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D998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6C7398BF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29B7D365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0C3594D9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7E9C036C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423C4816" w14:textId="77777777" w:rsidR="001A07B4" w:rsidRPr="00923EFC" w:rsidRDefault="001A07B4" w:rsidP="001A07B4">
      <w:pPr>
        <w:spacing w:line="276" w:lineRule="auto"/>
        <w:jc w:val="both"/>
        <w:rPr>
          <w:rFonts w:cs="Times New Roman"/>
          <w:szCs w:val="24"/>
        </w:rPr>
      </w:pPr>
    </w:p>
    <w:p w14:paraId="1DA64597" w14:textId="77777777" w:rsidR="0083574B" w:rsidRDefault="0083574B" w:rsidP="00F035A7">
      <w:pPr>
        <w:spacing w:line="276" w:lineRule="auto"/>
        <w:rPr>
          <w:rFonts w:cs="Times New Roman"/>
          <w:szCs w:val="24"/>
        </w:rPr>
      </w:pPr>
    </w:p>
    <w:p w14:paraId="0EC88448" w14:textId="77777777" w:rsidR="00F035A7" w:rsidRPr="00F035A7" w:rsidRDefault="00F035A7" w:rsidP="00F035A7">
      <w:pPr>
        <w:spacing w:line="276" w:lineRule="auto"/>
        <w:rPr>
          <w:rFonts w:cs="Times New Roman"/>
          <w:b/>
          <w:bCs/>
          <w:szCs w:val="24"/>
        </w:rPr>
      </w:pPr>
    </w:p>
    <w:p w14:paraId="3D876A24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0EFFB276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026E0202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514FAF7D" w14:textId="77777777" w:rsidR="00147C53" w:rsidRPr="00AD2BD3" w:rsidRDefault="00147C53" w:rsidP="00147C53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923EFC">
        <w:rPr>
          <w:rFonts w:cs="Times New Roman"/>
          <w:b/>
          <w:sz w:val="32"/>
          <w:szCs w:val="32"/>
        </w:rPr>
        <w:t xml:space="preserve">Implementačný manuál </w:t>
      </w:r>
      <w:r>
        <w:rPr>
          <w:rFonts w:cs="Times New Roman"/>
          <w:b/>
          <w:sz w:val="32"/>
          <w:szCs w:val="32"/>
        </w:rPr>
        <w:t xml:space="preserve"> </w:t>
      </w:r>
    </w:p>
    <w:p w14:paraId="517097DD" w14:textId="77777777" w:rsidR="003E01EB" w:rsidRDefault="003E01EB" w:rsidP="00147C53">
      <w:pPr>
        <w:spacing w:line="276" w:lineRule="auto"/>
        <w:jc w:val="center"/>
        <w:rPr>
          <w:rFonts w:cs="Times New Roman"/>
          <w:b/>
          <w:szCs w:val="24"/>
        </w:rPr>
      </w:pPr>
      <w:r w:rsidRPr="004E1CD1">
        <w:rPr>
          <w:rFonts w:cs="Times New Roman"/>
          <w:b/>
          <w:szCs w:val="24"/>
        </w:rPr>
        <w:t xml:space="preserve">Účasť na domácom a/alebo zahraničnom kurze/tréningu </w:t>
      </w:r>
    </w:p>
    <w:p w14:paraId="615D1457" w14:textId="4D69084F" w:rsidR="00147C53" w:rsidRPr="00F035A7" w:rsidRDefault="00147C53" w:rsidP="00147C53">
      <w:pPr>
        <w:spacing w:line="276" w:lineRule="auto"/>
        <w:jc w:val="center"/>
        <w:rPr>
          <w:rFonts w:cs="Times New Roman"/>
          <w:b/>
          <w:szCs w:val="24"/>
        </w:rPr>
      </w:pPr>
      <w:r w:rsidRPr="00F035A7">
        <w:rPr>
          <w:rFonts w:cs="Times New Roman"/>
          <w:b/>
          <w:szCs w:val="24"/>
        </w:rPr>
        <w:t>Národný projekt NPC II- BA kraj</w:t>
      </w:r>
    </w:p>
    <w:p w14:paraId="4AE229FE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6171CDB0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65ECBFAA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4681B7B8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7971FB50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24C3145D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6AF107A1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3BBE8F25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18864866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72942F3E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39E55496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2DEACA19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2357DF20" w14:textId="77777777" w:rsidR="00F035A7" w:rsidRDefault="00F035A7" w:rsidP="00F035A7">
      <w:pPr>
        <w:spacing w:line="276" w:lineRule="auto"/>
        <w:rPr>
          <w:rFonts w:cs="Times New Roman"/>
          <w:bCs/>
          <w:sz w:val="22"/>
        </w:rPr>
      </w:pPr>
    </w:p>
    <w:p w14:paraId="7D179162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0C3156BD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5BD94722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398ABF37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1AD66EFC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2F6C7065" w14:textId="77777777" w:rsidR="00313BAE" w:rsidRDefault="00313BAE" w:rsidP="00F035A7">
      <w:pPr>
        <w:spacing w:line="276" w:lineRule="auto"/>
        <w:rPr>
          <w:rFonts w:cs="Times New Roman"/>
          <w:bCs/>
          <w:sz w:val="22"/>
        </w:rPr>
      </w:pPr>
    </w:p>
    <w:p w14:paraId="6E20AB08" w14:textId="77777777" w:rsidR="00313BAE" w:rsidRDefault="00313BAE" w:rsidP="00F035A7">
      <w:pPr>
        <w:spacing w:line="276" w:lineRule="auto"/>
        <w:rPr>
          <w:rFonts w:cs="Times New Roman"/>
          <w:szCs w:val="24"/>
        </w:rPr>
      </w:pPr>
    </w:p>
    <w:p w14:paraId="764E31A9" w14:textId="77777777" w:rsidR="00F035A7" w:rsidRDefault="00F035A7" w:rsidP="00F035A7">
      <w:pPr>
        <w:spacing w:line="276" w:lineRule="auto"/>
        <w:rPr>
          <w:rFonts w:cs="Times New Roman"/>
          <w:szCs w:val="24"/>
        </w:rPr>
      </w:pPr>
    </w:p>
    <w:p w14:paraId="30D425FE" w14:textId="77777777" w:rsidR="00F035A7" w:rsidRPr="00713872" w:rsidRDefault="00F035A7" w:rsidP="00F035A7">
      <w:pPr>
        <w:spacing w:line="276" w:lineRule="auto"/>
        <w:rPr>
          <w:rFonts w:cs="Times New Roman"/>
          <w:szCs w:val="24"/>
        </w:rPr>
      </w:pPr>
    </w:p>
    <w:p w14:paraId="55C25604" w14:textId="77777777" w:rsidR="001A07B4" w:rsidRDefault="001A07B4" w:rsidP="001A07B4">
      <w:pPr>
        <w:spacing w:line="276" w:lineRule="auto"/>
        <w:rPr>
          <w:rFonts w:cs="Times New Roman"/>
          <w:b/>
          <w:sz w:val="28"/>
          <w:szCs w:val="28"/>
        </w:rPr>
      </w:pPr>
    </w:p>
    <w:p w14:paraId="1B6AC201" w14:textId="77777777" w:rsidR="00147C53" w:rsidRDefault="00147C53" w:rsidP="001A07B4">
      <w:pPr>
        <w:spacing w:line="276" w:lineRule="auto"/>
        <w:rPr>
          <w:rFonts w:cs="Times New Roman"/>
          <w:b/>
          <w:sz w:val="28"/>
          <w:szCs w:val="28"/>
        </w:rPr>
      </w:pPr>
    </w:p>
    <w:p w14:paraId="69A15F13" w14:textId="77777777" w:rsidR="00147C53" w:rsidRDefault="00147C53" w:rsidP="001A07B4">
      <w:pPr>
        <w:spacing w:line="276" w:lineRule="auto"/>
        <w:rPr>
          <w:rFonts w:cs="Times New Roman"/>
          <w:b/>
          <w:sz w:val="28"/>
          <w:szCs w:val="28"/>
        </w:rPr>
      </w:pPr>
    </w:p>
    <w:p w14:paraId="6EC95D60" w14:textId="77777777" w:rsidR="001A07B4" w:rsidRDefault="00F035A7" w:rsidP="001A07B4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B35C1C" wp14:editId="14E189C6">
            <wp:simplePos x="0" y="0"/>
            <wp:positionH relativeFrom="margin">
              <wp:posOffset>-253365</wp:posOffset>
            </wp:positionH>
            <wp:positionV relativeFrom="paragraph">
              <wp:posOffset>399415</wp:posOffset>
            </wp:positionV>
            <wp:extent cx="6472555" cy="648970"/>
            <wp:effectExtent l="0" t="0" r="444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02748" w14:textId="77777777" w:rsidR="001A07B4" w:rsidRDefault="001A07B4" w:rsidP="001A07B4">
      <w:pPr>
        <w:spacing w:line="276" w:lineRule="auto"/>
        <w:rPr>
          <w:rFonts w:cs="Times New Roman"/>
          <w:b/>
          <w:sz w:val="28"/>
          <w:szCs w:val="28"/>
        </w:rPr>
      </w:pPr>
    </w:p>
    <w:p w14:paraId="0CBFD54B" w14:textId="77777777" w:rsidR="00313BAE" w:rsidRPr="00313BAE" w:rsidRDefault="00313BAE" w:rsidP="00313BAE">
      <w:pPr>
        <w:spacing w:line="276" w:lineRule="auto"/>
        <w:rPr>
          <w:sz w:val="22"/>
        </w:rPr>
      </w:pPr>
      <w:r w:rsidRPr="00313BAE">
        <w:rPr>
          <w:sz w:val="22"/>
        </w:rPr>
        <w:t xml:space="preserve">Služba je poskytovaná v súlade s </w:t>
      </w:r>
      <w:r w:rsidRPr="00313BAE">
        <w:rPr>
          <w:rFonts w:cs="Times New Roman"/>
          <w:b/>
          <w:bCs/>
          <w:sz w:val="22"/>
        </w:rPr>
        <w:t>Národným projektom NPC II- BA kraj</w:t>
      </w:r>
      <w:r>
        <w:rPr>
          <w:sz w:val="22"/>
        </w:rPr>
        <w:t xml:space="preserve">, </w:t>
      </w:r>
      <w:r w:rsidRPr="00313BAE">
        <w:rPr>
          <w:rFonts w:cs="Times New Roman"/>
          <w:sz w:val="22"/>
        </w:rPr>
        <w:t>ITMS 2014+313041I861</w:t>
      </w:r>
    </w:p>
    <w:p w14:paraId="36665372" w14:textId="6FB8E97E" w:rsidR="00313BAE" w:rsidRPr="00313BAE" w:rsidRDefault="00313BAE" w:rsidP="00313BAE">
      <w:pPr>
        <w:spacing w:line="276" w:lineRule="auto"/>
        <w:jc w:val="both"/>
        <w:rPr>
          <w:rFonts w:cs="Times New Roman"/>
          <w:sz w:val="22"/>
        </w:rPr>
      </w:pPr>
      <w:proofErr w:type="spellStart"/>
      <w:r w:rsidRPr="00313BAE">
        <w:rPr>
          <w:rFonts w:cs="Times New Roman"/>
          <w:sz w:val="22"/>
        </w:rPr>
        <w:t>Podaktivita</w:t>
      </w:r>
      <w:proofErr w:type="spellEnd"/>
      <w:r w:rsidRPr="00313BAE">
        <w:rPr>
          <w:rFonts w:cs="Times New Roman"/>
          <w:sz w:val="22"/>
        </w:rPr>
        <w:t xml:space="preserve"> 1.3 Stážový program</w:t>
      </w:r>
      <w:r>
        <w:rPr>
          <w:rFonts w:cs="Times New Roman"/>
          <w:sz w:val="22"/>
        </w:rPr>
        <w:t xml:space="preserve">, </w:t>
      </w:r>
      <w:r w:rsidRPr="00313BAE">
        <w:rPr>
          <w:rFonts w:cs="Times New Roman"/>
          <w:sz w:val="22"/>
        </w:rPr>
        <w:t>Komponent č.</w:t>
      </w:r>
      <w:r w:rsidR="003E01EB">
        <w:rPr>
          <w:rFonts w:cs="Times New Roman"/>
          <w:sz w:val="22"/>
        </w:rPr>
        <w:t>2</w:t>
      </w:r>
      <w:r w:rsidRPr="00313BAE">
        <w:rPr>
          <w:rFonts w:cs="Times New Roman"/>
          <w:sz w:val="22"/>
        </w:rPr>
        <w:t xml:space="preserve"> Schémy na podporu malého a stredného podnikania v SR (schéma de </w:t>
      </w:r>
      <w:proofErr w:type="spellStart"/>
      <w:r w:rsidRPr="00313BAE">
        <w:rPr>
          <w:rFonts w:cs="Times New Roman"/>
          <w:sz w:val="22"/>
        </w:rPr>
        <w:t>minimis</w:t>
      </w:r>
      <w:proofErr w:type="spellEnd"/>
      <w:r w:rsidRPr="00313BAE">
        <w:rPr>
          <w:rFonts w:cs="Times New Roman"/>
          <w:sz w:val="22"/>
        </w:rPr>
        <w:t>) v</w:t>
      </w:r>
      <w:r w:rsidR="0050337A">
        <w:rPr>
          <w:rFonts w:cs="Times New Roman"/>
          <w:sz w:val="22"/>
        </w:rPr>
        <w:t> </w:t>
      </w:r>
      <w:r w:rsidR="003E01EB">
        <w:rPr>
          <w:rFonts w:cs="Times New Roman"/>
          <w:sz w:val="22"/>
        </w:rPr>
        <w:t>úplnom</w:t>
      </w:r>
      <w:r w:rsidR="0050337A">
        <w:rPr>
          <w:rFonts w:cs="Times New Roman"/>
          <w:sz w:val="22"/>
        </w:rPr>
        <w:t xml:space="preserve"> znení</w:t>
      </w:r>
      <w:r w:rsidR="003E01EB">
        <w:rPr>
          <w:rFonts w:cs="Times New Roman"/>
          <w:sz w:val="22"/>
        </w:rPr>
        <w:t>.</w:t>
      </w:r>
    </w:p>
    <w:p w14:paraId="0E9C14E8" w14:textId="77777777" w:rsidR="00313BAE" w:rsidRDefault="00313BAE" w:rsidP="00313BAE">
      <w:pPr>
        <w:spacing w:line="276" w:lineRule="auto"/>
        <w:rPr>
          <w:rFonts w:cs="Times New Roman"/>
          <w:szCs w:val="24"/>
        </w:rPr>
      </w:pPr>
    </w:p>
    <w:p w14:paraId="14DACF9E" w14:textId="77777777" w:rsidR="00313BAE" w:rsidRDefault="00313BAE" w:rsidP="00147C53">
      <w:pPr>
        <w:spacing w:line="276" w:lineRule="auto"/>
        <w:rPr>
          <w:b/>
          <w:bCs/>
        </w:rPr>
      </w:pPr>
    </w:p>
    <w:p w14:paraId="295B90E1" w14:textId="77777777" w:rsidR="001A07B4" w:rsidRDefault="001A07B4" w:rsidP="001A07B4">
      <w:pPr>
        <w:spacing w:line="276" w:lineRule="auto"/>
        <w:rPr>
          <w:rFonts w:cs="Times New Roman"/>
          <w:b/>
          <w:sz w:val="28"/>
          <w:szCs w:val="28"/>
        </w:rPr>
      </w:pPr>
    </w:p>
    <w:p w14:paraId="38D1CF38" w14:textId="77777777" w:rsidR="0083574B" w:rsidRDefault="0083574B" w:rsidP="00CE10E2">
      <w:pPr>
        <w:spacing w:line="276" w:lineRule="auto"/>
      </w:pPr>
    </w:p>
    <w:p w14:paraId="64077C1F" w14:textId="77777777" w:rsidR="00F035A7" w:rsidRDefault="00F035A7" w:rsidP="00CE10E2">
      <w:pPr>
        <w:spacing w:line="276" w:lineRule="auto"/>
      </w:pPr>
    </w:p>
    <w:p w14:paraId="0E3196DE" w14:textId="77777777" w:rsidR="00F035A7" w:rsidRDefault="00F035A7" w:rsidP="00CE10E2">
      <w:pPr>
        <w:spacing w:line="276" w:lineRule="auto"/>
      </w:pPr>
    </w:p>
    <w:p w14:paraId="1F7581D1" w14:textId="77777777" w:rsidR="00F035A7" w:rsidRDefault="00F035A7" w:rsidP="00CE10E2">
      <w:pPr>
        <w:spacing w:line="276" w:lineRule="auto"/>
      </w:pPr>
    </w:p>
    <w:p w14:paraId="7A01E71E" w14:textId="77777777" w:rsidR="001A07B4" w:rsidRDefault="001A07B4" w:rsidP="001A07B4">
      <w:pPr>
        <w:pStyle w:val="Default"/>
        <w:spacing w:line="276" w:lineRule="auto"/>
        <w:rPr>
          <w:bCs/>
        </w:rPr>
      </w:pPr>
    </w:p>
    <w:p w14:paraId="360C72F1" w14:textId="77777777" w:rsidR="001A07B4" w:rsidRDefault="001A07B4" w:rsidP="001A07B4">
      <w:pPr>
        <w:pStyle w:val="Default"/>
        <w:spacing w:line="276" w:lineRule="auto"/>
        <w:rPr>
          <w:bCs/>
        </w:rPr>
      </w:pPr>
    </w:p>
    <w:p w14:paraId="16A269EF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6FC6BC41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3630FFED" w14:textId="77777777" w:rsidR="00D76FD6" w:rsidRDefault="00D76FD6" w:rsidP="00D76FD6">
      <w:pPr>
        <w:spacing w:line="276" w:lineRule="auto"/>
        <w:rPr>
          <w:rFonts w:cs="Times New Roman"/>
          <w:b/>
          <w:sz w:val="28"/>
          <w:szCs w:val="28"/>
        </w:rPr>
      </w:pPr>
    </w:p>
    <w:p w14:paraId="10D6F9BF" w14:textId="77777777" w:rsidR="00D76FD6" w:rsidRDefault="00D76FD6" w:rsidP="00D76FD6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2237D547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52FDC3CF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6C4DACD2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7AEBDF35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45DEFC40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167FF0CE" w14:textId="77777777" w:rsidR="0054280C" w:rsidRPr="00F035A7" w:rsidRDefault="0054280C" w:rsidP="0054280C">
      <w:pPr>
        <w:spacing w:line="276" w:lineRule="auto"/>
      </w:pPr>
    </w:p>
    <w:p w14:paraId="4545C23D" w14:textId="77777777" w:rsidR="0054280C" w:rsidRPr="008E5000" w:rsidRDefault="0054280C" w:rsidP="0054280C">
      <w:pPr>
        <w:pStyle w:val="Default"/>
        <w:spacing w:line="480" w:lineRule="auto"/>
        <w:rPr>
          <w:bCs/>
          <w:sz w:val="22"/>
          <w:szCs w:val="22"/>
        </w:rPr>
      </w:pPr>
    </w:p>
    <w:p w14:paraId="203968DE" w14:textId="77777777" w:rsidR="0054280C" w:rsidRDefault="0054280C" w:rsidP="0054280C">
      <w:pPr>
        <w:pStyle w:val="Default"/>
        <w:spacing w:line="276" w:lineRule="auto"/>
        <w:rPr>
          <w:bCs/>
        </w:rPr>
      </w:pPr>
    </w:p>
    <w:p w14:paraId="5578C3CB" w14:textId="77777777" w:rsidR="0054280C" w:rsidRDefault="0054280C" w:rsidP="0054280C">
      <w:pPr>
        <w:pStyle w:val="Default"/>
        <w:spacing w:line="276" w:lineRule="auto"/>
        <w:rPr>
          <w:bCs/>
        </w:rPr>
      </w:pPr>
    </w:p>
    <w:p w14:paraId="14FC36F6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2AD54AA5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539D5629" w14:textId="77777777" w:rsidR="00D76FD6" w:rsidRDefault="00D76FD6" w:rsidP="00D76FD6">
      <w:pPr>
        <w:spacing w:line="276" w:lineRule="auto"/>
        <w:rPr>
          <w:b/>
          <w:bCs/>
        </w:rPr>
      </w:pPr>
    </w:p>
    <w:p w14:paraId="55FF41E7" w14:textId="77777777" w:rsidR="00D76FD6" w:rsidRDefault="00D76FD6" w:rsidP="001A07B4">
      <w:pPr>
        <w:pStyle w:val="Default"/>
        <w:spacing w:line="276" w:lineRule="auto"/>
        <w:rPr>
          <w:bCs/>
        </w:rPr>
      </w:pPr>
    </w:p>
    <w:p w14:paraId="3C90210C" w14:textId="77777777" w:rsidR="00313BAE" w:rsidRDefault="00313BAE" w:rsidP="001A07B4">
      <w:pPr>
        <w:pStyle w:val="Default"/>
        <w:spacing w:line="276" w:lineRule="auto"/>
        <w:rPr>
          <w:bCs/>
        </w:rPr>
      </w:pPr>
    </w:p>
    <w:p w14:paraId="005092F1" w14:textId="77777777" w:rsidR="0054280C" w:rsidRDefault="0054280C" w:rsidP="0054280C">
      <w:pPr>
        <w:pStyle w:val="Default"/>
        <w:spacing w:line="276" w:lineRule="auto"/>
        <w:rPr>
          <w:bCs/>
        </w:rPr>
      </w:pPr>
    </w:p>
    <w:p w14:paraId="2E21E944" w14:textId="77777777" w:rsidR="0054280C" w:rsidRPr="00D76FD6" w:rsidRDefault="0054280C" w:rsidP="0054280C">
      <w:pPr>
        <w:spacing w:line="276" w:lineRule="auto"/>
        <w:rPr>
          <w:sz w:val="22"/>
          <w:szCs w:val="20"/>
        </w:rPr>
      </w:pPr>
      <w:r w:rsidRPr="00147C53">
        <w:rPr>
          <w:b/>
          <w:bCs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F1E1D" wp14:editId="60E3065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60930" cy="1404620"/>
                <wp:effectExtent l="0" t="0" r="635" b="82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5FF4" w14:textId="77777777" w:rsidR="0054280C" w:rsidRPr="00D76FD6" w:rsidRDefault="0054280C" w:rsidP="0054280C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D76FD6">
                              <w:rPr>
                                <w:sz w:val="22"/>
                                <w:szCs w:val="20"/>
                              </w:rPr>
                              <w:t>Vykonávateľ:</w:t>
                            </w:r>
                          </w:p>
                          <w:p w14:paraId="6EC2E3BD" w14:textId="77777777" w:rsidR="0054280C" w:rsidRPr="00147C53" w:rsidRDefault="0054280C" w:rsidP="0054280C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147C5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Slovak Business Agency</w:t>
                            </w:r>
                          </w:p>
                          <w:p w14:paraId="45A7AA2B" w14:textId="77777777" w:rsidR="0054280C" w:rsidRPr="00147C53" w:rsidRDefault="0054280C" w:rsidP="0054280C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 w:val="22"/>
                              </w:rPr>
                            </w:pPr>
                            <w:proofErr w:type="spellStart"/>
                            <w:r w:rsidRPr="00147C53">
                              <w:rPr>
                                <w:rFonts w:cs="Times New Roman"/>
                                <w:sz w:val="22"/>
                              </w:rPr>
                              <w:t>Karadžičova</w:t>
                            </w:r>
                            <w:proofErr w:type="spellEnd"/>
                            <w:r w:rsidRPr="00147C53">
                              <w:rPr>
                                <w:rFonts w:cs="Times New Roman"/>
                                <w:sz w:val="22"/>
                              </w:rPr>
                              <w:t xml:space="preserve"> 7773/2</w:t>
                            </w:r>
                          </w:p>
                          <w:p w14:paraId="4C380BA9" w14:textId="77777777" w:rsidR="0054280C" w:rsidRPr="00147C53" w:rsidRDefault="0054280C" w:rsidP="0054280C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147C53">
                              <w:rPr>
                                <w:rFonts w:cs="Times New Roman"/>
                                <w:sz w:val="22"/>
                              </w:rPr>
                              <w:t>811 09 Bratislava – Staré Mesto</w:t>
                            </w:r>
                            <w:r w:rsidRPr="00147C53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D243CA5" w14:textId="77777777" w:rsidR="0054280C" w:rsidRPr="00147C53" w:rsidRDefault="009878A0" w:rsidP="0054280C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hyperlink r:id="rId8" w:history="1">
                              <w:r w:rsidR="0054280C" w:rsidRPr="00147C53">
                                <w:rPr>
                                  <w:rStyle w:val="Hypertextovprepojenie"/>
                                  <w:sz w:val="22"/>
                                  <w:szCs w:val="20"/>
                                </w:rPr>
                                <w:t>www.npc.sk</w:t>
                              </w:r>
                            </w:hyperlink>
                            <w:r w:rsidR="0054280C" w:rsidRPr="00147C53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2374F26" w14:textId="77777777" w:rsidR="0054280C" w:rsidRPr="00147C53" w:rsidRDefault="009878A0" w:rsidP="0054280C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hyperlink r:id="rId9" w:history="1">
                              <w:r w:rsidR="0054280C" w:rsidRPr="00147C53">
                                <w:rPr>
                                  <w:rStyle w:val="Hypertextovprepojenie"/>
                                  <w:sz w:val="22"/>
                                  <w:szCs w:val="20"/>
                                </w:rPr>
                                <w:t>www.sbagency.sk</w:t>
                              </w:r>
                            </w:hyperlink>
                          </w:p>
                          <w:p w14:paraId="6EE42A09" w14:textId="77777777" w:rsidR="0054280C" w:rsidRPr="00147C53" w:rsidRDefault="0054280C" w:rsidP="005428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47C53">
                              <w:rPr>
                                <w:sz w:val="22"/>
                                <w:szCs w:val="20"/>
                              </w:rPr>
                              <w:t>Telefón: +421 2 203 63 100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F1E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.9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YgG2Z90AAAAGAQAADwAAAGRycy9kb3ducmV2&#10;LnhtbEyPS0/DMBCE70j8B2uRuCDqJJV4hDhVeV24taRSj9vYTQLxOoq3beDXs5zgODurmW+KxeR7&#10;dXRj7AIZSGcJKEd1sB01Bqr31+s7UJGRLPaBnIEvF2FRnp8VmNtwopU7rrlREkIxRwMt85BrHevW&#10;eYyzMDgSbx9GjyxybLQd8SThvtdZktxojx1JQ4uDe2pd/bk+eAPfj9Xz8uWK033G22yz8m9V/YHG&#10;XF5MywdQ7Cb+e4ZffEGHUph24UA2qt6ADGG53oMSc36byo6dgSybp6DLQv/HL38AAAD//wMAUEsB&#10;Ai0AFAAGAAgAAAAhALaDOJL+AAAA4QEAABMAAAAAAAAAAAAAAAAAAAAAAFtDb250ZW50X1R5cGVz&#10;XS54bWxQSwECLQAUAAYACAAAACEAOP0h/9YAAACUAQAACwAAAAAAAAAAAAAAAAAvAQAAX3JlbHMv&#10;LnJlbHNQSwECLQAUAAYACAAAACEABr8c4CoCAAAjBAAADgAAAAAAAAAAAAAAAAAuAgAAZHJzL2Uy&#10;b0RvYy54bWxQSwECLQAUAAYACAAAACEAYgG2Z90AAAAGAQAADwAAAAAAAAAAAAAAAACEBAAAZHJz&#10;L2Rvd25yZXYueG1sUEsFBgAAAAAEAAQA8wAAAI4FAAAAAA==&#10;" stroked="f">
                <v:textbox style="mso-fit-shape-to-text:t">
                  <w:txbxContent>
                    <w:p w14:paraId="3B595FF4" w14:textId="77777777" w:rsidR="0054280C" w:rsidRPr="00D76FD6" w:rsidRDefault="0054280C" w:rsidP="0054280C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 w:rsidRPr="00D76FD6">
                        <w:rPr>
                          <w:sz w:val="22"/>
                          <w:szCs w:val="20"/>
                        </w:rPr>
                        <w:t>Vykonávateľ:</w:t>
                      </w:r>
                    </w:p>
                    <w:p w14:paraId="6EC2E3BD" w14:textId="77777777" w:rsidR="0054280C" w:rsidRPr="00147C53" w:rsidRDefault="0054280C" w:rsidP="0054280C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147C53">
                        <w:rPr>
                          <w:b/>
                          <w:bCs/>
                          <w:sz w:val="22"/>
                          <w:szCs w:val="20"/>
                        </w:rPr>
                        <w:t xml:space="preserve">Slovak Business </w:t>
                      </w:r>
                      <w:proofErr w:type="spellStart"/>
                      <w:r w:rsidRPr="00147C53">
                        <w:rPr>
                          <w:b/>
                          <w:bCs/>
                          <w:sz w:val="22"/>
                          <w:szCs w:val="20"/>
                        </w:rPr>
                        <w:t>Agency</w:t>
                      </w:r>
                      <w:proofErr w:type="spellEnd"/>
                    </w:p>
                    <w:p w14:paraId="45A7AA2B" w14:textId="77777777" w:rsidR="0054280C" w:rsidRPr="00147C53" w:rsidRDefault="0054280C" w:rsidP="0054280C">
                      <w:pPr>
                        <w:spacing w:line="276" w:lineRule="auto"/>
                        <w:rPr>
                          <w:rFonts w:cs="Times New Roman"/>
                          <w:b/>
                          <w:sz w:val="22"/>
                        </w:rPr>
                      </w:pPr>
                      <w:proofErr w:type="spellStart"/>
                      <w:r w:rsidRPr="00147C53">
                        <w:rPr>
                          <w:rFonts w:cs="Times New Roman"/>
                          <w:sz w:val="22"/>
                        </w:rPr>
                        <w:t>Karadžičova</w:t>
                      </w:r>
                      <w:proofErr w:type="spellEnd"/>
                      <w:r w:rsidRPr="00147C53">
                        <w:rPr>
                          <w:rFonts w:cs="Times New Roman"/>
                          <w:sz w:val="22"/>
                        </w:rPr>
                        <w:t xml:space="preserve"> 7773/2</w:t>
                      </w:r>
                    </w:p>
                    <w:p w14:paraId="4C380BA9" w14:textId="77777777" w:rsidR="0054280C" w:rsidRPr="00147C53" w:rsidRDefault="0054280C" w:rsidP="0054280C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 w:rsidRPr="00147C53">
                        <w:rPr>
                          <w:rFonts w:cs="Times New Roman"/>
                          <w:sz w:val="22"/>
                        </w:rPr>
                        <w:t>811 09 Bratislava – Staré Mesto</w:t>
                      </w:r>
                      <w:r w:rsidRPr="00147C53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14:paraId="1D243CA5" w14:textId="77777777" w:rsidR="0054280C" w:rsidRPr="00147C53" w:rsidRDefault="00C16437" w:rsidP="0054280C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hyperlink r:id="rId10" w:history="1">
                        <w:r w:rsidR="0054280C" w:rsidRPr="00147C53">
                          <w:rPr>
                            <w:rStyle w:val="Hypertextovprepojenie"/>
                            <w:sz w:val="22"/>
                            <w:szCs w:val="20"/>
                          </w:rPr>
                          <w:t>www.npc.sk</w:t>
                        </w:r>
                      </w:hyperlink>
                      <w:r w:rsidR="0054280C" w:rsidRPr="00147C53"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14:paraId="12374F26" w14:textId="77777777" w:rsidR="0054280C" w:rsidRPr="00147C53" w:rsidRDefault="00C16437" w:rsidP="0054280C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hyperlink r:id="rId11" w:history="1">
                        <w:r w:rsidR="0054280C" w:rsidRPr="00147C53">
                          <w:rPr>
                            <w:rStyle w:val="Hypertextovprepojenie"/>
                            <w:sz w:val="22"/>
                            <w:szCs w:val="20"/>
                          </w:rPr>
                          <w:t>www.sbagency.sk</w:t>
                        </w:r>
                      </w:hyperlink>
                    </w:p>
                    <w:p w14:paraId="6EE42A09" w14:textId="77777777" w:rsidR="0054280C" w:rsidRPr="00147C53" w:rsidRDefault="0054280C" w:rsidP="0054280C">
                      <w:pPr>
                        <w:rPr>
                          <w:sz w:val="22"/>
                          <w:szCs w:val="20"/>
                        </w:rPr>
                      </w:pPr>
                      <w:r w:rsidRPr="00147C53">
                        <w:rPr>
                          <w:sz w:val="22"/>
                          <w:szCs w:val="20"/>
                        </w:rPr>
                        <w:t>Telefón: +421 2 203 63 100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FD6">
        <w:rPr>
          <w:sz w:val="22"/>
          <w:szCs w:val="20"/>
        </w:rPr>
        <w:t>Poskytovateľ:</w:t>
      </w:r>
    </w:p>
    <w:p w14:paraId="65FE94A4" w14:textId="77777777" w:rsidR="0054280C" w:rsidRPr="00147C53" w:rsidRDefault="0054280C" w:rsidP="0054280C">
      <w:pPr>
        <w:spacing w:line="276" w:lineRule="auto"/>
        <w:rPr>
          <w:b/>
          <w:bCs/>
          <w:sz w:val="22"/>
          <w:szCs w:val="20"/>
        </w:rPr>
      </w:pPr>
      <w:r w:rsidRPr="00147C53">
        <w:rPr>
          <w:b/>
          <w:bCs/>
          <w:sz w:val="22"/>
          <w:szCs w:val="20"/>
        </w:rPr>
        <w:t>Ministerstvo hospodárstva SR</w:t>
      </w:r>
    </w:p>
    <w:p w14:paraId="729955FB" w14:textId="77777777" w:rsidR="0054280C" w:rsidRPr="00147C53" w:rsidRDefault="0054280C" w:rsidP="0054280C">
      <w:pPr>
        <w:spacing w:line="276" w:lineRule="auto"/>
        <w:rPr>
          <w:sz w:val="22"/>
          <w:szCs w:val="20"/>
        </w:rPr>
      </w:pPr>
      <w:r w:rsidRPr="000C1772">
        <w:rPr>
          <w:sz w:val="22"/>
          <w:szCs w:val="20"/>
        </w:rPr>
        <w:t>Mlynské nivy 44/a</w:t>
      </w:r>
    </w:p>
    <w:p w14:paraId="7F84686E" w14:textId="77777777" w:rsidR="0054280C" w:rsidRPr="00147C53" w:rsidRDefault="0054280C" w:rsidP="0054280C">
      <w:pPr>
        <w:spacing w:line="276" w:lineRule="auto"/>
        <w:rPr>
          <w:sz w:val="22"/>
          <w:szCs w:val="20"/>
        </w:rPr>
      </w:pPr>
      <w:r w:rsidRPr="00147C53">
        <w:rPr>
          <w:sz w:val="22"/>
          <w:szCs w:val="20"/>
        </w:rPr>
        <w:t>827 15 Bratislava</w:t>
      </w:r>
    </w:p>
    <w:p w14:paraId="15A733AF" w14:textId="77777777" w:rsidR="0054280C" w:rsidRPr="00147C53" w:rsidRDefault="0054280C" w:rsidP="0054280C">
      <w:pPr>
        <w:spacing w:line="276" w:lineRule="auto"/>
        <w:rPr>
          <w:sz w:val="22"/>
          <w:szCs w:val="20"/>
        </w:rPr>
      </w:pPr>
      <w:r w:rsidRPr="00147C53">
        <w:rPr>
          <w:sz w:val="22"/>
          <w:szCs w:val="20"/>
        </w:rPr>
        <w:t>www.mhsr.sk</w:t>
      </w:r>
    </w:p>
    <w:p w14:paraId="4A766D75" w14:textId="77777777" w:rsidR="0054280C" w:rsidRPr="00147C53" w:rsidRDefault="0054280C" w:rsidP="0054280C">
      <w:pPr>
        <w:spacing w:line="276" w:lineRule="auto"/>
        <w:rPr>
          <w:sz w:val="22"/>
          <w:szCs w:val="20"/>
        </w:rPr>
      </w:pPr>
      <w:r w:rsidRPr="00147C53">
        <w:rPr>
          <w:sz w:val="22"/>
          <w:szCs w:val="20"/>
        </w:rPr>
        <w:t>www.opvai.sk</w:t>
      </w:r>
    </w:p>
    <w:p w14:paraId="3C51F3C7" w14:textId="77777777" w:rsidR="0054280C" w:rsidRPr="00147C53" w:rsidRDefault="0054280C" w:rsidP="0054280C">
      <w:pPr>
        <w:spacing w:line="276" w:lineRule="auto"/>
        <w:rPr>
          <w:sz w:val="22"/>
          <w:szCs w:val="20"/>
        </w:rPr>
      </w:pPr>
      <w:r w:rsidRPr="00147C53">
        <w:rPr>
          <w:sz w:val="22"/>
          <w:szCs w:val="20"/>
        </w:rPr>
        <w:t>Telefón: +421 2 485 41</w:t>
      </w:r>
      <w:r>
        <w:rPr>
          <w:sz w:val="22"/>
          <w:szCs w:val="20"/>
        </w:rPr>
        <w:t> </w:t>
      </w:r>
      <w:r w:rsidRPr="00147C53">
        <w:rPr>
          <w:sz w:val="22"/>
          <w:szCs w:val="20"/>
        </w:rPr>
        <w:t>111</w:t>
      </w:r>
    </w:p>
    <w:p w14:paraId="2F01DDB4" w14:textId="77777777" w:rsidR="0054280C" w:rsidRDefault="0054280C" w:rsidP="0054280C">
      <w:pPr>
        <w:pStyle w:val="Default"/>
        <w:spacing w:line="276" w:lineRule="auto"/>
        <w:rPr>
          <w:bCs/>
        </w:rPr>
      </w:pPr>
    </w:p>
    <w:p w14:paraId="75A31602" w14:textId="77777777" w:rsidR="00313BAE" w:rsidRDefault="00313BAE" w:rsidP="001A07B4">
      <w:pPr>
        <w:pStyle w:val="Default"/>
        <w:spacing w:line="276" w:lineRule="auto"/>
        <w:rPr>
          <w:bCs/>
        </w:rPr>
      </w:pPr>
    </w:p>
    <w:p w14:paraId="0C903FD8" w14:textId="77777777" w:rsidR="001A07B4" w:rsidRDefault="001A07B4" w:rsidP="001A07B4">
      <w:pPr>
        <w:pStyle w:val="Default"/>
        <w:spacing w:line="276" w:lineRule="auto"/>
        <w:rPr>
          <w:bCs/>
        </w:rPr>
      </w:pPr>
    </w:p>
    <w:p w14:paraId="14EDF15A" w14:textId="77777777" w:rsidR="001A07B4" w:rsidRPr="00417863" w:rsidRDefault="001A07B4" w:rsidP="0054280C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417863">
        <w:rPr>
          <w:sz w:val="28"/>
          <w:szCs w:val="24"/>
        </w:rPr>
        <w:lastRenderedPageBreak/>
        <w:t>Vym</w:t>
      </w:r>
      <w:r w:rsidR="00313BAE">
        <w:rPr>
          <w:sz w:val="28"/>
          <w:szCs w:val="24"/>
        </w:rPr>
        <w:t>e</w:t>
      </w:r>
      <w:r w:rsidRPr="00417863">
        <w:rPr>
          <w:sz w:val="28"/>
          <w:szCs w:val="24"/>
        </w:rPr>
        <w:t xml:space="preserve">dzenie pojmov </w:t>
      </w:r>
    </w:p>
    <w:p w14:paraId="0750BFCC" w14:textId="77777777" w:rsidR="001A07B4" w:rsidRPr="008E5000" w:rsidRDefault="001A07B4" w:rsidP="001A07B4">
      <w:pPr>
        <w:spacing w:line="276" w:lineRule="auto"/>
        <w:rPr>
          <w:sz w:val="22"/>
          <w:szCs w:val="20"/>
        </w:rPr>
      </w:pPr>
    </w:p>
    <w:p w14:paraId="3FDAAE21" w14:textId="77777777" w:rsidR="001A07B4" w:rsidRPr="00DD7470" w:rsidRDefault="001A07B4" w:rsidP="001A07B4">
      <w:pPr>
        <w:spacing w:line="276" w:lineRule="auto"/>
        <w:jc w:val="both"/>
        <w:rPr>
          <w:sz w:val="22"/>
        </w:rPr>
      </w:pPr>
      <w:r w:rsidRPr="00DD7470">
        <w:rPr>
          <w:b/>
          <w:bCs/>
          <w:sz w:val="22"/>
        </w:rPr>
        <w:t xml:space="preserve">Národný projekt NPC II- BA kraj – </w:t>
      </w:r>
      <w:r w:rsidRPr="00DD7470">
        <w:rPr>
          <w:sz w:val="22"/>
        </w:rPr>
        <w:t>je</w:t>
      </w:r>
      <w:r w:rsidRPr="00DD7470">
        <w:rPr>
          <w:b/>
          <w:bCs/>
          <w:sz w:val="22"/>
        </w:rPr>
        <w:t xml:space="preserve"> </w:t>
      </w:r>
      <w:r w:rsidRPr="00DD7470">
        <w:rPr>
          <w:sz w:val="22"/>
        </w:rPr>
        <w:t xml:space="preserve">projekt Ministerstva hospodárstva </w:t>
      </w:r>
      <w:r w:rsidR="00CE10E2" w:rsidRPr="00DD7470">
        <w:rPr>
          <w:sz w:val="22"/>
        </w:rPr>
        <w:t>ako Sprostredkovateľského orgánu pre Operačný program Integrovaná infraštruktúra</w:t>
      </w:r>
      <w:r w:rsidR="008A4FAC" w:rsidRPr="00DD7470">
        <w:rPr>
          <w:sz w:val="22"/>
        </w:rPr>
        <w:t xml:space="preserve"> (ďalej „OPII“)</w:t>
      </w:r>
      <w:r w:rsidR="00CE10E2" w:rsidRPr="00DD7470">
        <w:rPr>
          <w:sz w:val="22"/>
        </w:rPr>
        <w:t xml:space="preserve">, </w:t>
      </w:r>
      <w:r w:rsidRPr="00DD7470">
        <w:rPr>
          <w:sz w:val="22"/>
        </w:rPr>
        <w:t>ktorý je spolufinancovaný Európskym fondom regionálneho rozvoja</w:t>
      </w:r>
      <w:r w:rsidR="00B023AC" w:rsidRPr="00DD7470">
        <w:rPr>
          <w:sz w:val="22"/>
        </w:rPr>
        <w:t xml:space="preserve">. </w:t>
      </w:r>
      <w:r w:rsidR="00A6480F" w:rsidRPr="00DD7470">
        <w:rPr>
          <w:sz w:val="22"/>
        </w:rPr>
        <w:t xml:space="preserve">V štruktúre OPII, </w:t>
      </w:r>
      <w:r w:rsidR="00B023AC" w:rsidRPr="00DD7470">
        <w:rPr>
          <w:sz w:val="22"/>
        </w:rPr>
        <w:t xml:space="preserve">Národný projekt NPC II-BA-kraj </w:t>
      </w:r>
      <w:r w:rsidR="007A274F" w:rsidRPr="00DD7470">
        <w:rPr>
          <w:sz w:val="22"/>
        </w:rPr>
        <w:t xml:space="preserve">pokrýva </w:t>
      </w:r>
      <w:r w:rsidR="00A6480F" w:rsidRPr="00DD7470">
        <w:rPr>
          <w:sz w:val="22"/>
        </w:rPr>
        <w:t>oblasť</w:t>
      </w:r>
      <w:r w:rsidR="007A274F" w:rsidRPr="00DD7470">
        <w:rPr>
          <w:sz w:val="22"/>
        </w:rPr>
        <w:t xml:space="preserve"> </w:t>
      </w:r>
      <w:r w:rsidR="004F03EE" w:rsidRPr="00DD7470">
        <w:rPr>
          <w:sz w:val="22"/>
        </w:rPr>
        <w:t>zlepš</w:t>
      </w:r>
      <w:r w:rsidR="00A6480F" w:rsidRPr="00DD7470">
        <w:rPr>
          <w:sz w:val="22"/>
        </w:rPr>
        <w:t>ovania</w:t>
      </w:r>
      <w:r w:rsidR="004F03EE" w:rsidRPr="00DD7470">
        <w:rPr>
          <w:sz w:val="22"/>
        </w:rPr>
        <w:t xml:space="preserve"> podnikateľského prostredi</w:t>
      </w:r>
      <w:r w:rsidR="00BB5FE3" w:rsidRPr="00DD7470">
        <w:rPr>
          <w:sz w:val="22"/>
        </w:rPr>
        <w:t>a</w:t>
      </w:r>
      <w:r w:rsidR="00A6480F" w:rsidRPr="00DD7470">
        <w:rPr>
          <w:sz w:val="22"/>
        </w:rPr>
        <w:t>, š</w:t>
      </w:r>
      <w:r w:rsidR="007A274F" w:rsidRPr="00DD7470">
        <w:rPr>
          <w:sz w:val="22"/>
        </w:rPr>
        <w:t>pecificky</w:t>
      </w:r>
      <w:r w:rsidR="00A6480F" w:rsidRPr="00DD7470">
        <w:rPr>
          <w:sz w:val="22"/>
        </w:rPr>
        <w:t xml:space="preserve"> </w:t>
      </w:r>
      <w:r w:rsidR="005D02E3" w:rsidRPr="00DD7470">
        <w:rPr>
          <w:sz w:val="22"/>
        </w:rPr>
        <w:t xml:space="preserve">rozvoj </w:t>
      </w:r>
      <w:r w:rsidR="00A6480F" w:rsidRPr="00DD7470">
        <w:rPr>
          <w:sz w:val="22"/>
        </w:rPr>
        <w:t xml:space="preserve">a rast </w:t>
      </w:r>
      <w:r w:rsidR="005D02E3" w:rsidRPr="00DD7470">
        <w:rPr>
          <w:sz w:val="22"/>
        </w:rPr>
        <w:t xml:space="preserve">konkurencieschopných MSP v Bratislavskom kraji. </w:t>
      </w:r>
    </w:p>
    <w:p w14:paraId="43570A98" w14:textId="77777777" w:rsidR="001A07B4" w:rsidRPr="00DD7470" w:rsidRDefault="001A07B4" w:rsidP="001A07B4">
      <w:pPr>
        <w:spacing w:line="276" w:lineRule="auto"/>
        <w:jc w:val="both"/>
        <w:rPr>
          <w:b/>
          <w:bCs/>
          <w:sz w:val="22"/>
        </w:rPr>
      </w:pPr>
    </w:p>
    <w:p w14:paraId="7D3E448E" w14:textId="77777777" w:rsidR="00A6480F" w:rsidRPr="00DD7470" w:rsidRDefault="00CE10E2" w:rsidP="00A6480F">
      <w:pPr>
        <w:spacing w:line="276" w:lineRule="auto"/>
        <w:jc w:val="both"/>
        <w:rPr>
          <w:sz w:val="22"/>
        </w:rPr>
      </w:pPr>
      <w:r w:rsidRPr="00DD7470">
        <w:rPr>
          <w:rFonts w:cs="Times New Roman"/>
          <w:b/>
          <w:sz w:val="22"/>
        </w:rPr>
        <w:t xml:space="preserve">Schéma na podporu malého a stredného podnikania v SR (schéma de </w:t>
      </w:r>
      <w:proofErr w:type="spellStart"/>
      <w:r w:rsidRPr="00DD7470">
        <w:rPr>
          <w:rFonts w:cs="Times New Roman"/>
          <w:b/>
          <w:sz w:val="22"/>
        </w:rPr>
        <w:t>minimis</w:t>
      </w:r>
      <w:proofErr w:type="spellEnd"/>
      <w:r w:rsidRPr="00DD7470">
        <w:rPr>
          <w:rFonts w:cs="Times New Roman"/>
          <w:b/>
          <w:sz w:val="22"/>
        </w:rPr>
        <w:t>)</w:t>
      </w:r>
      <w:r w:rsidRPr="00DD7470">
        <w:rPr>
          <w:rFonts w:cs="Times New Roman"/>
          <w:sz w:val="22"/>
        </w:rPr>
        <w:t xml:space="preserve"> </w:t>
      </w:r>
      <w:r w:rsidR="00713872" w:rsidRPr="00DD7470">
        <w:rPr>
          <w:sz w:val="22"/>
        </w:rPr>
        <w:t>(ďalej „</w:t>
      </w:r>
      <w:r w:rsidR="00713872" w:rsidRPr="00DD7470">
        <w:rPr>
          <w:b/>
          <w:bCs/>
          <w:sz w:val="22"/>
        </w:rPr>
        <w:t>Schéma</w:t>
      </w:r>
      <w:r w:rsidR="00713872" w:rsidRPr="00DD7470">
        <w:rPr>
          <w:sz w:val="22"/>
        </w:rPr>
        <w:t xml:space="preserve">“) </w:t>
      </w:r>
      <w:r w:rsidR="001A07B4" w:rsidRPr="00DD7470">
        <w:rPr>
          <w:sz w:val="22"/>
        </w:rPr>
        <w:t>–</w:t>
      </w:r>
      <w:r w:rsidR="001A07B4" w:rsidRPr="00DD7470">
        <w:rPr>
          <w:b/>
          <w:bCs/>
          <w:sz w:val="22"/>
        </w:rPr>
        <w:t xml:space="preserve"> </w:t>
      </w:r>
      <w:r w:rsidR="001A07B4" w:rsidRPr="00DD7470">
        <w:rPr>
          <w:sz w:val="22"/>
        </w:rPr>
        <w:t>je dokument</w:t>
      </w:r>
      <w:r w:rsidR="008A4FAC" w:rsidRPr="00DD7470">
        <w:rPr>
          <w:sz w:val="22"/>
        </w:rPr>
        <w:t xml:space="preserve"> Ministerstva hospodárstva</w:t>
      </w:r>
      <w:r w:rsidR="001A07B4" w:rsidRPr="00DD7470">
        <w:rPr>
          <w:sz w:val="22"/>
        </w:rPr>
        <w:t>, ktorý</w:t>
      </w:r>
      <w:r w:rsidR="00BB5FE3" w:rsidRPr="00DD7470">
        <w:rPr>
          <w:sz w:val="22"/>
        </w:rPr>
        <w:t xml:space="preserve"> </w:t>
      </w:r>
      <w:r w:rsidR="00B023AC" w:rsidRPr="00DD7470">
        <w:rPr>
          <w:sz w:val="22"/>
        </w:rPr>
        <w:t xml:space="preserve">konkrétne </w:t>
      </w:r>
      <w:r w:rsidR="00147C53" w:rsidRPr="00DD7470">
        <w:rPr>
          <w:sz w:val="22"/>
        </w:rPr>
        <w:t xml:space="preserve">popisuje </w:t>
      </w:r>
      <w:r w:rsidR="00BB5FE3" w:rsidRPr="00DD7470">
        <w:rPr>
          <w:sz w:val="22"/>
        </w:rPr>
        <w:t xml:space="preserve">oprávnené </w:t>
      </w:r>
      <w:r w:rsidR="001A07B4" w:rsidRPr="00DD7470">
        <w:rPr>
          <w:sz w:val="22"/>
        </w:rPr>
        <w:t>aktivity</w:t>
      </w:r>
      <w:r w:rsidR="00BB5FE3" w:rsidRPr="00DD7470">
        <w:rPr>
          <w:sz w:val="22"/>
        </w:rPr>
        <w:t xml:space="preserve"> a služby</w:t>
      </w:r>
      <w:r w:rsidR="001A07B4" w:rsidRPr="00DD7470">
        <w:rPr>
          <w:sz w:val="22"/>
        </w:rPr>
        <w:t>, ktor</w:t>
      </w:r>
      <w:r w:rsidR="00BB5FE3" w:rsidRPr="00DD7470">
        <w:rPr>
          <w:sz w:val="22"/>
        </w:rPr>
        <w:t>é v rozsahu komponentov 1 až 12</w:t>
      </w:r>
      <w:r w:rsidR="006B34B4" w:rsidRPr="00DD7470">
        <w:rPr>
          <w:sz w:val="22"/>
        </w:rPr>
        <w:t>h</w:t>
      </w:r>
      <w:r w:rsidR="00BB5FE3" w:rsidRPr="00DD7470">
        <w:rPr>
          <w:sz w:val="22"/>
        </w:rPr>
        <w:t xml:space="preserve">) tejto </w:t>
      </w:r>
      <w:r w:rsidR="00DA61DA" w:rsidRPr="00DD7470">
        <w:rPr>
          <w:sz w:val="22"/>
        </w:rPr>
        <w:t>S</w:t>
      </w:r>
      <w:r w:rsidR="00BB5FE3" w:rsidRPr="00DD7470">
        <w:rPr>
          <w:sz w:val="22"/>
        </w:rPr>
        <w:t xml:space="preserve">chémy realizuje </w:t>
      </w:r>
      <w:r w:rsidR="001A07B4" w:rsidRPr="00DD7470">
        <w:rPr>
          <w:sz w:val="22"/>
        </w:rPr>
        <w:t xml:space="preserve">Slovak Business Agency (ďalej len </w:t>
      </w:r>
      <w:r w:rsidR="001A07B4" w:rsidRPr="00DD7470">
        <w:rPr>
          <w:b/>
          <w:bCs/>
          <w:sz w:val="22"/>
        </w:rPr>
        <w:t>„SBA“)</w:t>
      </w:r>
      <w:r w:rsidR="006B34B4" w:rsidRPr="00DD7470">
        <w:rPr>
          <w:sz w:val="22"/>
        </w:rPr>
        <w:t xml:space="preserve">, </w:t>
      </w:r>
      <w:r w:rsidR="00BB5FE3" w:rsidRPr="00DD7470">
        <w:rPr>
          <w:sz w:val="22"/>
        </w:rPr>
        <w:t>a</w:t>
      </w:r>
      <w:r w:rsidR="00A6480F" w:rsidRPr="00DD7470">
        <w:rPr>
          <w:sz w:val="22"/>
        </w:rPr>
        <w:t xml:space="preserve"> ktorými sa </w:t>
      </w:r>
      <w:r w:rsidR="00BB5FE3" w:rsidRPr="00DD7470">
        <w:rPr>
          <w:sz w:val="22"/>
        </w:rPr>
        <w:t xml:space="preserve">majú napĺňať špecifické ciele Národného projektu NPC II-Ba kraj, </w:t>
      </w:r>
      <w:r w:rsidR="00A6480F" w:rsidRPr="00DD7470">
        <w:rPr>
          <w:sz w:val="22"/>
        </w:rPr>
        <w:t xml:space="preserve">teda rozvoj a rast konkurencieschopných MSP v Bratislavskom kraji. </w:t>
      </w:r>
    </w:p>
    <w:p w14:paraId="58D8E589" w14:textId="77777777" w:rsidR="001A07B4" w:rsidRPr="00DD7470" w:rsidRDefault="001A07B4" w:rsidP="001A07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3EA8C9E" w14:textId="5CF861DB" w:rsidR="008A4FAC" w:rsidRPr="00DD7470" w:rsidRDefault="001A07B4" w:rsidP="00F035A7">
      <w:pPr>
        <w:jc w:val="both"/>
        <w:rPr>
          <w:sz w:val="22"/>
        </w:rPr>
      </w:pPr>
      <w:r w:rsidRPr="00DD7470">
        <w:rPr>
          <w:b/>
          <w:bCs/>
          <w:sz w:val="22"/>
        </w:rPr>
        <w:t>Stážový program</w:t>
      </w:r>
      <w:r w:rsidRPr="00DD7470">
        <w:rPr>
          <w:sz w:val="22"/>
        </w:rPr>
        <w:t xml:space="preserve"> </w:t>
      </w:r>
      <w:r w:rsidRPr="00DD7470">
        <w:rPr>
          <w:b/>
          <w:bCs/>
          <w:sz w:val="22"/>
        </w:rPr>
        <w:t xml:space="preserve">– </w:t>
      </w:r>
      <w:r w:rsidR="008A4FAC" w:rsidRPr="00DD7470">
        <w:rPr>
          <w:sz w:val="22"/>
        </w:rPr>
        <w:t xml:space="preserve">je jednou z hlavných </w:t>
      </w:r>
      <w:proofErr w:type="spellStart"/>
      <w:r w:rsidR="008A4FAC" w:rsidRPr="00DD7470">
        <w:rPr>
          <w:sz w:val="22"/>
        </w:rPr>
        <w:t>podaktivít</w:t>
      </w:r>
      <w:proofErr w:type="spellEnd"/>
      <w:r w:rsidR="008A4FAC" w:rsidRPr="00DD7470">
        <w:rPr>
          <w:sz w:val="22"/>
        </w:rPr>
        <w:t xml:space="preserve"> N</w:t>
      </w:r>
      <w:r w:rsidR="00147C53">
        <w:rPr>
          <w:sz w:val="22"/>
        </w:rPr>
        <w:t>árodného projektu</w:t>
      </w:r>
      <w:r w:rsidR="008A4FAC" w:rsidRPr="00DD7470">
        <w:rPr>
          <w:sz w:val="22"/>
        </w:rPr>
        <w:t xml:space="preserve"> NPC II – Ba kraja</w:t>
      </w:r>
      <w:r w:rsidR="006B34B4" w:rsidRPr="00DD7470">
        <w:rPr>
          <w:sz w:val="22"/>
        </w:rPr>
        <w:t xml:space="preserve">. Služby tejto </w:t>
      </w:r>
      <w:proofErr w:type="spellStart"/>
      <w:r w:rsidR="006B34B4" w:rsidRPr="00DD7470">
        <w:rPr>
          <w:sz w:val="22"/>
        </w:rPr>
        <w:t>podaktivity</w:t>
      </w:r>
      <w:proofErr w:type="spellEnd"/>
      <w:r w:rsidR="006B34B4" w:rsidRPr="00DD7470">
        <w:rPr>
          <w:sz w:val="22"/>
        </w:rPr>
        <w:t xml:space="preserve"> sú konkretizované v komponentoch č.1 až 3 Schémy. Zahŕňajú</w:t>
      </w:r>
      <w:r w:rsidR="00A6480F" w:rsidRPr="00DD7470">
        <w:rPr>
          <w:sz w:val="22"/>
        </w:rPr>
        <w:t xml:space="preserve"> možnosti </w:t>
      </w:r>
      <w:r w:rsidR="008A4FAC" w:rsidRPr="00DD7470">
        <w:rPr>
          <w:sz w:val="22"/>
        </w:rPr>
        <w:t>zúčast</w:t>
      </w:r>
      <w:r w:rsidR="00A6480F" w:rsidRPr="00DD7470">
        <w:rPr>
          <w:sz w:val="22"/>
        </w:rPr>
        <w:t xml:space="preserve">ňovať </w:t>
      </w:r>
      <w:r w:rsidR="0050337A">
        <w:rPr>
          <w:sz w:val="22"/>
        </w:rPr>
        <w:t xml:space="preserve">sa </w:t>
      </w:r>
      <w:r w:rsidR="00713872" w:rsidRPr="00DD7470">
        <w:rPr>
          <w:sz w:val="22"/>
        </w:rPr>
        <w:t xml:space="preserve">medzinárodných </w:t>
      </w:r>
      <w:r w:rsidR="008A4FAC" w:rsidRPr="00DD7470">
        <w:rPr>
          <w:sz w:val="22"/>
        </w:rPr>
        <w:t xml:space="preserve">odborných </w:t>
      </w:r>
      <w:r w:rsidR="00713872" w:rsidRPr="00DD7470">
        <w:rPr>
          <w:sz w:val="22"/>
        </w:rPr>
        <w:t>podujatí</w:t>
      </w:r>
      <w:r w:rsidR="0050337A">
        <w:rPr>
          <w:sz w:val="22"/>
        </w:rPr>
        <w:t xml:space="preserve">, </w:t>
      </w:r>
      <w:r w:rsidR="003E01EB" w:rsidRPr="00C16437">
        <w:rPr>
          <w:sz w:val="22"/>
        </w:rPr>
        <w:t>domácich a/alebo zahraničných</w:t>
      </w:r>
      <w:r w:rsidR="0050337A" w:rsidRPr="00C16437">
        <w:rPr>
          <w:sz w:val="22"/>
        </w:rPr>
        <w:t xml:space="preserve"> kurzov/tréningov pre zamestnancov</w:t>
      </w:r>
      <w:r w:rsidR="003E01EB" w:rsidRPr="00C16437">
        <w:rPr>
          <w:sz w:val="22"/>
        </w:rPr>
        <w:t xml:space="preserve"> MSP</w:t>
      </w:r>
      <w:r w:rsidR="0050337A" w:rsidRPr="00C16437">
        <w:rPr>
          <w:sz w:val="22"/>
        </w:rPr>
        <w:t>, tiež poskytujú MSP možnosť zabezpečiť im procesné audity vykonané externými konzultačno-poradenskými spoločnosťami.</w:t>
      </w:r>
    </w:p>
    <w:p w14:paraId="282146B1" w14:textId="77777777" w:rsidR="00C513F7" w:rsidRPr="00DD7470" w:rsidRDefault="00C513F7" w:rsidP="007F4738">
      <w:pPr>
        <w:rPr>
          <w:sz w:val="22"/>
        </w:rPr>
      </w:pPr>
    </w:p>
    <w:p w14:paraId="5AE4B0FA" w14:textId="0473CD56" w:rsidR="001C7DF3" w:rsidRPr="003E01EB" w:rsidRDefault="003E01EB" w:rsidP="00313BAE">
      <w:pPr>
        <w:jc w:val="both"/>
        <w:rPr>
          <w:sz w:val="22"/>
        </w:rPr>
      </w:pPr>
      <w:r w:rsidRPr="003E01EB">
        <w:rPr>
          <w:b/>
          <w:bCs/>
          <w:sz w:val="22"/>
        </w:rPr>
        <w:t>Domáce a/alebo zahraničné kurzy/tréningy</w:t>
      </w:r>
      <w:r w:rsidRPr="003E01EB">
        <w:rPr>
          <w:sz w:val="22"/>
        </w:rPr>
        <w:t xml:space="preserve">  – odborné podujatie zamerané na zvýšenie odbornej úrovne zamestnancov žiadateľa, ktorého výsledkom je zvýšenie konkurencieschopnosti samotného podniku na trhu.</w:t>
      </w:r>
    </w:p>
    <w:p w14:paraId="1B06E86E" w14:textId="77777777" w:rsidR="00611977" w:rsidRPr="00DD7470" w:rsidRDefault="00611977" w:rsidP="001A07B4">
      <w:pPr>
        <w:spacing w:line="276" w:lineRule="auto"/>
        <w:jc w:val="both"/>
        <w:rPr>
          <w:rFonts w:cs="Times New Roman"/>
          <w:color w:val="000000"/>
          <w:sz w:val="22"/>
        </w:rPr>
      </w:pPr>
    </w:p>
    <w:p w14:paraId="730F7689" w14:textId="1A279659" w:rsidR="001A07B4" w:rsidRPr="00DD7470" w:rsidRDefault="001A07B4" w:rsidP="001A07B4">
      <w:pPr>
        <w:spacing w:line="276" w:lineRule="auto"/>
        <w:jc w:val="both"/>
        <w:rPr>
          <w:sz w:val="22"/>
        </w:rPr>
      </w:pPr>
      <w:r w:rsidRPr="00DD7470">
        <w:rPr>
          <w:b/>
          <w:bCs/>
          <w:sz w:val="22"/>
        </w:rPr>
        <w:t>Výzva</w:t>
      </w:r>
      <w:r w:rsidRPr="00DD7470">
        <w:rPr>
          <w:rFonts w:cs="Times New Roman"/>
          <w:i/>
          <w:iCs/>
          <w:color w:val="000000"/>
          <w:sz w:val="22"/>
        </w:rPr>
        <w:t xml:space="preserve"> – </w:t>
      </w:r>
      <w:r w:rsidRPr="00DD7470">
        <w:rPr>
          <w:sz w:val="22"/>
        </w:rPr>
        <w:t>je verejne dostupná informácia o možnosti žiadať o služby Stážového programu</w:t>
      </w:r>
      <w:r w:rsidR="00C513F7" w:rsidRPr="00DD7470">
        <w:rPr>
          <w:sz w:val="22"/>
        </w:rPr>
        <w:t xml:space="preserve">. </w:t>
      </w:r>
      <w:r w:rsidRPr="00DD7470">
        <w:rPr>
          <w:sz w:val="22"/>
        </w:rPr>
        <w:t>V prípade otvorenia Výzvy je táto uverejnená na webovom portáli npc.sk, v sekcii Služby (ďalej „</w:t>
      </w:r>
      <w:r w:rsidRPr="00DD7470">
        <w:rPr>
          <w:b/>
          <w:bCs/>
          <w:sz w:val="22"/>
        </w:rPr>
        <w:t>Výzva</w:t>
      </w:r>
      <w:r w:rsidRPr="00DD7470">
        <w:rPr>
          <w:sz w:val="22"/>
        </w:rPr>
        <w:t>“)</w:t>
      </w:r>
      <w:r w:rsidR="00C513F7" w:rsidRPr="00DD7470">
        <w:rPr>
          <w:sz w:val="22"/>
        </w:rPr>
        <w:t>. P</w:t>
      </w:r>
      <w:r w:rsidR="00713872" w:rsidRPr="00DD7470">
        <w:rPr>
          <w:sz w:val="22"/>
        </w:rPr>
        <w:t xml:space="preserve">resne a jasne </w:t>
      </w:r>
      <w:r w:rsidR="00F035A7">
        <w:rPr>
          <w:sz w:val="22"/>
        </w:rPr>
        <w:t>upravuje</w:t>
      </w:r>
      <w:r w:rsidR="00713872" w:rsidRPr="00DD7470">
        <w:rPr>
          <w:sz w:val="22"/>
        </w:rPr>
        <w:t xml:space="preserve"> formálne a iné podmienky</w:t>
      </w:r>
      <w:r w:rsidR="00D82017">
        <w:rPr>
          <w:sz w:val="22"/>
        </w:rPr>
        <w:t xml:space="preserve"> pre žiadateľov.</w:t>
      </w:r>
    </w:p>
    <w:p w14:paraId="334356EA" w14:textId="77777777" w:rsidR="001A07B4" w:rsidRPr="00DD7470" w:rsidRDefault="001A07B4" w:rsidP="001A07B4">
      <w:pPr>
        <w:spacing w:line="276" w:lineRule="auto"/>
        <w:jc w:val="both"/>
        <w:rPr>
          <w:sz w:val="22"/>
        </w:rPr>
      </w:pPr>
    </w:p>
    <w:p w14:paraId="396A0D46" w14:textId="77777777" w:rsidR="001A07B4" w:rsidRPr="00DD7470" w:rsidRDefault="001A07B4" w:rsidP="001A07B4">
      <w:pPr>
        <w:spacing w:line="276" w:lineRule="auto"/>
        <w:jc w:val="both"/>
        <w:rPr>
          <w:rFonts w:cs="Times New Roman"/>
          <w:i/>
          <w:iCs/>
          <w:color w:val="000000"/>
          <w:sz w:val="22"/>
        </w:rPr>
      </w:pPr>
      <w:r w:rsidRPr="00DD7470">
        <w:rPr>
          <w:b/>
          <w:bCs/>
          <w:sz w:val="22"/>
        </w:rPr>
        <w:t>Žiadateľ</w:t>
      </w:r>
      <w:r w:rsidRPr="00DD7470">
        <w:rPr>
          <w:rFonts w:cs="Times New Roman"/>
          <w:i/>
          <w:iCs/>
          <w:color w:val="000000"/>
          <w:sz w:val="22"/>
        </w:rPr>
        <w:t xml:space="preserve"> – </w:t>
      </w:r>
      <w:r w:rsidRPr="00DD7470">
        <w:rPr>
          <w:rFonts w:cs="Times New Roman"/>
          <w:color w:val="000000"/>
          <w:sz w:val="22"/>
        </w:rPr>
        <w:t>je</w:t>
      </w:r>
      <w:r w:rsidRPr="00DD7470">
        <w:rPr>
          <w:rFonts w:cs="Times New Roman"/>
          <w:i/>
          <w:iCs/>
          <w:color w:val="000000"/>
          <w:sz w:val="22"/>
        </w:rPr>
        <w:t xml:space="preserve"> </w:t>
      </w:r>
      <w:r w:rsidR="00F035A7">
        <w:rPr>
          <w:rFonts w:cs="Times New Roman"/>
          <w:color w:val="000000"/>
          <w:sz w:val="22"/>
        </w:rPr>
        <w:t xml:space="preserve">podnikateľsky subjekt </w:t>
      </w:r>
      <w:r w:rsidRPr="00DD7470">
        <w:rPr>
          <w:rFonts w:cs="Times New Roman"/>
          <w:color w:val="000000"/>
          <w:sz w:val="22"/>
        </w:rPr>
        <w:t>spĺňajúc</w:t>
      </w:r>
      <w:r w:rsidR="00F035A7">
        <w:rPr>
          <w:rFonts w:cs="Times New Roman"/>
          <w:color w:val="000000"/>
          <w:sz w:val="22"/>
        </w:rPr>
        <w:t>i</w:t>
      </w:r>
      <w:r w:rsidRPr="00DD7470">
        <w:rPr>
          <w:rFonts w:cs="Times New Roman"/>
          <w:color w:val="000000"/>
          <w:sz w:val="22"/>
        </w:rPr>
        <w:t xml:space="preserve"> podmienky uvedené</w:t>
      </w:r>
      <w:r w:rsidR="00A11B99">
        <w:rPr>
          <w:rFonts w:cs="Times New Roman"/>
          <w:color w:val="000000"/>
          <w:sz w:val="22"/>
        </w:rPr>
        <w:t xml:space="preserve"> </w:t>
      </w:r>
      <w:r w:rsidRPr="00A11B99">
        <w:rPr>
          <w:rFonts w:cs="Times New Roman"/>
          <w:color w:val="000000"/>
          <w:sz w:val="22"/>
        </w:rPr>
        <w:t>na str.</w:t>
      </w:r>
      <w:r w:rsidR="00A11B99" w:rsidRPr="00A11B99">
        <w:rPr>
          <w:rFonts w:cs="Times New Roman"/>
          <w:color w:val="000000"/>
          <w:sz w:val="22"/>
        </w:rPr>
        <w:t>4</w:t>
      </w:r>
      <w:r w:rsidRPr="00F035A7">
        <w:rPr>
          <w:rFonts w:cs="Times New Roman"/>
          <w:b/>
          <w:bCs/>
          <w:color w:val="000000"/>
          <w:sz w:val="22"/>
        </w:rPr>
        <w:t>,</w:t>
      </w:r>
      <w:r w:rsidR="00F035A7">
        <w:rPr>
          <w:rFonts w:cs="Times New Roman"/>
          <w:b/>
          <w:bCs/>
          <w:color w:val="000000"/>
          <w:sz w:val="22"/>
        </w:rPr>
        <w:t xml:space="preserve"> </w:t>
      </w:r>
      <w:r w:rsidRPr="00DD7470">
        <w:rPr>
          <w:rFonts w:cs="Times New Roman"/>
          <w:color w:val="000000"/>
          <w:sz w:val="22"/>
        </w:rPr>
        <w:t>ktor</w:t>
      </w:r>
      <w:r w:rsidR="00F035A7">
        <w:rPr>
          <w:rFonts w:cs="Times New Roman"/>
          <w:color w:val="000000"/>
          <w:sz w:val="22"/>
        </w:rPr>
        <w:t xml:space="preserve">ý </w:t>
      </w:r>
      <w:r w:rsidRPr="00DD7470">
        <w:rPr>
          <w:rFonts w:cs="Times New Roman"/>
          <w:color w:val="000000"/>
          <w:sz w:val="22"/>
        </w:rPr>
        <w:t>zároveň splnil podmienky aktuálnej otvorenej Výzvy uverejnenej na portáli npc.sk. a odo</w:t>
      </w:r>
      <w:r w:rsidR="00F035A7">
        <w:rPr>
          <w:rFonts w:cs="Times New Roman"/>
          <w:color w:val="000000"/>
          <w:sz w:val="22"/>
        </w:rPr>
        <w:t>slal</w:t>
      </w:r>
      <w:r w:rsidRPr="00DD7470">
        <w:rPr>
          <w:rFonts w:cs="Times New Roman"/>
          <w:color w:val="000000"/>
          <w:sz w:val="22"/>
        </w:rPr>
        <w:t xml:space="preserve"> prihlasovací formulár a povinné prílohy (ďalej </w:t>
      </w:r>
      <w:r w:rsidRPr="00DD7470">
        <w:rPr>
          <w:rFonts w:cs="Times New Roman"/>
          <w:b/>
          <w:bCs/>
          <w:color w:val="000000"/>
          <w:sz w:val="22"/>
        </w:rPr>
        <w:t>„Žiadosť</w:t>
      </w:r>
      <w:r w:rsidRPr="00DD7470">
        <w:rPr>
          <w:rFonts w:cs="Times New Roman"/>
          <w:color w:val="000000"/>
          <w:sz w:val="22"/>
        </w:rPr>
        <w:t xml:space="preserve">“). </w:t>
      </w:r>
    </w:p>
    <w:p w14:paraId="348C0E19" w14:textId="77777777" w:rsidR="001A07B4" w:rsidRPr="00DD7470" w:rsidRDefault="001A07B4" w:rsidP="001A07B4">
      <w:pPr>
        <w:spacing w:line="276" w:lineRule="auto"/>
        <w:jc w:val="both"/>
        <w:rPr>
          <w:sz w:val="22"/>
        </w:rPr>
      </w:pPr>
    </w:p>
    <w:p w14:paraId="7C059C7C" w14:textId="77777777" w:rsidR="001A07B4" w:rsidRPr="00DD7470" w:rsidRDefault="001A07B4" w:rsidP="001A07B4">
      <w:pPr>
        <w:spacing w:line="276" w:lineRule="auto"/>
        <w:jc w:val="both"/>
        <w:rPr>
          <w:rFonts w:cs="Times New Roman"/>
          <w:color w:val="000000"/>
          <w:sz w:val="22"/>
        </w:rPr>
      </w:pPr>
      <w:r w:rsidRPr="00DD7470">
        <w:rPr>
          <w:b/>
          <w:bCs/>
          <w:sz w:val="22"/>
        </w:rPr>
        <w:t>Opravený Prijímateľ podpory</w:t>
      </w:r>
      <w:r w:rsidRPr="00DD7470">
        <w:rPr>
          <w:sz w:val="22"/>
        </w:rPr>
        <w:t xml:space="preserve"> </w:t>
      </w:r>
      <w:r w:rsidRPr="00DD7470">
        <w:rPr>
          <w:rFonts w:cs="Times New Roman"/>
          <w:i/>
          <w:iCs/>
          <w:color w:val="000000"/>
          <w:sz w:val="22"/>
        </w:rPr>
        <w:t xml:space="preserve">– </w:t>
      </w:r>
      <w:r w:rsidRPr="00DD7470">
        <w:rPr>
          <w:rFonts w:cs="Times New Roman"/>
          <w:color w:val="000000"/>
          <w:sz w:val="22"/>
        </w:rPr>
        <w:t xml:space="preserve">je </w:t>
      </w:r>
      <w:r w:rsidR="00F035A7">
        <w:rPr>
          <w:rFonts w:cs="Times New Roman"/>
          <w:color w:val="000000"/>
          <w:sz w:val="22"/>
        </w:rPr>
        <w:t>podnikateľský subjekt</w:t>
      </w:r>
      <w:r w:rsidR="00AB3DC4">
        <w:rPr>
          <w:rFonts w:cs="Times New Roman"/>
          <w:color w:val="000000"/>
          <w:sz w:val="22"/>
        </w:rPr>
        <w:t xml:space="preserve"> </w:t>
      </w:r>
      <w:r w:rsidRPr="00DD7470">
        <w:rPr>
          <w:rFonts w:cs="Times New Roman"/>
          <w:color w:val="000000"/>
          <w:sz w:val="22"/>
        </w:rPr>
        <w:t xml:space="preserve"> spĺňajúc</w:t>
      </w:r>
      <w:r w:rsidR="00F035A7">
        <w:rPr>
          <w:rFonts w:cs="Times New Roman"/>
          <w:color w:val="000000"/>
          <w:sz w:val="22"/>
        </w:rPr>
        <w:t xml:space="preserve">i </w:t>
      </w:r>
      <w:r w:rsidRPr="00DD7470">
        <w:rPr>
          <w:rFonts w:cs="Times New Roman"/>
          <w:color w:val="000000"/>
          <w:sz w:val="22"/>
        </w:rPr>
        <w:t xml:space="preserve"> podmienky uvedené na str. </w:t>
      </w:r>
      <w:r w:rsidR="0054280C">
        <w:rPr>
          <w:rFonts w:cs="Times New Roman"/>
          <w:color w:val="000000"/>
          <w:sz w:val="22"/>
        </w:rPr>
        <w:t>4</w:t>
      </w:r>
      <w:r w:rsidRPr="00DD7470">
        <w:rPr>
          <w:rFonts w:cs="Times New Roman"/>
          <w:color w:val="000000"/>
          <w:sz w:val="22"/>
        </w:rPr>
        <w:t>, ktor</w:t>
      </w:r>
      <w:r w:rsidR="0054280C">
        <w:rPr>
          <w:rFonts w:cs="Times New Roman"/>
          <w:color w:val="000000"/>
          <w:sz w:val="22"/>
        </w:rPr>
        <w:t>ý</w:t>
      </w:r>
      <w:r w:rsidRPr="00DD7470">
        <w:rPr>
          <w:rFonts w:cs="Times New Roman"/>
          <w:color w:val="000000"/>
          <w:sz w:val="22"/>
        </w:rPr>
        <w:t xml:space="preserve"> zároveň splni</w:t>
      </w:r>
      <w:r w:rsidR="0054280C">
        <w:rPr>
          <w:rFonts w:cs="Times New Roman"/>
          <w:color w:val="000000"/>
          <w:sz w:val="22"/>
        </w:rPr>
        <w:t>l</w:t>
      </w:r>
      <w:r w:rsidRPr="00DD7470">
        <w:rPr>
          <w:rFonts w:cs="Times New Roman"/>
          <w:color w:val="000000"/>
          <w:sz w:val="22"/>
        </w:rPr>
        <w:t xml:space="preserve"> podmienky Výzvy a bol schválen</w:t>
      </w:r>
      <w:r w:rsidR="0054280C">
        <w:rPr>
          <w:rFonts w:cs="Times New Roman"/>
          <w:color w:val="000000"/>
          <w:sz w:val="22"/>
        </w:rPr>
        <w:t>ý</w:t>
      </w:r>
      <w:r w:rsidRPr="00DD7470">
        <w:rPr>
          <w:rFonts w:cs="Times New Roman"/>
          <w:color w:val="000000"/>
          <w:sz w:val="22"/>
        </w:rPr>
        <w:t xml:space="preserve"> odbornou rozhodovacou Komisiou. </w:t>
      </w:r>
    </w:p>
    <w:p w14:paraId="7E514538" w14:textId="77777777" w:rsidR="001A07B4" w:rsidRDefault="001A07B4" w:rsidP="001A07B4">
      <w:pPr>
        <w:spacing w:line="276" w:lineRule="auto"/>
        <w:jc w:val="both"/>
        <w:rPr>
          <w:rFonts w:cs="Times New Roman"/>
          <w:color w:val="000000"/>
          <w:sz w:val="23"/>
          <w:szCs w:val="23"/>
        </w:rPr>
      </w:pPr>
    </w:p>
    <w:p w14:paraId="0ED95F12" w14:textId="77777777" w:rsidR="001A07B4" w:rsidRPr="00036212" w:rsidRDefault="001A07B4" w:rsidP="001A07B4">
      <w:pPr>
        <w:spacing w:line="276" w:lineRule="auto"/>
        <w:jc w:val="both"/>
        <w:rPr>
          <w:rFonts w:cs="Times New Roman"/>
          <w:color w:val="000000"/>
          <w:sz w:val="23"/>
          <w:szCs w:val="23"/>
        </w:rPr>
      </w:pPr>
    </w:p>
    <w:p w14:paraId="4420F467" w14:textId="77777777" w:rsidR="001A07B4" w:rsidRPr="00417863" w:rsidRDefault="001A07B4" w:rsidP="001A07B4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417863">
        <w:rPr>
          <w:sz w:val="28"/>
          <w:szCs w:val="24"/>
        </w:rPr>
        <w:t xml:space="preserve">Čo zabezpečí </w:t>
      </w:r>
      <w:r w:rsidR="002906A5">
        <w:rPr>
          <w:sz w:val="28"/>
          <w:szCs w:val="24"/>
        </w:rPr>
        <w:t>služba</w:t>
      </w:r>
      <w:r w:rsidRPr="00417863">
        <w:rPr>
          <w:sz w:val="28"/>
          <w:szCs w:val="24"/>
        </w:rPr>
        <w:t xml:space="preserve">  (Oprávnené výdavky)</w:t>
      </w:r>
    </w:p>
    <w:p w14:paraId="3F4CFC78" w14:textId="77777777" w:rsidR="00DA61DA" w:rsidRDefault="00DA61DA" w:rsidP="00B023AC">
      <w:pPr>
        <w:spacing w:line="276" w:lineRule="auto"/>
        <w:rPr>
          <w:sz w:val="22"/>
        </w:rPr>
      </w:pPr>
    </w:p>
    <w:p w14:paraId="077E5466" w14:textId="66218CA5" w:rsidR="002906A5" w:rsidRDefault="001A07B4" w:rsidP="002906A5">
      <w:pPr>
        <w:spacing w:line="276" w:lineRule="auto"/>
        <w:jc w:val="both"/>
        <w:rPr>
          <w:sz w:val="22"/>
        </w:rPr>
      </w:pPr>
      <w:r w:rsidRPr="008E5000">
        <w:rPr>
          <w:sz w:val="22"/>
        </w:rPr>
        <w:t xml:space="preserve">Za oprávnené výdavky služieb </w:t>
      </w:r>
      <w:r w:rsidR="00B023AC" w:rsidRPr="001C6DCD">
        <w:rPr>
          <w:rFonts w:cs="Times New Roman"/>
          <w:bCs/>
          <w:szCs w:val="24"/>
        </w:rPr>
        <w:t>Komponent</w:t>
      </w:r>
      <w:r w:rsidR="006E5360">
        <w:rPr>
          <w:rFonts w:cs="Times New Roman"/>
          <w:bCs/>
          <w:szCs w:val="24"/>
        </w:rPr>
        <w:t xml:space="preserve">u </w:t>
      </w:r>
      <w:r w:rsidR="00B023AC">
        <w:rPr>
          <w:rFonts w:cs="Times New Roman"/>
          <w:bCs/>
          <w:szCs w:val="24"/>
        </w:rPr>
        <w:t>č.</w:t>
      </w:r>
      <w:r w:rsidR="003E01EB">
        <w:rPr>
          <w:rFonts w:cs="Times New Roman"/>
          <w:bCs/>
          <w:szCs w:val="24"/>
        </w:rPr>
        <w:t>2</w:t>
      </w:r>
      <w:r w:rsidR="00B023AC">
        <w:rPr>
          <w:rFonts w:cs="Times New Roman"/>
          <w:bCs/>
          <w:szCs w:val="24"/>
        </w:rPr>
        <w:t xml:space="preserve"> </w:t>
      </w:r>
      <w:r w:rsidR="00B023AC" w:rsidRPr="001C6DCD">
        <w:rPr>
          <w:rFonts w:cs="Times New Roman"/>
          <w:bCs/>
          <w:szCs w:val="24"/>
        </w:rPr>
        <w:t xml:space="preserve"> </w:t>
      </w:r>
      <w:r w:rsidR="00B023AC">
        <w:rPr>
          <w:rFonts w:cs="Times New Roman"/>
          <w:bCs/>
          <w:szCs w:val="24"/>
        </w:rPr>
        <w:t>Schémy</w:t>
      </w:r>
      <w:r w:rsidR="00B023AC">
        <w:rPr>
          <w:rFonts w:cs="Times New Roman"/>
          <w:sz w:val="28"/>
          <w:szCs w:val="28"/>
        </w:rPr>
        <w:t xml:space="preserve"> </w:t>
      </w:r>
      <w:r w:rsidRPr="008E5000">
        <w:rPr>
          <w:sz w:val="22"/>
        </w:rPr>
        <w:t xml:space="preserve"> sa považujú výdavky, ktoré vznikli SBA pri zabezpečení </w:t>
      </w:r>
      <w:r w:rsidR="006E5360">
        <w:rPr>
          <w:sz w:val="22"/>
        </w:rPr>
        <w:t>registrácie pre max. dvoch zamestnancov MSP, ktor</w:t>
      </w:r>
      <w:r w:rsidR="009A2B94">
        <w:rPr>
          <w:sz w:val="22"/>
        </w:rPr>
        <w:t>ý</w:t>
      </w:r>
      <w:r w:rsidR="006E5360">
        <w:rPr>
          <w:sz w:val="22"/>
        </w:rPr>
        <w:t xml:space="preserve"> bol</w:t>
      </w:r>
      <w:r w:rsidR="00C16437">
        <w:rPr>
          <w:sz w:val="22"/>
        </w:rPr>
        <w:t>a</w:t>
      </w:r>
      <w:r w:rsidR="006E5360">
        <w:rPr>
          <w:sz w:val="22"/>
        </w:rPr>
        <w:t xml:space="preserve"> odbornou komisiou schválen</w:t>
      </w:r>
      <w:r w:rsidR="00C16437">
        <w:rPr>
          <w:sz w:val="22"/>
        </w:rPr>
        <w:t>á</w:t>
      </w:r>
      <w:r w:rsidR="006E5360">
        <w:rPr>
          <w:sz w:val="22"/>
        </w:rPr>
        <w:t xml:space="preserve"> ako Oprávnený Prijímatelia podpory. </w:t>
      </w:r>
      <w:r w:rsidR="001C7DF3">
        <w:rPr>
          <w:sz w:val="22"/>
        </w:rPr>
        <w:t xml:space="preserve"> </w:t>
      </w:r>
      <w:r w:rsidRPr="008E5000">
        <w:rPr>
          <w:sz w:val="22"/>
        </w:rPr>
        <w:t>Ide najmä o výdavky vo forme zabezpečenia</w:t>
      </w:r>
      <w:r w:rsidR="006E5360">
        <w:rPr>
          <w:sz w:val="22"/>
        </w:rPr>
        <w:t xml:space="preserve"> úhrady registrácie na kurz/tréning</w:t>
      </w:r>
      <w:r w:rsidR="000E4D09" w:rsidRPr="002906A5">
        <w:rPr>
          <w:sz w:val="22"/>
        </w:rPr>
        <w:t>, a to formou</w:t>
      </w:r>
      <w:r w:rsidR="002906A5" w:rsidRPr="002906A5">
        <w:rPr>
          <w:sz w:val="22"/>
        </w:rPr>
        <w:t>:</w:t>
      </w:r>
    </w:p>
    <w:p w14:paraId="14788780" w14:textId="77777777" w:rsidR="00065738" w:rsidRDefault="00065738" w:rsidP="002906A5">
      <w:pPr>
        <w:spacing w:line="276" w:lineRule="auto"/>
        <w:jc w:val="both"/>
        <w:rPr>
          <w:sz w:val="22"/>
        </w:rPr>
      </w:pPr>
    </w:p>
    <w:p w14:paraId="4FDFF2DC" w14:textId="3F75BFE6" w:rsidR="00DA61DA" w:rsidRDefault="002906A5" w:rsidP="006E5360">
      <w:pPr>
        <w:spacing w:line="276" w:lineRule="auto"/>
        <w:jc w:val="both"/>
        <w:rPr>
          <w:b/>
          <w:bCs/>
          <w:sz w:val="22"/>
        </w:rPr>
      </w:pPr>
      <w:r>
        <w:rPr>
          <w:sz w:val="22"/>
        </w:rPr>
        <w:t>-</w:t>
      </w:r>
      <w:r w:rsidR="00DA61DA">
        <w:rPr>
          <w:b/>
          <w:bCs/>
          <w:sz w:val="22"/>
        </w:rPr>
        <w:t xml:space="preserve"> </w:t>
      </w:r>
      <w:r w:rsidR="00DA61DA" w:rsidRPr="008E5000">
        <w:rPr>
          <w:b/>
          <w:bCs/>
          <w:sz w:val="22"/>
        </w:rPr>
        <w:t xml:space="preserve">registrácie na </w:t>
      </w:r>
      <w:r w:rsidR="006E5360">
        <w:rPr>
          <w:b/>
          <w:bCs/>
          <w:sz w:val="22"/>
        </w:rPr>
        <w:t>kurz/tréning</w:t>
      </w:r>
      <w:r w:rsidR="00DA61DA">
        <w:rPr>
          <w:b/>
          <w:bCs/>
          <w:sz w:val="22"/>
        </w:rPr>
        <w:t xml:space="preserve"> </w:t>
      </w:r>
      <w:r w:rsidR="00DA61DA" w:rsidRPr="002906A5">
        <w:rPr>
          <w:sz w:val="22"/>
        </w:rPr>
        <w:t>alebo</w:t>
      </w:r>
      <w:r w:rsidR="00DA61DA">
        <w:rPr>
          <w:b/>
          <w:bCs/>
          <w:sz w:val="22"/>
        </w:rPr>
        <w:t xml:space="preserve"> </w:t>
      </w:r>
      <w:r w:rsidR="00A11B99">
        <w:rPr>
          <w:b/>
          <w:bCs/>
          <w:sz w:val="22"/>
        </w:rPr>
        <w:t>zabezpeče</w:t>
      </w:r>
      <w:r w:rsidR="006E5360">
        <w:rPr>
          <w:b/>
          <w:bCs/>
          <w:sz w:val="22"/>
        </w:rPr>
        <w:t>ním</w:t>
      </w:r>
      <w:r w:rsidR="00A11B99">
        <w:rPr>
          <w:b/>
          <w:bCs/>
          <w:sz w:val="22"/>
        </w:rPr>
        <w:t xml:space="preserve"> </w:t>
      </w:r>
      <w:r w:rsidR="00DA61DA">
        <w:rPr>
          <w:b/>
          <w:bCs/>
          <w:sz w:val="22"/>
        </w:rPr>
        <w:t xml:space="preserve">virtuálneho prístupu na online účasť </w:t>
      </w:r>
    </w:p>
    <w:p w14:paraId="61C357B9" w14:textId="77777777" w:rsidR="006E5360" w:rsidRPr="00DA61DA" w:rsidRDefault="006E5360" w:rsidP="006E5360">
      <w:pPr>
        <w:spacing w:line="276" w:lineRule="auto"/>
        <w:jc w:val="both"/>
        <w:rPr>
          <w:b/>
          <w:bCs/>
          <w:sz w:val="22"/>
        </w:rPr>
      </w:pPr>
    </w:p>
    <w:p w14:paraId="5D74D4DC" w14:textId="32148942" w:rsidR="001A07B4" w:rsidRPr="008E5000" w:rsidRDefault="001A07B4" w:rsidP="001A07B4">
      <w:pPr>
        <w:pStyle w:val="Default"/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 xml:space="preserve">Podpora je poskytovaná </w:t>
      </w:r>
      <w:r w:rsidRPr="008E5000">
        <w:rPr>
          <w:b/>
          <w:bCs/>
          <w:sz w:val="22"/>
          <w:szCs w:val="22"/>
        </w:rPr>
        <w:t>nepriamo</w:t>
      </w:r>
      <w:r w:rsidRPr="008E5000">
        <w:rPr>
          <w:sz w:val="22"/>
          <w:szCs w:val="22"/>
        </w:rPr>
        <w:t xml:space="preserve"> vo forme bezodplatných služieb. </w:t>
      </w:r>
      <w:r w:rsidR="006E5360">
        <w:rPr>
          <w:sz w:val="22"/>
          <w:szCs w:val="22"/>
        </w:rPr>
        <w:t xml:space="preserve">Registrácia a samotný nákup sa zabezpečuje na strane Slovak Business Agency. </w:t>
      </w:r>
      <w:r w:rsidRPr="008E5000">
        <w:rPr>
          <w:sz w:val="22"/>
          <w:szCs w:val="22"/>
        </w:rPr>
        <w:t xml:space="preserve">Na poskytnutie podpory nie je právny nárok. </w:t>
      </w:r>
      <w:r w:rsidR="00DD7470">
        <w:rPr>
          <w:sz w:val="22"/>
          <w:szCs w:val="22"/>
        </w:rPr>
        <w:t>K</w:t>
      </w:r>
      <w:r w:rsidRPr="008E5000">
        <w:rPr>
          <w:sz w:val="22"/>
          <w:szCs w:val="22"/>
        </w:rPr>
        <w:t>apacitn</w:t>
      </w:r>
      <w:r w:rsidR="00DD7470">
        <w:rPr>
          <w:sz w:val="22"/>
          <w:szCs w:val="22"/>
        </w:rPr>
        <w:t xml:space="preserve">é </w:t>
      </w:r>
      <w:r w:rsidRPr="008E5000">
        <w:rPr>
          <w:sz w:val="22"/>
          <w:szCs w:val="22"/>
        </w:rPr>
        <w:lastRenderedPageBreak/>
        <w:t>a rozpočtov</w:t>
      </w:r>
      <w:r w:rsidR="00DD7470">
        <w:rPr>
          <w:sz w:val="22"/>
          <w:szCs w:val="22"/>
        </w:rPr>
        <w:t>é</w:t>
      </w:r>
      <w:r w:rsidRPr="008E5000">
        <w:rPr>
          <w:sz w:val="22"/>
          <w:szCs w:val="22"/>
        </w:rPr>
        <w:t xml:space="preserve"> možností pri jednotlivých Výzvach </w:t>
      </w:r>
      <w:r w:rsidR="00DD7470">
        <w:rPr>
          <w:sz w:val="22"/>
          <w:szCs w:val="22"/>
        </w:rPr>
        <w:t>sú</w:t>
      </w:r>
      <w:r w:rsidRPr="008E5000">
        <w:rPr>
          <w:sz w:val="22"/>
          <w:szCs w:val="22"/>
        </w:rPr>
        <w:t xml:space="preserve"> v kompetencii príslušnej rozhodovacej Komisie.</w:t>
      </w:r>
      <w:r w:rsidR="00DA61DA">
        <w:rPr>
          <w:sz w:val="22"/>
          <w:szCs w:val="22"/>
        </w:rPr>
        <w:t xml:space="preserve"> </w:t>
      </w:r>
      <w:r w:rsidR="009012DB">
        <w:rPr>
          <w:sz w:val="22"/>
          <w:szCs w:val="22"/>
        </w:rPr>
        <w:t xml:space="preserve">Rozsah ponúknutej pomoci bližšie definuje aktuálna Výzva alebo príslušná rozhodovacia Komisia. </w:t>
      </w:r>
    </w:p>
    <w:p w14:paraId="6616EE2F" w14:textId="77777777" w:rsidR="001A07B4" w:rsidRPr="00C56631" w:rsidRDefault="001A07B4" w:rsidP="001A07B4">
      <w:pPr>
        <w:pStyle w:val="praca1"/>
        <w:spacing w:before="0" w:line="276" w:lineRule="auto"/>
        <w:rPr>
          <w:rFonts w:cs="Times New Roman"/>
          <w:sz w:val="24"/>
          <w:szCs w:val="28"/>
        </w:rPr>
      </w:pPr>
    </w:p>
    <w:p w14:paraId="18BC815B" w14:textId="77777777" w:rsidR="001A07B4" w:rsidRPr="00417863" w:rsidRDefault="001A07B4" w:rsidP="001A07B4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417863">
        <w:rPr>
          <w:sz w:val="28"/>
          <w:szCs w:val="24"/>
        </w:rPr>
        <w:t xml:space="preserve">Kto môže prijať podporu – formálne podmienky </w:t>
      </w:r>
    </w:p>
    <w:p w14:paraId="12BB3257" w14:textId="77777777" w:rsidR="001A07B4" w:rsidRPr="003A0C22" w:rsidRDefault="001A07B4" w:rsidP="001A07B4">
      <w:pPr>
        <w:pStyle w:val="Default"/>
        <w:spacing w:line="276" w:lineRule="auto"/>
        <w:jc w:val="both"/>
        <w:rPr>
          <w:sz w:val="12"/>
          <w:szCs w:val="12"/>
        </w:rPr>
      </w:pPr>
    </w:p>
    <w:p w14:paraId="3286E283" w14:textId="77777777" w:rsidR="001A07B4" w:rsidRDefault="009012DB" w:rsidP="001A07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Právnická osoba alebo fyzická osoba - podnikateľ (živnostník</w:t>
      </w:r>
      <w:r w:rsidR="00F87648">
        <w:rPr>
          <w:sz w:val="22"/>
          <w:szCs w:val="22"/>
        </w:rPr>
        <w:t>)</w:t>
      </w:r>
      <w:r w:rsidR="001A07B4" w:rsidRPr="008E5000">
        <w:rPr>
          <w:sz w:val="22"/>
          <w:szCs w:val="22"/>
        </w:rPr>
        <w:t xml:space="preserve"> spĺňajúca nasledovné podmienky: </w:t>
      </w:r>
    </w:p>
    <w:p w14:paraId="7BAC8A30" w14:textId="77777777" w:rsidR="001A07B4" w:rsidRPr="008E5000" w:rsidRDefault="001A07B4" w:rsidP="001A07B4">
      <w:pPr>
        <w:pStyle w:val="Default"/>
        <w:spacing w:line="276" w:lineRule="auto"/>
        <w:jc w:val="both"/>
        <w:rPr>
          <w:sz w:val="22"/>
          <w:szCs w:val="22"/>
        </w:rPr>
      </w:pPr>
    </w:p>
    <w:p w14:paraId="253E4209" w14:textId="77777777" w:rsidR="009012DB" w:rsidRPr="009012DB" w:rsidRDefault="00D82017" w:rsidP="009012DB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2"/>
          <w:szCs w:val="22"/>
        </w:rPr>
        <w:t>s</w:t>
      </w:r>
      <w:r w:rsidR="009012DB" w:rsidRPr="009012DB">
        <w:rPr>
          <w:sz w:val="22"/>
          <w:szCs w:val="22"/>
        </w:rPr>
        <w:t>pĺňa</w:t>
      </w:r>
      <w:r>
        <w:rPr>
          <w:sz w:val="22"/>
          <w:szCs w:val="22"/>
        </w:rPr>
        <w:t xml:space="preserve"> </w:t>
      </w:r>
      <w:r w:rsidR="009012DB" w:rsidRPr="009012DB">
        <w:rPr>
          <w:sz w:val="22"/>
          <w:szCs w:val="22"/>
        </w:rPr>
        <w:t>definíciu malého a stredného podniku</w:t>
      </w:r>
      <w:r w:rsidR="009012DB">
        <w:rPr>
          <w:sz w:val="22"/>
          <w:szCs w:val="22"/>
        </w:rPr>
        <w:t xml:space="preserve"> (MSP)</w:t>
      </w:r>
    </w:p>
    <w:p w14:paraId="783D1855" w14:textId="77777777" w:rsidR="009012DB" w:rsidRPr="009012DB" w:rsidRDefault="009012DB" w:rsidP="009012DB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012DB">
        <w:rPr>
          <w:sz w:val="22"/>
          <w:szCs w:val="22"/>
        </w:rPr>
        <w:t>sídli na území Bratislavského samosprávneho kraja</w:t>
      </w:r>
    </w:p>
    <w:p w14:paraId="5ADB5E27" w14:textId="77777777" w:rsidR="009012DB" w:rsidRPr="00C56631" w:rsidRDefault="009012DB" w:rsidP="009012DB">
      <w:pPr>
        <w:pStyle w:val="Default"/>
        <w:spacing w:line="276" w:lineRule="auto"/>
        <w:ind w:left="720"/>
        <w:rPr>
          <w:sz w:val="20"/>
          <w:szCs w:val="20"/>
        </w:rPr>
      </w:pPr>
    </w:p>
    <w:p w14:paraId="2CB7DFF3" w14:textId="77777777" w:rsidR="001A07B4" w:rsidRPr="00417863" w:rsidRDefault="001A07B4" w:rsidP="001A07B4">
      <w:pPr>
        <w:pStyle w:val="praca11"/>
        <w:jc w:val="left"/>
        <w:rPr>
          <w:sz w:val="24"/>
          <w:szCs w:val="22"/>
        </w:rPr>
      </w:pPr>
      <w:r w:rsidRPr="00417863">
        <w:rPr>
          <w:sz w:val="24"/>
          <w:szCs w:val="22"/>
        </w:rPr>
        <w:t>Ďalšie podmienky – postup prihlásenia</w:t>
      </w:r>
    </w:p>
    <w:p w14:paraId="251748B1" w14:textId="77777777" w:rsidR="001A07B4" w:rsidRPr="0055752E" w:rsidRDefault="001A07B4" w:rsidP="001A07B4">
      <w:pPr>
        <w:pStyle w:val="praca11"/>
        <w:jc w:val="left"/>
        <w:rPr>
          <w:sz w:val="10"/>
          <w:szCs w:val="10"/>
        </w:rPr>
      </w:pPr>
    </w:p>
    <w:p w14:paraId="094C78DC" w14:textId="77777777" w:rsidR="001A07B4" w:rsidRPr="008E5000" w:rsidRDefault="001A07B4" w:rsidP="001A07B4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E5000">
        <w:rPr>
          <w:sz w:val="22"/>
          <w:szCs w:val="22"/>
        </w:rPr>
        <w:t>registrácia na webovom portáli npc.sk,</w:t>
      </w:r>
    </w:p>
    <w:p w14:paraId="55C53922" w14:textId="7C085BB8" w:rsidR="001A07B4" w:rsidRPr="008E5000" w:rsidRDefault="001A07B4" w:rsidP="001A07B4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E5000">
        <w:rPr>
          <w:sz w:val="22"/>
          <w:szCs w:val="22"/>
        </w:rPr>
        <w:t xml:space="preserve">zapojenie sa do služby prostredníctvom aktuálne otvorenej Výzvy dostupnej na </w:t>
      </w:r>
      <w:hyperlink r:id="rId12" w:history="1">
        <w:r w:rsidRPr="008E5000">
          <w:rPr>
            <w:rStyle w:val="Hypertextovprepojenie"/>
            <w:sz w:val="22"/>
            <w:szCs w:val="22"/>
          </w:rPr>
          <w:t>www.npc.sk</w:t>
        </w:r>
      </w:hyperlink>
      <w:r w:rsidRPr="008E5000">
        <w:rPr>
          <w:sz w:val="22"/>
          <w:szCs w:val="22"/>
        </w:rPr>
        <w:t xml:space="preserve"> v sekcii </w:t>
      </w:r>
      <w:r w:rsidRPr="00C3494C">
        <w:rPr>
          <w:sz w:val="22"/>
          <w:szCs w:val="22"/>
        </w:rPr>
        <w:t>Služby</w:t>
      </w:r>
      <w:r w:rsidR="002E27C2" w:rsidRPr="00C3494C">
        <w:rPr>
          <w:sz w:val="22"/>
          <w:szCs w:val="22"/>
        </w:rPr>
        <w:t>/</w:t>
      </w:r>
      <w:r w:rsidR="00C3494C" w:rsidRPr="00C3494C">
        <w:rPr>
          <w:sz w:val="22"/>
          <w:szCs w:val="22"/>
        </w:rPr>
        <w:t>Medzinárodné podujatia, kurzy, exkurzie, veľtrhy</w:t>
      </w:r>
      <w:r w:rsidRPr="00C3494C">
        <w:rPr>
          <w:sz w:val="22"/>
          <w:szCs w:val="22"/>
        </w:rPr>
        <w:t>,</w:t>
      </w:r>
      <w:r w:rsidRPr="008E5000">
        <w:rPr>
          <w:sz w:val="22"/>
          <w:szCs w:val="22"/>
        </w:rPr>
        <w:t xml:space="preserve"> a to odoslaním formulára Žiadosti a príslušných povinných príloh,</w:t>
      </w:r>
    </w:p>
    <w:p w14:paraId="6405330B" w14:textId="7EB66351" w:rsidR="00C3494C" w:rsidRPr="00C3494C" w:rsidRDefault="001A07B4" w:rsidP="00C3494C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8E5000">
        <w:rPr>
          <w:sz w:val="22"/>
          <w:szCs w:val="22"/>
        </w:rPr>
        <w:t xml:space="preserve">tlač formulára Žiadosti, ktorý bol Žiadateľovi doručený do e-mailovej schránky, jej  podpísanie, </w:t>
      </w:r>
      <w:proofErr w:type="spellStart"/>
      <w:r w:rsidRPr="008E5000">
        <w:rPr>
          <w:sz w:val="22"/>
          <w:szCs w:val="22"/>
        </w:rPr>
        <w:t>oscanovanie</w:t>
      </w:r>
      <w:proofErr w:type="spellEnd"/>
      <w:r w:rsidRPr="008E5000">
        <w:rPr>
          <w:sz w:val="22"/>
          <w:szCs w:val="22"/>
        </w:rPr>
        <w:t xml:space="preserve"> a elektronické doručenie na: </w:t>
      </w:r>
      <w:hyperlink r:id="rId13" w:history="1">
        <w:r w:rsidRPr="008E5000">
          <w:rPr>
            <w:rStyle w:val="Hypertextovprepojenie"/>
            <w:sz w:val="22"/>
            <w:szCs w:val="22"/>
          </w:rPr>
          <w:t>sp@npc.sk</w:t>
        </w:r>
      </w:hyperlink>
      <w:r w:rsidRPr="008E5000">
        <w:rPr>
          <w:rStyle w:val="Hypertextovprepojenie"/>
          <w:sz w:val="22"/>
          <w:szCs w:val="22"/>
        </w:rPr>
        <w:t xml:space="preserve"> </w:t>
      </w:r>
      <w:r w:rsidRPr="008E5000">
        <w:rPr>
          <w:sz w:val="22"/>
          <w:szCs w:val="22"/>
        </w:rPr>
        <w:t xml:space="preserve"> </w:t>
      </w:r>
      <w:r w:rsidR="00C16437">
        <w:rPr>
          <w:sz w:val="22"/>
          <w:szCs w:val="22"/>
        </w:rPr>
        <w:t xml:space="preserve">alternatívne je možné </w:t>
      </w:r>
      <w:r w:rsidR="00C3494C">
        <w:rPr>
          <w:sz w:val="22"/>
          <w:szCs w:val="22"/>
        </w:rPr>
        <w:t xml:space="preserve"> podpísanie žiadosti </w:t>
      </w:r>
      <w:proofErr w:type="spellStart"/>
      <w:r w:rsidR="00C3494C">
        <w:rPr>
          <w:sz w:val="22"/>
          <w:szCs w:val="22"/>
        </w:rPr>
        <w:t>KEPom</w:t>
      </w:r>
      <w:proofErr w:type="spellEnd"/>
    </w:p>
    <w:p w14:paraId="13E41AF1" w14:textId="162C37C7" w:rsidR="001A07B4" w:rsidRPr="003F3013" w:rsidRDefault="001A07B4" w:rsidP="001A07B4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F3013">
        <w:rPr>
          <w:sz w:val="22"/>
          <w:szCs w:val="22"/>
        </w:rPr>
        <w:t xml:space="preserve">v rámci jednej otvorenej Výzvy je možné poslať </w:t>
      </w:r>
      <w:r w:rsidR="00C3494C">
        <w:rPr>
          <w:sz w:val="22"/>
          <w:szCs w:val="22"/>
        </w:rPr>
        <w:t xml:space="preserve">max. </w:t>
      </w:r>
      <w:r w:rsidR="00C3494C" w:rsidRPr="00AD4E2E">
        <w:rPr>
          <w:sz w:val="22"/>
          <w:szCs w:val="22"/>
        </w:rPr>
        <w:t>dve</w:t>
      </w:r>
      <w:r w:rsidRPr="003F3013">
        <w:rPr>
          <w:sz w:val="22"/>
          <w:szCs w:val="22"/>
        </w:rPr>
        <w:t xml:space="preserve"> Žiados</w:t>
      </w:r>
      <w:r w:rsidR="00C3494C">
        <w:rPr>
          <w:sz w:val="22"/>
          <w:szCs w:val="22"/>
        </w:rPr>
        <w:t xml:space="preserve">ti </w:t>
      </w:r>
      <w:r w:rsidRPr="003F3013">
        <w:rPr>
          <w:sz w:val="22"/>
          <w:szCs w:val="22"/>
        </w:rPr>
        <w:t xml:space="preserve"> </w:t>
      </w:r>
    </w:p>
    <w:p w14:paraId="30EA50D1" w14:textId="77777777" w:rsidR="001A07B4" w:rsidRDefault="001A07B4" w:rsidP="001A07B4">
      <w:pPr>
        <w:pStyle w:val="Default"/>
        <w:spacing w:line="276" w:lineRule="auto"/>
        <w:ind w:left="720"/>
        <w:rPr>
          <w:sz w:val="22"/>
          <w:szCs w:val="22"/>
        </w:rPr>
      </w:pPr>
    </w:p>
    <w:p w14:paraId="282B1D6C" w14:textId="77777777" w:rsidR="001A07B4" w:rsidRPr="00417863" w:rsidRDefault="001A07B4" w:rsidP="001A07B4">
      <w:pPr>
        <w:pStyle w:val="praca11"/>
        <w:shd w:val="clear" w:color="auto" w:fill="E7E6E6" w:themeFill="background2"/>
        <w:jc w:val="left"/>
        <w:rPr>
          <w:szCs w:val="24"/>
        </w:rPr>
      </w:pPr>
      <w:r w:rsidRPr="00417863">
        <w:rPr>
          <w:szCs w:val="24"/>
        </w:rPr>
        <w:t>Žiadosť - povinné prílohy</w:t>
      </w:r>
    </w:p>
    <w:p w14:paraId="19147441" w14:textId="77777777" w:rsidR="00A11B99" w:rsidRDefault="00A11B99" w:rsidP="00A11B99">
      <w:pPr>
        <w:pStyle w:val="Default"/>
        <w:spacing w:line="276" w:lineRule="auto"/>
        <w:ind w:left="360"/>
        <w:rPr>
          <w:sz w:val="22"/>
          <w:szCs w:val="22"/>
        </w:rPr>
      </w:pPr>
    </w:p>
    <w:p w14:paraId="247A7F7C" w14:textId="2914AB86" w:rsidR="006E5360" w:rsidRDefault="006E5360" w:rsidP="001A07B4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komplexné vyplnenie digitálneho formuláru na npc.sk/Služby</w:t>
      </w:r>
    </w:p>
    <w:p w14:paraId="2087A44F" w14:textId="4F9BBBA5" w:rsidR="001A07B4" w:rsidRPr="008E5000" w:rsidRDefault="00A11B99" w:rsidP="001A07B4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</w:t>
      </w:r>
      <w:r w:rsidR="001A07B4" w:rsidRPr="008E5000">
        <w:rPr>
          <w:sz w:val="22"/>
          <w:szCs w:val="22"/>
        </w:rPr>
        <w:t>ivotopis</w:t>
      </w:r>
      <w:r w:rsidR="00F87648">
        <w:rPr>
          <w:sz w:val="22"/>
          <w:szCs w:val="22"/>
        </w:rPr>
        <w:t>/y vyslaných zástupcov MSP</w:t>
      </w:r>
      <w:r w:rsidR="001A07B4" w:rsidRPr="008E5000">
        <w:rPr>
          <w:sz w:val="22"/>
          <w:szCs w:val="22"/>
        </w:rPr>
        <w:t xml:space="preserve"> </w:t>
      </w:r>
    </w:p>
    <w:p w14:paraId="0EB73D46" w14:textId="77777777" w:rsidR="001A07B4" w:rsidRPr="008E5000" w:rsidRDefault="00A11B99" w:rsidP="001A07B4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1A07B4" w:rsidRPr="008E5000">
        <w:rPr>
          <w:sz w:val="22"/>
          <w:szCs w:val="22"/>
        </w:rPr>
        <w:t xml:space="preserve">odpísané vyhlásenie o spracovaní osobných údajov </w:t>
      </w:r>
    </w:p>
    <w:p w14:paraId="26B6605A" w14:textId="77777777" w:rsidR="001A07B4" w:rsidRPr="008E5000" w:rsidRDefault="001A07B4" w:rsidP="001A07B4">
      <w:pPr>
        <w:pStyle w:val="Default"/>
        <w:spacing w:line="276" w:lineRule="auto"/>
        <w:ind w:left="720"/>
        <w:rPr>
          <w:sz w:val="22"/>
          <w:szCs w:val="22"/>
        </w:rPr>
      </w:pPr>
    </w:p>
    <w:p w14:paraId="3D9B1FD5" w14:textId="565E2B1E" w:rsidR="001A07B4" w:rsidRPr="007D43B1" w:rsidRDefault="001A07B4" w:rsidP="001A07B4">
      <w:pPr>
        <w:pStyle w:val="Default"/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 xml:space="preserve">Bližšie podmienky pre prihlásenie budú špecifikované v aktuálnych zneniach otvorených Výziev. Takéto podmienky zahŕňajú najmä, ale nie výlučne informácie o dátume začatia a ukončenia Výzvy, predpísané </w:t>
      </w:r>
      <w:r w:rsidR="006E5360">
        <w:rPr>
          <w:sz w:val="22"/>
          <w:szCs w:val="22"/>
        </w:rPr>
        <w:t xml:space="preserve">max. trvanie kurzu/tréningu, povinné miesto podnikania </w:t>
      </w:r>
      <w:r w:rsidR="001C09C6">
        <w:rPr>
          <w:sz w:val="22"/>
          <w:szCs w:val="22"/>
        </w:rPr>
        <w:t>organizátora</w:t>
      </w:r>
      <w:r w:rsidR="006E5360">
        <w:rPr>
          <w:sz w:val="22"/>
          <w:szCs w:val="22"/>
        </w:rPr>
        <w:t xml:space="preserve"> kurzu/tréningu, </w:t>
      </w:r>
      <w:r>
        <w:rPr>
          <w:sz w:val="22"/>
          <w:szCs w:val="22"/>
        </w:rPr>
        <w:t xml:space="preserve">iné </w:t>
      </w:r>
      <w:r w:rsidRPr="008E5000">
        <w:rPr>
          <w:sz w:val="22"/>
          <w:szCs w:val="22"/>
        </w:rPr>
        <w:t xml:space="preserve">povinné </w:t>
      </w:r>
      <w:r w:rsidR="006E5360">
        <w:rPr>
          <w:sz w:val="22"/>
          <w:szCs w:val="22"/>
        </w:rPr>
        <w:t>podmienky</w:t>
      </w:r>
      <w:r w:rsidRPr="008E5000">
        <w:rPr>
          <w:sz w:val="22"/>
          <w:szCs w:val="22"/>
        </w:rPr>
        <w:t xml:space="preserve"> potrebné pre kompletizáciu Žiadosti</w:t>
      </w:r>
      <w:r w:rsidR="006E5360">
        <w:rPr>
          <w:sz w:val="22"/>
          <w:szCs w:val="22"/>
        </w:rPr>
        <w:t xml:space="preserve">. </w:t>
      </w:r>
    </w:p>
    <w:p w14:paraId="0320FEA2" w14:textId="77777777" w:rsidR="00FA1A01" w:rsidRPr="00417863" w:rsidRDefault="001A07B4" w:rsidP="00FA1A01">
      <w:pPr>
        <w:pStyle w:val="praca1"/>
        <w:jc w:val="left"/>
        <w:rPr>
          <w:bCs/>
          <w:sz w:val="24"/>
          <w:szCs w:val="28"/>
        </w:rPr>
      </w:pPr>
      <w:r w:rsidRPr="00417863">
        <w:rPr>
          <w:sz w:val="24"/>
          <w:szCs w:val="28"/>
        </w:rPr>
        <w:t>Vyradenie Žiadosti</w:t>
      </w:r>
      <w:r w:rsidR="00FA1A01" w:rsidRPr="00FA1A01">
        <w:rPr>
          <w:bCs/>
          <w:sz w:val="24"/>
          <w:szCs w:val="28"/>
        </w:rPr>
        <w:t xml:space="preserve"> </w:t>
      </w:r>
    </w:p>
    <w:p w14:paraId="23D52E92" w14:textId="77777777" w:rsidR="001A07B4" w:rsidRDefault="001A07B4" w:rsidP="00C16437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>Po prijatí Žiadosti spolu s povinnými prílohami Manažér Stážového programu (ďalej len</w:t>
      </w:r>
      <w:r>
        <w:rPr>
          <w:sz w:val="22"/>
          <w:szCs w:val="22"/>
        </w:rPr>
        <w:t xml:space="preserve"> </w:t>
      </w:r>
      <w:r w:rsidRPr="008E5000">
        <w:rPr>
          <w:sz w:val="22"/>
          <w:szCs w:val="22"/>
        </w:rPr>
        <w:t xml:space="preserve">„Manažér“) skontroluje formálne náležitosti a úplnosť Žiadosti. </w:t>
      </w:r>
      <w:r w:rsidR="00FA1A01" w:rsidRPr="008E5000">
        <w:rPr>
          <w:sz w:val="22"/>
          <w:szCs w:val="22"/>
        </w:rPr>
        <w:t>Žiadosť je záväzná, preto je Žiadateľ povinný ju vyplniť dôsledne a</w:t>
      </w:r>
      <w:r w:rsidR="002E27C2">
        <w:rPr>
          <w:sz w:val="22"/>
          <w:szCs w:val="22"/>
        </w:rPr>
        <w:t> </w:t>
      </w:r>
      <w:r w:rsidR="00FA1A01" w:rsidRPr="008E5000">
        <w:rPr>
          <w:sz w:val="22"/>
          <w:szCs w:val="22"/>
        </w:rPr>
        <w:t>úplne</w:t>
      </w:r>
      <w:r w:rsidR="002E27C2">
        <w:rPr>
          <w:sz w:val="22"/>
          <w:szCs w:val="22"/>
        </w:rPr>
        <w:t>.</w:t>
      </w:r>
      <w:r w:rsidR="002E27C2" w:rsidRPr="002E27C2">
        <w:rPr>
          <w:sz w:val="22"/>
          <w:szCs w:val="22"/>
        </w:rPr>
        <w:t xml:space="preserve"> </w:t>
      </w:r>
      <w:r w:rsidR="002E27C2" w:rsidRPr="008E5000">
        <w:rPr>
          <w:sz w:val="22"/>
          <w:szCs w:val="22"/>
        </w:rPr>
        <w:t>Všetky uvedené prílohy sú povinné. Nedoručenie ktorejkoľvek z príloh sa klasifikuje ako doručenie neúplnej Žiadosti.</w:t>
      </w:r>
    </w:p>
    <w:p w14:paraId="446866D7" w14:textId="77777777" w:rsidR="00FA1A01" w:rsidRDefault="00FA1A01" w:rsidP="00FA1A01">
      <w:pPr>
        <w:pStyle w:val="Default"/>
        <w:tabs>
          <w:tab w:val="left" w:pos="2835"/>
        </w:tabs>
        <w:spacing w:line="276" w:lineRule="auto"/>
        <w:rPr>
          <w:sz w:val="22"/>
          <w:szCs w:val="22"/>
        </w:rPr>
      </w:pPr>
    </w:p>
    <w:p w14:paraId="743E21BD" w14:textId="77777777" w:rsidR="001A07B4" w:rsidRDefault="001A07B4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>Kontrola formálnych podmienok a kontrola predložených povinných dokumentov predstavuje prvé kolo výberového procesu.</w:t>
      </w:r>
      <w:r w:rsidR="00F87648">
        <w:rPr>
          <w:sz w:val="22"/>
          <w:szCs w:val="22"/>
        </w:rPr>
        <w:t xml:space="preserve"> </w:t>
      </w:r>
      <w:r w:rsidR="00F87648" w:rsidRPr="008E5000">
        <w:rPr>
          <w:sz w:val="22"/>
          <w:szCs w:val="22"/>
        </w:rPr>
        <w:t>V prípade, že Žiadosť nie je</w:t>
      </w:r>
      <w:r w:rsidR="00F87648">
        <w:rPr>
          <w:sz w:val="22"/>
          <w:szCs w:val="22"/>
        </w:rPr>
        <w:t xml:space="preserve"> kompletná alebo</w:t>
      </w:r>
      <w:r w:rsidR="00F87648" w:rsidRPr="00F87648">
        <w:rPr>
          <w:sz w:val="22"/>
          <w:szCs w:val="22"/>
        </w:rPr>
        <w:t xml:space="preserve"> </w:t>
      </w:r>
      <w:r w:rsidR="00F87648" w:rsidRPr="008E5000">
        <w:rPr>
          <w:sz w:val="22"/>
          <w:szCs w:val="22"/>
        </w:rPr>
        <w:t>nie je v súlade s podmienkami uvedenými vo Výzve</w:t>
      </w:r>
      <w:r w:rsidR="00F87648" w:rsidRPr="00F87648">
        <w:rPr>
          <w:sz w:val="22"/>
          <w:szCs w:val="22"/>
        </w:rPr>
        <w:t xml:space="preserve"> </w:t>
      </w:r>
      <w:r w:rsidR="00F87648">
        <w:rPr>
          <w:sz w:val="22"/>
          <w:szCs w:val="22"/>
        </w:rPr>
        <w:t xml:space="preserve">a </w:t>
      </w:r>
      <w:r w:rsidR="00F87648" w:rsidRPr="00F87648">
        <w:rPr>
          <w:sz w:val="22"/>
          <w:szCs w:val="22"/>
        </w:rPr>
        <w:t>Žiadateľ ani po vyžiadaní nedodá doplňujúce informácie v stanovenej lehote,</w:t>
      </w:r>
      <w:r w:rsidR="00F87648">
        <w:rPr>
          <w:sz w:val="22"/>
          <w:szCs w:val="22"/>
        </w:rPr>
        <w:t xml:space="preserve"> </w:t>
      </w:r>
      <w:r w:rsidR="00F87648" w:rsidRPr="008E5000">
        <w:rPr>
          <w:sz w:val="22"/>
          <w:szCs w:val="22"/>
        </w:rPr>
        <w:t xml:space="preserve">Žiadosť bude vylúčená z výberového </w:t>
      </w:r>
      <w:r w:rsidR="00F87648" w:rsidRPr="00AB3DC4">
        <w:rPr>
          <w:sz w:val="22"/>
          <w:szCs w:val="22"/>
        </w:rPr>
        <w:t>procesu</w:t>
      </w:r>
      <w:r w:rsidRPr="00AB3DC4">
        <w:rPr>
          <w:sz w:val="22"/>
          <w:szCs w:val="22"/>
        </w:rPr>
        <w:t>.</w:t>
      </w:r>
      <w:r w:rsidR="002E27C2" w:rsidRPr="00AB3DC4">
        <w:rPr>
          <w:sz w:val="22"/>
          <w:szCs w:val="22"/>
        </w:rPr>
        <w:t xml:space="preserve"> Žiadateľ je povinný tieto informácie doplniť </w:t>
      </w:r>
      <w:r w:rsidR="002E27C2" w:rsidRPr="00AB3DC4">
        <w:rPr>
          <w:b/>
          <w:bCs/>
          <w:sz w:val="22"/>
          <w:szCs w:val="22"/>
        </w:rPr>
        <w:t>v lehote do 5 pracovných dní</w:t>
      </w:r>
      <w:r w:rsidR="002E27C2" w:rsidRPr="00AB3DC4">
        <w:rPr>
          <w:sz w:val="22"/>
          <w:szCs w:val="22"/>
        </w:rPr>
        <w:t>.</w:t>
      </w:r>
      <w:r w:rsidR="002E27C2">
        <w:rPr>
          <w:sz w:val="22"/>
          <w:szCs w:val="22"/>
        </w:rPr>
        <w:t xml:space="preserve"> </w:t>
      </w:r>
    </w:p>
    <w:p w14:paraId="0EA1557C" w14:textId="77777777" w:rsidR="00FA1A01" w:rsidRDefault="00FA1A01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5E593968" w14:textId="77777777" w:rsidR="001A07B4" w:rsidRDefault="001A07B4" w:rsidP="002E27C2">
      <w:pPr>
        <w:pStyle w:val="Default"/>
        <w:tabs>
          <w:tab w:val="left" w:pos="2835"/>
        </w:tabs>
        <w:spacing w:line="276" w:lineRule="auto"/>
        <w:jc w:val="center"/>
        <w:rPr>
          <w:sz w:val="22"/>
          <w:szCs w:val="22"/>
        </w:rPr>
      </w:pPr>
    </w:p>
    <w:p w14:paraId="1FFC2FF0" w14:textId="77777777" w:rsidR="001A07B4" w:rsidRPr="00417863" w:rsidRDefault="001A07B4" w:rsidP="001A07B4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417863">
        <w:rPr>
          <w:sz w:val="28"/>
          <w:szCs w:val="24"/>
        </w:rPr>
        <w:t xml:space="preserve">Výberový proces </w:t>
      </w:r>
    </w:p>
    <w:p w14:paraId="28C7C5E8" w14:textId="77777777" w:rsidR="001A07B4" w:rsidRPr="0055752E" w:rsidRDefault="001A07B4" w:rsidP="001A07B4">
      <w:pPr>
        <w:pStyle w:val="Bezriadkovania"/>
        <w:rPr>
          <w:sz w:val="10"/>
          <w:szCs w:val="10"/>
        </w:rPr>
      </w:pPr>
    </w:p>
    <w:p w14:paraId="13002635" w14:textId="77777777" w:rsidR="001A07B4" w:rsidRPr="008E5000" w:rsidRDefault="001A07B4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 xml:space="preserve">Žiadosti, ktoré spĺňajú formálne podmienky budú predložené na odborné posúdenie príslušnej Komisii. </w:t>
      </w:r>
    </w:p>
    <w:p w14:paraId="07C67954" w14:textId="77777777" w:rsidR="002E27C2" w:rsidRDefault="002E27C2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64293639" w14:textId="30D8C7B8" w:rsidR="001A07B4" w:rsidRDefault="001A07B4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lastRenderedPageBreak/>
        <w:t>O výsledkoch schvaľovania Žiadostí budú Žiadatelia neodkladne informovaní</w:t>
      </w:r>
      <w:r w:rsidR="002E27C2">
        <w:rPr>
          <w:sz w:val="22"/>
          <w:szCs w:val="22"/>
        </w:rPr>
        <w:t xml:space="preserve">. </w:t>
      </w:r>
      <w:r w:rsidRPr="008E5000">
        <w:rPr>
          <w:sz w:val="22"/>
          <w:szCs w:val="22"/>
        </w:rPr>
        <w:t xml:space="preserve">Výsledky posudzovania Žiadostí budú </w:t>
      </w:r>
      <w:r w:rsidR="002E27C2">
        <w:rPr>
          <w:sz w:val="22"/>
          <w:szCs w:val="22"/>
        </w:rPr>
        <w:t xml:space="preserve">zároveň </w:t>
      </w:r>
      <w:r w:rsidRPr="008E5000">
        <w:rPr>
          <w:sz w:val="22"/>
          <w:szCs w:val="22"/>
        </w:rPr>
        <w:t xml:space="preserve">verejne prístupné na webovom </w:t>
      </w:r>
      <w:r w:rsidR="002E27C2">
        <w:rPr>
          <w:sz w:val="22"/>
          <w:szCs w:val="22"/>
        </w:rPr>
        <w:t xml:space="preserve">portáli  </w:t>
      </w:r>
      <w:hyperlink r:id="rId14" w:history="1">
        <w:r w:rsidR="002E27C2" w:rsidRPr="007E45C0">
          <w:rPr>
            <w:rStyle w:val="Hypertextovprepojenie"/>
            <w:sz w:val="22"/>
            <w:szCs w:val="22"/>
          </w:rPr>
          <w:t>www.npc.sk</w:t>
        </w:r>
      </w:hyperlink>
      <w:r w:rsidR="002E27C2">
        <w:rPr>
          <w:sz w:val="22"/>
          <w:szCs w:val="22"/>
        </w:rPr>
        <w:t xml:space="preserve"> v sekcii </w:t>
      </w:r>
      <w:hyperlink r:id="rId15" w:history="1">
        <w:r w:rsidR="002E27C2" w:rsidRPr="002E27C2">
          <w:rPr>
            <w:rStyle w:val="Hypertextovprepojenie"/>
            <w:sz w:val="22"/>
            <w:szCs w:val="22"/>
          </w:rPr>
          <w:t>Aktuality/V</w:t>
        </w:r>
        <w:r w:rsidR="00C16437">
          <w:rPr>
            <w:rStyle w:val="Hypertextovprepojenie"/>
            <w:sz w:val="22"/>
            <w:szCs w:val="22"/>
          </w:rPr>
          <w:t>ý</w:t>
        </w:r>
        <w:r w:rsidR="002E27C2" w:rsidRPr="002E27C2">
          <w:rPr>
            <w:rStyle w:val="Hypertextovprepojenie"/>
            <w:sz w:val="22"/>
            <w:szCs w:val="22"/>
          </w:rPr>
          <w:t>sledky výziev</w:t>
        </w:r>
      </w:hyperlink>
      <w:r w:rsidR="002E27C2">
        <w:rPr>
          <w:sz w:val="22"/>
          <w:szCs w:val="22"/>
        </w:rPr>
        <w:t xml:space="preserve"> (najneskôr do 10 pracovných dní).</w:t>
      </w:r>
    </w:p>
    <w:p w14:paraId="1C121714" w14:textId="77777777" w:rsidR="002E27C2" w:rsidRPr="008E5000" w:rsidRDefault="002E27C2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7D0C2318" w14:textId="7A8869D2" w:rsidR="00A37D1C" w:rsidRPr="00A37D1C" w:rsidRDefault="001A07B4" w:rsidP="00A37D1C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  <w:r w:rsidRPr="008E5000">
        <w:rPr>
          <w:sz w:val="22"/>
          <w:szCs w:val="22"/>
        </w:rPr>
        <w:t xml:space="preserve">Úspešní Žiadatelia sú povinní </w:t>
      </w:r>
      <w:r w:rsidRPr="008E5000">
        <w:rPr>
          <w:b/>
          <w:bCs/>
          <w:sz w:val="22"/>
          <w:szCs w:val="22"/>
        </w:rPr>
        <w:t xml:space="preserve">do 3 pracovných dní </w:t>
      </w:r>
      <w:r w:rsidRPr="008E5000">
        <w:rPr>
          <w:sz w:val="22"/>
          <w:szCs w:val="22"/>
        </w:rPr>
        <w:t xml:space="preserve">od oznámenia o schválení ich Žiadosti záväzne potvrdiť svoj pretrvávajúci záujem zúčastniť sa zvoleného </w:t>
      </w:r>
      <w:r w:rsidR="006E0E8A">
        <w:rPr>
          <w:sz w:val="22"/>
          <w:szCs w:val="22"/>
        </w:rPr>
        <w:t>kurzu/tréningu</w:t>
      </w:r>
      <w:r w:rsidRPr="008E5000">
        <w:rPr>
          <w:sz w:val="22"/>
          <w:szCs w:val="22"/>
        </w:rPr>
        <w:t xml:space="preserve"> a poskytnúť okamžitú súčinnosť potrebnú pre vypracovanie zmluvy</w:t>
      </w:r>
      <w:r w:rsidR="002E27C2">
        <w:rPr>
          <w:sz w:val="22"/>
          <w:szCs w:val="22"/>
        </w:rPr>
        <w:t xml:space="preserve">. </w:t>
      </w:r>
      <w:r w:rsidR="002E27C2" w:rsidRPr="008E5000">
        <w:rPr>
          <w:sz w:val="22"/>
          <w:szCs w:val="22"/>
        </w:rPr>
        <w:t>S vybranými Žiadateľmi, ktorí získajú podporu vo forme účasti na</w:t>
      </w:r>
      <w:r w:rsidR="006E0E8A">
        <w:rPr>
          <w:sz w:val="22"/>
          <w:szCs w:val="22"/>
        </w:rPr>
        <w:t xml:space="preserve"> kurze/tréningu</w:t>
      </w:r>
      <w:r w:rsidR="002E27C2" w:rsidRPr="008E5000">
        <w:rPr>
          <w:sz w:val="22"/>
          <w:szCs w:val="22"/>
        </w:rPr>
        <w:t xml:space="preserve">, je podpísaná </w:t>
      </w:r>
      <w:r w:rsidR="002E27C2" w:rsidRPr="00A37D1C">
        <w:rPr>
          <w:sz w:val="22"/>
          <w:szCs w:val="22"/>
        </w:rPr>
        <w:t xml:space="preserve">Zmluva o poskytnutí </w:t>
      </w:r>
      <w:r w:rsidR="00A37D1C" w:rsidRPr="00A37D1C">
        <w:rPr>
          <w:sz w:val="22"/>
          <w:szCs w:val="22"/>
        </w:rPr>
        <w:t>pomoci</w:t>
      </w:r>
      <w:r w:rsidR="002E27C2" w:rsidRPr="00A37D1C">
        <w:rPr>
          <w:sz w:val="22"/>
          <w:szCs w:val="22"/>
        </w:rPr>
        <w:t>.</w:t>
      </w:r>
      <w:r w:rsidR="003162BC">
        <w:rPr>
          <w:sz w:val="22"/>
          <w:szCs w:val="22"/>
        </w:rPr>
        <w:t xml:space="preserve"> </w:t>
      </w:r>
      <w:r w:rsidR="00A37D1C" w:rsidRPr="00065738">
        <w:rPr>
          <w:sz w:val="22"/>
        </w:rPr>
        <w:t xml:space="preserve">Za deň poskytnutia pomoci de </w:t>
      </w:r>
      <w:proofErr w:type="spellStart"/>
      <w:r w:rsidR="00A37D1C" w:rsidRPr="00065738">
        <w:rPr>
          <w:sz w:val="22"/>
        </w:rPr>
        <w:t>minimis</w:t>
      </w:r>
      <w:proofErr w:type="spellEnd"/>
      <w:r w:rsidR="00A37D1C" w:rsidRPr="00A37D1C">
        <w:rPr>
          <w:sz w:val="22"/>
        </w:rPr>
        <w:t xml:space="preserve"> sa považuje nadobudnutie účinnosti zmluvy</w:t>
      </w:r>
      <w:r w:rsidR="00A37D1C">
        <w:rPr>
          <w:sz w:val="22"/>
        </w:rPr>
        <w:t>.</w:t>
      </w:r>
    </w:p>
    <w:p w14:paraId="55AB3ED6" w14:textId="52CB30FB" w:rsidR="00A37D1C" w:rsidRPr="00A37D1C" w:rsidRDefault="00A37D1C" w:rsidP="00A37D1C">
      <w:pPr>
        <w:pStyle w:val="Zkladntext"/>
        <w:spacing w:before="165" w:line="256" w:lineRule="auto"/>
        <w:ind w:right="135"/>
        <w:jc w:val="both"/>
        <w:rPr>
          <w:rFonts w:eastAsiaTheme="minorHAnsi"/>
          <w:color w:val="000000"/>
          <w:sz w:val="22"/>
          <w:szCs w:val="22"/>
        </w:rPr>
      </w:pPr>
      <w:r w:rsidRPr="00A37D1C">
        <w:rPr>
          <w:rFonts w:eastAsiaTheme="minorHAnsi"/>
          <w:color w:val="000000"/>
          <w:sz w:val="22"/>
          <w:szCs w:val="22"/>
        </w:rPr>
        <w:t xml:space="preserve">Výška predpokladanej poskytnutej pomoci de </w:t>
      </w:r>
      <w:proofErr w:type="spellStart"/>
      <w:r w:rsidRPr="00A37D1C">
        <w:rPr>
          <w:rFonts w:eastAsiaTheme="minorHAnsi"/>
          <w:color w:val="000000"/>
          <w:sz w:val="22"/>
          <w:szCs w:val="22"/>
        </w:rPr>
        <w:t>minimis</w:t>
      </w:r>
      <w:proofErr w:type="spellEnd"/>
      <w:r w:rsidRPr="00A37D1C">
        <w:rPr>
          <w:rFonts w:eastAsiaTheme="minorHAnsi"/>
          <w:color w:val="000000"/>
          <w:sz w:val="22"/>
          <w:szCs w:val="22"/>
        </w:rPr>
        <w:t>, ktorá bude uvedená v zmluve sa vypočíta ako maximum hodnôt</w:t>
      </w:r>
      <w:r>
        <w:rPr>
          <w:rFonts w:eastAsiaTheme="minorHAnsi"/>
          <w:color w:val="000000"/>
          <w:sz w:val="22"/>
          <w:szCs w:val="22"/>
        </w:rPr>
        <w:t xml:space="preserve"> oprávnených výdavkov</w:t>
      </w:r>
      <w:r w:rsidR="006E0E8A">
        <w:rPr>
          <w:rFonts w:eastAsiaTheme="minorHAnsi"/>
          <w:color w:val="000000"/>
          <w:sz w:val="22"/>
          <w:szCs w:val="22"/>
        </w:rPr>
        <w:t xml:space="preserve">. </w:t>
      </w:r>
      <w:r w:rsidR="00AB3DC4">
        <w:rPr>
          <w:rFonts w:eastAsiaTheme="minorHAnsi"/>
          <w:color w:val="000000"/>
          <w:sz w:val="22"/>
          <w:szCs w:val="22"/>
        </w:rPr>
        <w:t xml:space="preserve">Manažér programu </w:t>
      </w:r>
      <w:r w:rsidR="00AB3DC4" w:rsidRPr="00AB3DC4">
        <w:rPr>
          <w:rFonts w:eastAsiaTheme="minorHAnsi"/>
          <w:color w:val="000000"/>
          <w:sz w:val="22"/>
          <w:szCs w:val="22"/>
        </w:rPr>
        <w:t>oznámi</w:t>
      </w:r>
      <w:r w:rsidR="00AB3DC4">
        <w:rPr>
          <w:rFonts w:eastAsiaTheme="minorHAnsi"/>
          <w:color w:val="000000"/>
          <w:sz w:val="22"/>
          <w:szCs w:val="22"/>
        </w:rPr>
        <w:t xml:space="preserve"> Prijímateľovi podpory</w:t>
      </w:r>
      <w:r w:rsidR="00AB3DC4" w:rsidRPr="00AB3DC4">
        <w:rPr>
          <w:rFonts w:eastAsiaTheme="minorHAnsi"/>
          <w:color w:val="000000"/>
          <w:sz w:val="22"/>
          <w:szCs w:val="22"/>
        </w:rPr>
        <w:t xml:space="preserve"> skutočnú poskytnutú výšku pomoci po ukončení aktivity.</w:t>
      </w:r>
    </w:p>
    <w:p w14:paraId="25967FF8" w14:textId="77777777" w:rsidR="00A37D1C" w:rsidRDefault="00A37D1C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19B819F9" w14:textId="77777777" w:rsidR="002E27C2" w:rsidRPr="008E5000" w:rsidRDefault="002E27C2" w:rsidP="001A07B4">
      <w:pPr>
        <w:pStyle w:val="Default"/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14:paraId="46C926DF" w14:textId="77777777" w:rsidR="001A07B4" w:rsidRPr="009570AE" w:rsidRDefault="001A07B4" w:rsidP="009570AE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9570AE">
        <w:rPr>
          <w:sz w:val="28"/>
          <w:szCs w:val="24"/>
        </w:rPr>
        <w:t>Kritéria výberu Žiadateľov</w:t>
      </w:r>
    </w:p>
    <w:p w14:paraId="2DE50271" w14:textId="77777777" w:rsidR="001A07B4" w:rsidRPr="0055752E" w:rsidRDefault="001A07B4" w:rsidP="001A07B4">
      <w:pPr>
        <w:pStyle w:val="praca11"/>
        <w:jc w:val="left"/>
        <w:rPr>
          <w:sz w:val="10"/>
          <w:szCs w:val="10"/>
        </w:rPr>
      </w:pPr>
    </w:p>
    <w:p w14:paraId="459B8331" w14:textId="77777777" w:rsidR="001A07B4" w:rsidRPr="00F313DD" w:rsidRDefault="003D2215" w:rsidP="001A07B4">
      <w:pPr>
        <w:spacing w:line="276" w:lineRule="auto"/>
        <w:rPr>
          <w:bCs/>
          <w:sz w:val="22"/>
        </w:rPr>
      </w:pPr>
      <w:r>
        <w:rPr>
          <w:bCs/>
          <w:sz w:val="22"/>
        </w:rPr>
        <w:t>Pre schválenie Žiadosti a poskytnutie pomoci je nevyhnutné s</w:t>
      </w:r>
      <w:r w:rsidR="001A07B4" w:rsidRPr="008E5000">
        <w:rPr>
          <w:bCs/>
          <w:sz w:val="22"/>
        </w:rPr>
        <w:t>plnenie formálnych podmienok</w:t>
      </w:r>
      <w:r w:rsidR="001A07B4">
        <w:rPr>
          <w:b/>
          <w:sz w:val="22"/>
        </w:rPr>
        <w:t xml:space="preserve"> </w:t>
      </w:r>
      <w:r w:rsidR="001A07B4">
        <w:rPr>
          <w:bCs/>
          <w:sz w:val="22"/>
        </w:rPr>
        <w:t xml:space="preserve">a úspešné schválenie odbornou Komisiou. </w:t>
      </w:r>
    </w:p>
    <w:p w14:paraId="7A04B5FB" w14:textId="77777777" w:rsidR="001A07B4" w:rsidRPr="0055752E" w:rsidRDefault="001A07B4" w:rsidP="001A07B4">
      <w:pPr>
        <w:spacing w:line="276" w:lineRule="auto"/>
        <w:rPr>
          <w:b/>
          <w:sz w:val="10"/>
          <w:szCs w:val="10"/>
        </w:rPr>
      </w:pPr>
    </w:p>
    <w:p w14:paraId="21C64D74" w14:textId="77777777" w:rsidR="001A07B4" w:rsidRDefault="001A07B4" w:rsidP="001A07B4">
      <w:pPr>
        <w:spacing w:line="276" w:lineRule="auto"/>
        <w:rPr>
          <w:rFonts w:eastAsiaTheme="majorEastAsia"/>
          <w:sz w:val="22"/>
          <w:lang w:eastAsia="sk-SK"/>
        </w:rPr>
      </w:pPr>
      <w:r w:rsidRPr="008E5000">
        <w:rPr>
          <w:rFonts w:eastAsiaTheme="majorEastAsia"/>
          <w:sz w:val="22"/>
          <w:lang w:eastAsia="sk-SK"/>
        </w:rPr>
        <w:t>Zoznam kritérií vyhodnocovaných počas rozhodovacej Komisie:</w:t>
      </w:r>
    </w:p>
    <w:p w14:paraId="4F962AF0" w14:textId="77777777" w:rsidR="001A07B4" w:rsidRPr="00E378A6" w:rsidRDefault="001A07B4" w:rsidP="001A07B4">
      <w:pPr>
        <w:spacing w:line="276" w:lineRule="auto"/>
        <w:rPr>
          <w:rFonts w:eastAsiaTheme="majorEastAsia"/>
          <w:sz w:val="22"/>
          <w:lang w:eastAsia="sk-SK"/>
        </w:rPr>
      </w:pPr>
    </w:p>
    <w:p w14:paraId="17903173" w14:textId="77777777" w:rsidR="001C09C6" w:rsidRPr="001C09C6" w:rsidRDefault="001C09C6" w:rsidP="001C09C6">
      <w:pPr>
        <w:spacing w:line="276" w:lineRule="auto"/>
        <w:rPr>
          <w:rFonts w:eastAsiaTheme="majorEastAsia"/>
          <w:b/>
          <w:bCs/>
          <w:sz w:val="22"/>
          <w:lang w:eastAsia="sk-SK"/>
        </w:rPr>
      </w:pPr>
      <w:r w:rsidRPr="001C09C6">
        <w:rPr>
          <w:rFonts w:eastAsiaTheme="majorEastAsia"/>
          <w:b/>
          <w:bCs/>
          <w:sz w:val="22"/>
          <w:lang w:eastAsia="sk-SK"/>
        </w:rPr>
        <w:t>a) kvalita vypracovania Žiadosti, stav MSP a produktu</w:t>
      </w:r>
    </w:p>
    <w:p w14:paraId="726F6154" w14:textId="59A4AC57" w:rsidR="001A07B4" w:rsidRDefault="001C09C6" w:rsidP="001C09C6">
      <w:pPr>
        <w:spacing w:line="276" w:lineRule="auto"/>
        <w:rPr>
          <w:rFonts w:eastAsiaTheme="majorEastAsia"/>
          <w:b/>
          <w:bCs/>
          <w:sz w:val="22"/>
          <w:lang w:eastAsia="sk-SK"/>
        </w:rPr>
      </w:pPr>
      <w:r w:rsidRPr="001C09C6">
        <w:rPr>
          <w:rFonts w:eastAsiaTheme="majorEastAsia"/>
          <w:b/>
          <w:bCs/>
          <w:sz w:val="22"/>
          <w:lang w:eastAsia="sk-SK"/>
        </w:rPr>
        <w:t>b) potenciál rozvoja zamestnanca a firmy po prijatí služby</w:t>
      </w:r>
    </w:p>
    <w:p w14:paraId="1D747C98" w14:textId="77777777" w:rsidR="001C09C6" w:rsidRPr="0055752E" w:rsidRDefault="001C09C6" w:rsidP="001C09C6">
      <w:pPr>
        <w:spacing w:line="276" w:lineRule="auto"/>
        <w:rPr>
          <w:rFonts w:eastAsiaTheme="majorEastAsia"/>
          <w:b/>
          <w:bCs/>
          <w:sz w:val="10"/>
          <w:szCs w:val="10"/>
          <w:lang w:eastAsia="sk-SK"/>
        </w:rPr>
      </w:pPr>
    </w:p>
    <w:p w14:paraId="35F5D152" w14:textId="7C68C002" w:rsidR="001A07B4" w:rsidRPr="00417863" w:rsidRDefault="001A07B4" w:rsidP="001A07B4">
      <w:pPr>
        <w:rPr>
          <w:sz w:val="22"/>
        </w:rPr>
      </w:pPr>
      <w:r w:rsidRPr="00417863">
        <w:rPr>
          <w:sz w:val="22"/>
        </w:rPr>
        <w:t>Hodnotí sa, či</w:t>
      </w:r>
      <w:r w:rsidR="001C09C6">
        <w:rPr>
          <w:sz w:val="22"/>
        </w:rPr>
        <w:t>/do akej miery</w:t>
      </w:r>
      <w:r w:rsidRPr="00417863">
        <w:rPr>
          <w:sz w:val="22"/>
        </w:rPr>
        <w:t xml:space="preserve">: </w:t>
      </w:r>
    </w:p>
    <w:p w14:paraId="326C0FBB" w14:textId="138D280F" w:rsidR="001A07B4" w:rsidRDefault="001C09C6" w:rsidP="001A07B4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je</w:t>
      </w:r>
      <w:r w:rsidR="003162BC">
        <w:rPr>
          <w:sz w:val="22"/>
        </w:rPr>
        <w:t xml:space="preserve"> Žiadosť zrozumiteľne</w:t>
      </w:r>
      <w:r w:rsidR="00065738">
        <w:rPr>
          <w:sz w:val="22"/>
        </w:rPr>
        <w:t xml:space="preserve"> </w:t>
      </w:r>
      <w:r w:rsidR="003162BC">
        <w:rPr>
          <w:sz w:val="22"/>
        </w:rPr>
        <w:t>a dostatočne vyplnen</w:t>
      </w:r>
      <w:r>
        <w:rPr>
          <w:sz w:val="22"/>
        </w:rPr>
        <w:t>á</w:t>
      </w:r>
      <w:r w:rsidR="00A37D1C">
        <w:rPr>
          <w:sz w:val="22"/>
        </w:rPr>
        <w:t>,</w:t>
      </w:r>
    </w:p>
    <w:p w14:paraId="29468664" w14:textId="1EB8315E" w:rsidR="001C09C6" w:rsidRDefault="001C09C6" w:rsidP="001A07B4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je nastavenie biznis modelu relevantné,</w:t>
      </w:r>
    </w:p>
    <w:p w14:paraId="1B4AB832" w14:textId="07C4B25E" w:rsidR="001C09C6" w:rsidRDefault="001C09C6" w:rsidP="001A07B4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 xml:space="preserve">sú kľúčové produkty konkurencieschopné, </w:t>
      </w:r>
    </w:p>
    <w:p w14:paraId="6495CD31" w14:textId="77EB2EFF" w:rsidR="001C09C6" w:rsidRDefault="001C09C6" w:rsidP="001A07B4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 xml:space="preserve">sú očakávané ciele uvedené v Žiadosti realistické, </w:t>
      </w:r>
    </w:p>
    <w:p w14:paraId="1B7D3431" w14:textId="175EF76A" w:rsidR="001C09C6" w:rsidRPr="001C09C6" w:rsidRDefault="001C09C6" w:rsidP="001C09C6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 w:rsidRPr="001C09C6">
        <w:rPr>
          <w:sz w:val="22"/>
        </w:rPr>
        <w:t>má MSP dostatočne zmapované príležitosti a hrozby, ktorým aktuálne čelí</w:t>
      </w:r>
      <w:r>
        <w:rPr>
          <w:sz w:val="22"/>
        </w:rPr>
        <w:t>,</w:t>
      </w:r>
    </w:p>
    <w:p w14:paraId="7EDD9013" w14:textId="77777777" w:rsidR="001C09C6" w:rsidRDefault="001C09C6" w:rsidP="001C09C6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sú cieľoví zákazníci vhodne zvolení,</w:t>
      </w:r>
    </w:p>
    <w:p w14:paraId="226E8B3C" w14:textId="74CE007D" w:rsidR="001C09C6" w:rsidRPr="001C09C6" w:rsidRDefault="001C09C6" w:rsidP="001C09C6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t xml:space="preserve">je vybraná oblasť želaného rozvoja zamestnanca relevantná pre MSP, </w:t>
      </w:r>
    </w:p>
    <w:p w14:paraId="1466991C" w14:textId="742EAA2E" w:rsidR="001C09C6" w:rsidRPr="001C09C6" w:rsidRDefault="001C09C6" w:rsidP="001C09C6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m</w:t>
      </w:r>
      <w:r w:rsidRPr="001C09C6">
        <w:rPr>
          <w:sz w:val="22"/>
        </w:rPr>
        <w:t>á podľa poskytnutých informácií zamestnanec potenciál a priestor vo firme sa ďalej rozvíjať</w:t>
      </w:r>
      <w:r>
        <w:rPr>
          <w:sz w:val="22"/>
        </w:rPr>
        <w:t>,</w:t>
      </w:r>
    </w:p>
    <w:p w14:paraId="1476F7DB" w14:textId="6794C66A" w:rsidR="001C09C6" w:rsidRPr="001C09C6" w:rsidRDefault="001C09C6" w:rsidP="001C09C6">
      <w:pPr>
        <w:pStyle w:val="Odsekzoznamu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v</w:t>
      </w:r>
      <w:r w:rsidRPr="001C09C6">
        <w:rPr>
          <w:sz w:val="22"/>
        </w:rPr>
        <w:t xml:space="preserve">ysvetlil a prepojil žiadateľ, ako má absolvovanie kurzu zamestnanca prispieť k rozvoju MSP? </w:t>
      </w:r>
    </w:p>
    <w:p w14:paraId="7156D5C6" w14:textId="3DB7439C" w:rsidR="00395FAB" w:rsidRPr="003162BC" w:rsidRDefault="00395FAB" w:rsidP="00395FAB">
      <w:pPr>
        <w:pStyle w:val="Odsekzoznamu"/>
        <w:spacing w:line="276" w:lineRule="auto"/>
        <w:rPr>
          <w:sz w:val="22"/>
        </w:rPr>
      </w:pPr>
      <w:r>
        <w:rPr>
          <w:sz w:val="22"/>
        </w:rPr>
        <w:t>a</w:t>
      </w:r>
      <w:r w:rsidR="001C09C6">
        <w:rPr>
          <w:sz w:val="22"/>
        </w:rPr>
        <w:t> </w:t>
      </w:r>
      <w:r>
        <w:rPr>
          <w:sz w:val="22"/>
        </w:rPr>
        <w:t>in</w:t>
      </w:r>
      <w:r w:rsidR="001C09C6">
        <w:rPr>
          <w:sz w:val="22"/>
        </w:rPr>
        <w:t xml:space="preserve">é. </w:t>
      </w:r>
    </w:p>
    <w:p w14:paraId="2B53F8E7" w14:textId="77777777" w:rsidR="003F3013" w:rsidRDefault="003F3013" w:rsidP="003F3013">
      <w:pPr>
        <w:spacing w:line="276" w:lineRule="auto"/>
        <w:rPr>
          <w:sz w:val="22"/>
        </w:rPr>
      </w:pPr>
    </w:p>
    <w:p w14:paraId="4F808604" w14:textId="77777777" w:rsidR="00FA1A01" w:rsidRPr="002037D8" w:rsidRDefault="00FA1A01" w:rsidP="002037D8">
      <w:pPr>
        <w:pStyle w:val="praca111"/>
        <w:shd w:val="clear" w:color="auto" w:fill="E7E6E6" w:themeFill="background2"/>
        <w:ind w:left="0"/>
        <w:jc w:val="left"/>
        <w:rPr>
          <w:sz w:val="28"/>
          <w:szCs w:val="24"/>
        </w:rPr>
      </w:pPr>
      <w:r w:rsidRPr="002037D8">
        <w:rPr>
          <w:sz w:val="28"/>
          <w:szCs w:val="24"/>
        </w:rPr>
        <w:t xml:space="preserve">Hodnotenie aktivity </w:t>
      </w:r>
    </w:p>
    <w:p w14:paraId="10A227F7" w14:textId="77777777" w:rsidR="00AA1119" w:rsidRDefault="00AA1119" w:rsidP="003F3013">
      <w:pPr>
        <w:spacing w:line="276" w:lineRule="auto"/>
        <w:rPr>
          <w:sz w:val="22"/>
        </w:rPr>
      </w:pPr>
    </w:p>
    <w:p w14:paraId="37E3E069" w14:textId="4A734808" w:rsidR="003162BC" w:rsidRPr="003F3013" w:rsidRDefault="003162BC" w:rsidP="003F3013">
      <w:pPr>
        <w:spacing w:line="276" w:lineRule="auto"/>
        <w:rPr>
          <w:sz w:val="22"/>
        </w:rPr>
      </w:pPr>
      <w:r w:rsidRPr="003F3013">
        <w:rPr>
          <w:sz w:val="22"/>
        </w:rPr>
        <w:t xml:space="preserve">Po absolvovaní podujatia je vybraný Žiadateľ povinný do lehoty uvedenej v </w:t>
      </w:r>
      <w:r w:rsidR="002037D8">
        <w:rPr>
          <w:sz w:val="22"/>
        </w:rPr>
        <w:t>Z</w:t>
      </w:r>
      <w:r w:rsidRPr="003F3013">
        <w:rPr>
          <w:sz w:val="22"/>
        </w:rPr>
        <w:t>mluve vypracovať a odovzdať sp</w:t>
      </w:r>
      <w:r w:rsidR="002037D8">
        <w:rPr>
          <w:sz w:val="22"/>
        </w:rPr>
        <w:t>ät</w:t>
      </w:r>
      <w:r w:rsidRPr="003F3013">
        <w:rPr>
          <w:sz w:val="22"/>
        </w:rPr>
        <w:t xml:space="preserve">nú väzbu absolvovanej aktivity, na základe ktorej </w:t>
      </w:r>
      <w:r w:rsidR="002037D8">
        <w:rPr>
          <w:sz w:val="22"/>
        </w:rPr>
        <w:t xml:space="preserve">bude SBA vyhodnocovať </w:t>
      </w:r>
      <w:r w:rsidRPr="003F3013">
        <w:rPr>
          <w:sz w:val="22"/>
        </w:rPr>
        <w:t>kvalitu poskytovaných služieb a možnosti ich zlepšenia.</w:t>
      </w:r>
      <w:r w:rsidR="003A32E0">
        <w:rPr>
          <w:sz w:val="22"/>
        </w:rPr>
        <w:t xml:space="preserve"> Klienti Stážového programu </w:t>
      </w:r>
      <w:r w:rsidR="009878A0">
        <w:rPr>
          <w:sz w:val="22"/>
        </w:rPr>
        <w:t xml:space="preserve">obdržia </w:t>
      </w:r>
      <w:r w:rsidR="003A32E0">
        <w:rPr>
          <w:sz w:val="22"/>
        </w:rPr>
        <w:t xml:space="preserve">po ukončení služby Certifikát o absolvovaní kurzu. </w:t>
      </w:r>
    </w:p>
    <w:p w14:paraId="3C24E008" w14:textId="77777777" w:rsidR="00A30040" w:rsidRPr="003F3013" w:rsidRDefault="00A30040" w:rsidP="002037D8">
      <w:pPr>
        <w:pStyle w:val="Odsekzoznamu"/>
        <w:spacing w:line="276" w:lineRule="auto"/>
        <w:rPr>
          <w:sz w:val="22"/>
        </w:rPr>
      </w:pPr>
    </w:p>
    <w:sectPr w:rsidR="00A30040" w:rsidRPr="003F301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D5A5" w14:textId="77777777" w:rsidR="009F6064" w:rsidRDefault="009F6064" w:rsidP="001A07B4">
      <w:pPr>
        <w:spacing w:line="240" w:lineRule="auto"/>
      </w:pPr>
      <w:r>
        <w:separator/>
      </w:r>
    </w:p>
  </w:endnote>
  <w:endnote w:type="continuationSeparator" w:id="0">
    <w:p w14:paraId="3FF0F1D6" w14:textId="77777777" w:rsidR="009F6064" w:rsidRDefault="009F6064" w:rsidP="001A0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97443111"/>
      <w:docPartObj>
        <w:docPartGallery w:val="Page Numbers (Bottom of Page)"/>
        <w:docPartUnique/>
      </w:docPartObj>
    </w:sdtPr>
    <w:sdtEndPr/>
    <w:sdtContent>
      <w:p w14:paraId="0ACCB9AA" w14:textId="77777777" w:rsidR="00921DD9" w:rsidRPr="00921DD9" w:rsidRDefault="000B4CD6">
        <w:pPr>
          <w:pStyle w:val="Pta"/>
          <w:jc w:val="center"/>
          <w:rPr>
            <w:sz w:val="20"/>
            <w:szCs w:val="20"/>
          </w:rPr>
        </w:pPr>
        <w:r w:rsidRPr="00921DD9">
          <w:rPr>
            <w:sz w:val="20"/>
            <w:szCs w:val="20"/>
          </w:rPr>
          <w:fldChar w:fldCharType="begin"/>
        </w:r>
        <w:r w:rsidRPr="00921DD9">
          <w:rPr>
            <w:sz w:val="20"/>
            <w:szCs w:val="20"/>
          </w:rPr>
          <w:instrText>PAGE   \* MERGEFORMAT</w:instrText>
        </w:r>
        <w:r w:rsidRPr="00921DD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921DD9">
          <w:rPr>
            <w:sz w:val="20"/>
            <w:szCs w:val="20"/>
          </w:rPr>
          <w:fldChar w:fldCharType="end"/>
        </w:r>
      </w:p>
    </w:sdtContent>
  </w:sdt>
  <w:p w14:paraId="6AFB775C" w14:textId="77777777" w:rsidR="00921DD9" w:rsidRDefault="00987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2BB8" w14:textId="77777777" w:rsidR="009F6064" w:rsidRDefault="009F6064" w:rsidP="001A07B4">
      <w:pPr>
        <w:spacing w:line="240" w:lineRule="auto"/>
      </w:pPr>
      <w:r>
        <w:separator/>
      </w:r>
    </w:p>
  </w:footnote>
  <w:footnote w:type="continuationSeparator" w:id="0">
    <w:p w14:paraId="21F0349D" w14:textId="77777777" w:rsidR="009F6064" w:rsidRDefault="009F6064" w:rsidP="001A0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A6B99D"/>
    <w:multiLevelType w:val="hybridMultilevel"/>
    <w:tmpl w:val="1B50D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B2659"/>
    <w:multiLevelType w:val="hybridMultilevel"/>
    <w:tmpl w:val="BCF69B76"/>
    <w:lvl w:ilvl="0" w:tplc="FF562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1FE"/>
    <w:multiLevelType w:val="hybridMultilevel"/>
    <w:tmpl w:val="C2F0EA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246"/>
    <w:multiLevelType w:val="hybridMultilevel"/>
    <w:tmpl w:val="4A1435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7792"/>
    <w:multiLevelType w:val="hybridMultilevel"/>
    <w:tmpl w:val="DAD2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74BF"/>
    <w:multiLevelType w:val="hybridMultilevel"/>
    <w:tmpl w:val="38A0D3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3C1B"/>
    <w:multiLevelType w:val="hybridMultilevel"/>
    <w:tmpl w:val="252444A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77BC1"/>
    <w:multiLevelType w:val="hybridMultilevel"/>
    <w:tmpl w:val="00A28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4FE8"/>
    <w:multiLevelType w:val="hybridMultilevel"/>
    <w:tmpl w:val="ADC87726"/>
    <w:lvl w:ilvl="0" w:tplc="1FECE8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B4"/>
    <w:rsid w:val="00065738"/>
    <w:rsid w:val="000B4CD6"/>
    <w:rsid w:val="000C1772"/>
    <w:rsid w:val="000E4D09"/>
    <w:rsid w:val="000F1319"/>
    <w:rsid w:val="00147C53"/>
    <w:rsid w:val="00152C7C"/>
    <w:rsid w:val="001A07B4"/>
    <w:rsid w:val="001C09C6"/>
    <w:rsid w:val="001C7DF3"/>
    <w:rsid w:val="002037D8"/>
    <w:rsid w:val="00224272"/>
    <w:rsid w:val="002906A5"/>
    <w:rsid w:val="002E27C2"/>
    <w:rsid w:val="00313BAE"/>
    <w:rsid w:val="003162BC"/>
    <w:rsid w:val="00395FAB"/>
    <w:rsid w:val="003A32E0"/>
    <w:rsid w:val="003C3A62"/>
    <w:rsid w:val="003D2215"/>
    <w:rsid w:val="003E01EB"/>
    <w:rsid w:val="003F3013"/>
    <w:rsid w:val="004308C7"/>
    <w:rsid w:val="00452A91"/>
    <w:rsid w:val="00494E8D"/>
    <w:rsid w:val="004F03EE"/>
    <w:rsid w:val="0050337A"/>
    <w:rsid w:val="0054280C"/>
    <w:rsid w:val="005D02E3"/>
    <w:rsid w:val="00611977"/>
    <w:rsid w:val="006B34B4"/>
    <w:rsid w:val="006E0E8A"/>
    <w:rsid w:val="006E5360"/>
    <w:rsid w:val="006F5CBE"/>
    <w:rsid w:val="00713872"/>
    <w:rsid w:val="00725178"/>
    <w:rsid w:val="007A274F"/>
    <w:rsid w:val="007B0500"/>
    <w:rsid w:val="007C62F2"/>
    <w:rsid w:val="007F4738"/>
    <w:rsid w:val="0083574B"/>
    <w:rsid w:val="008A4FAC"/>
    <w:rsid w:val="009012DB"/>
    <w:rsid w:val="009570AE"/>
    <w:rsid w:val="009878A0"/>
    <w:rsid w:val="009A2B94"/>
    <w:rsid w:val="009F6064"/>
    <w:rsid w:val="00A11B99"/>
    <w:rsid w:val="00A30040"/>
    <w:rsid w:val="00A37D1C"/>
    <w:rsid w:val="00A6480F"/>
    <w:rsid w:val="00AA1119"/>
    <w:rsid w:val="00AB3DC4"/>
    <w:rsid w:val="00AD2BD3"/>
    <w:rsid w:val="00AD4E2E"/>
    <w:rsid w:val="00B023AC"/>
    <w:rsid w:val="00BB5FE3"/>
    <w:rsid w:val="00C16437"/>
    <w:rsid w:val="00C3494C"/>
    <w:rsid w:val="00C41061"/>
    <w:rsid w:val="00C513F7"/>
    <w:rsid w:val="00CB1CFA"/>
    <w:rsid w:val="00CE10E2"/>
    <w:rsid w:val="00D76FD6"/>
    <w:rsid w:val="00D82017"/>
    <w:rsid w:val="00DA61DA"/>
    <w:rsid w:val="00DD7470"/>
    <w:rsid w:val="00E06C46"/>
    <w:rsid w:val="00E466D2"/>
    <w:rsid w:val="00F035A7"/>
    <w:rsid w:val="00F87648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5D2"/>
  <w15:chartTrackingRefBased/>
  <w15:docId w15:val="{484E80D0-A4FF-498D-B31C-49BF9E7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7B4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0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0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07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00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a1">
    <w:name w:val="praca 1"/>
    <w:basedOn w:val="Nadpis1"/>
    <w:next w:val="Bezriadkovania"/>
    <w:qFormat/>
    <w:rsid w:val="001A07B4"/>
    <w:pPr>
      <w:spacing w:line="240" w:lineRule="auto"/>
      <w:jc w:val="right"/>
    </w:pPr>
    <w:rPr>
      <w:rFonts w:ascii="Times New Roman" w:hAnsi="Times New Roman"/>
      <w:b/>
      <w:color w:val="auto"/>
      <w:sz w:val="28"/>
      <w:lang w:eastAsia="sk-SK"/>
    </w:rPr>
  </w:style>
  <w:style w:type="paragraph" w:customStyle="1" w:styleId="praca11">
    <w:name w:val="praca 1.1"/>
    <w:basedOn w:val="Nadpis2"/>
    <w:qFormat/>
    <w:rsid w:val="001A07B4"/>
    <w:pPr>
      <w:spacing w:line="240" w:lineRule="auto"/>
      <w:jc w:val="right"/>
    </w:pPr>
    <w:rPr>
      <w:rFonts w:ascii="Times New Roman" w:hAnsi="Times New Roman"/>
      <w:b/>
      <w:color w:val="auto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1A07B4"/>
    <w:pPr>
      <w:ind w:left="720"/>
      <w:contextualSpacing/>
    </w:pPr>
  </w:style>
  <w:style w:type="paragraph" w:customStyle="1" w:styleId="praca111">
    <w:name w:val="praca 1.1.1"/>
    <w:basedOn w:val="Nadpis3"/>
    <w:next w:val="Bezriadkovania"/>
    <w:link w:val="praca111Char"/>
    <w:qFormat/>
    <w:rsid w:val="001A07B4"/>
    <w:pPr>
      <w:ind w:left="442"/>
      <w:jc w:val="right"/>
    </w:pPr>
    <w:rPr>
      <w:rFonts w:ascii="Times New Roman" w:hAnsi="Times New Roman" w:cs="Times New Roman"/>
      <w:b/>
      <w:color w:val="auto"/>
      <w:sz w:val="32"/>
      <w:szCs w:val="28"/>
    </w:rPr>
  </w:style>
  <w:style w:type="character" w:customStyle="1" w:styleId="praca111Char">
    <w:name w:val="praca 1.1.1 Char"/>
    <w:basedOn w:val="Predvolenpsmoodseku"/>
    <w:link w:val="praca111"/>
    <w:rsid w:val="001A07B4"/>
    <w:rPr>
      <w:rFonts w:ascii="Times New Roman" w:eastAsiaTheme="majorEastAsia" w:hAnsi="Times New Roman" w:cs="Times New Roman"/>
      <w:b/>
      <w:sz w:val="32"/>
      <w:szCs w:val="28"/>
    </w:rPr>
  </w:style>
  <w:style w:type="character" w:styleId="Hypertextovprepojenie">
    <w:name w:val="Hyperlink"/>
    <w:basedOn w:val="Predvolenpsmoodseku"/>
    <w:uiPriority w:val="99"/>
    <w:unhideWhenUsed/>
    <w:rsid w:val="001A07B4"/>
    <w:rPr>
      <w:color w:val="0563C1" w:themeColor="hyperlink"/>
      <w:u w:val="single"/>
    </w:rPr>
  </w:style>
  <w:style w:type="paragraph" w:customStyle="1" w:styleId="Default">
    <w:name w:val="Default"/>
    <w:rsid w:val="001A0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07B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07B4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07B4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07B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7B4"/>
    <w:rPr>
      <w:rFonts w:ascii="Times New Roman" w:hAnsi="Times New Roman"/>
      <w:sz w:val="24"/>
    </w:rPr>
  </w:style>
  <w:style w:type="paragraph" w:styleId="Bezriadkovania">
    <w:name w:val="No Spacing"/>
    <w:uiPriority w:val="1"/>
    <w:qFormat/>
    <w:rsid w:val="001A07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1A0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07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07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5178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10E2"/>
    <w:rPr>
      <w:color w:val="605E5C"/>
      <w:shd w:val="clear" w:color="auto" w:fill="E1DFDD"/>
    </w:rPr>
  </w:style>
  <w:style w:type="character" w:customStyle="1" w:styleId="Nadpis4Char">
    <w:name w:val="Nadpis 4 Char"/>
    <w:basedOn w:val="Predvolenpsmoodseku"/>
    <w:link w:val="Nadpis4"/>
    <w:uiPriority w:val="9"/>
    <w:rsid w:val="00A3004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Zkladntext">
    <w:name w:val="Body Text"/>
    <w:basedOn w:val="Normlny"/>
    <w:link w:val="ZkladntextChar"/>
    <w:uiPriority w:val="1"/>
    <w:qFormat/>
    <w:rsid w:val="00A30040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0040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035A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5A7"/>
    <w:rPr>
      <w:rFonts w:ascii="Times New Roman" w:hAnsi="Times New Roman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06C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C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C46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C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C4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.sk" TargetMode="External"/><Relationship Id="rId13" Type="http://schemas.openxmlformats.org/officeDocument/2006/relationships/hyperlink" Target="mailto:sp@npc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pc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agency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pc.sk/sk/aktuality/category/vysledky-vyziev/" TargetMode="External"/><Relationship Id="rId10" Type="http://schemas.openxmlformats.org/officeDocument/2006/relationships/hyperlink" Target="http://www.np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agency.sk" TargetMode="External"/><Relationship Id="rId14" Type="http://schemas.openxmlformats.org/officeDocument/2006/relationships/hyperlink" Target="http://www.np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Micová Miroslava</cp:lastModifiedBy>
  <cp:revision>3</cp:revision>
  <dcterms:created xsi:type="dcterms:W3CDTF">2021-11-09T08:36:00Z</dcterms:created>
  <dcterms:modified xsi:type="dcterms:W3CDTF">2021-11-09T08:37:00Z</dcterms:modified>
</cp:coreProperties>
</file>