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D30FB" w14:textId="77777777" w:rsidR="00FC06C1" w:rsidRDefault="00FC06C1" w:rsidP="00FC06C1">
      <w:pPr>
        <w:jc w:val="center"/>
      </w:pPr>
      <w:r>
        <w:rPr>
          <w:rFonts w:ascii="Times New Roman" w:hAnsi="Times New Roman" w:cs="Times New Roman"/>
          <w:noProof/>
          <w:sz w:val="24"/>
          <w:szCs w:val="24"/>
          <w:lang w:eastAsia="sk-SK"/>
        </w:rPr>
        <w:drawing>
          <wp:inline distT="0" distB="0" distL="0" distR="0" wp14:anchorId="7BAC6FAF" wp14:editId="214574CD">
            <wp:extent cx="4058920" cy="12954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920" cy="1295400"/>
                    </a:xfrm>
                    <a:prstGeom prst="rect">
                      <a:avLst/>
                    </a:prstGeom>
                    <a:noFill/>
                    <a:ln>
                      <a:noFill/>
                    </a:ln>
                  </pic:spPr>
                </pic:pic>
              </a:graphicData>
            </a:graphic>
          </wp:inline>
        </w:drawing>
      </w:r>
    </w:p>
    <w:p w14:paraId="76ACCFB8" w14:textId="7566FA1F" w:rsidR="00FC06C1" w:rsidRDefault="00FC06C1" w:rsidP="00FC06C1">
      <w:pPr>
        <w:jc w:val="center"/>
      </w:pPr>
    </w:p>
    <w:p w14:paraId="5EA9AB12" w14:textId="77777777" w:rsidR="00FC06C1" w:rsidRDefault="00FC06C1" w:rsidP="00FC06C1">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VÝZVA NA PREDKLADANIE ŽIADOSTÍ O POSKYTNUTIE NEFINANČNEJ POMOCI V RÁMCI NÁRODNÉHO PROJEKTU PODPORA INTERNACIONALIZÁCIE MSP KOMPONENTU 12b) SCHÉMY NA PODPORU MALÉHO A STREDNÉHO PODNIKANIA V SR</w:t>
      </w:r>
    </w:p>
    <w:p w14:paraId="2E14BAAA" w14:textId="47E5353F" w:rsidR="00FC06C1" w:rsidRDefault="00FC06C1" w:rsidP="00FC06C1">
      <w:pPr>
        <w:jc w:val="center"/>
        <w:rPr>
          <w:rFonts w:ascii="Times New Roman" w:hAnsi="Times New Roman" w:cs="Times New Roman"/>
          <w:b/>
          <w:color w:val="0D0D0D" w:themeColor="text1" w:themeTint="F2"/>
          <w:sz w:val="24"/>
          <w:szCs w:val="24"/>
        </w:rPr>
      </w:pPr>
    </w:p>
    <w:p w14:paraId="6C49DF86" w14:textId="77777777" w:rsidR="00FC06C1" w:rsidRDefault="00FC06C1" w:rsidP="00FC06C1">
      <w:pPr>
        <w:jc w:val="center"/>
        <w:rPr>
          <w:rFonts w:ascii="Times New Roman" w:hAnsi="Times New Roman" w:cs="Times New Roman"/>
          <w:b/>
          <w:color w:val="0D0D0D" w:themeColor="text1" w:themeTint="F2"/>
          <w:sz w:val="28"/>
          <w:szCs w:val="28"/>
        </w:rPr>
      </w:pPr>
      <w:r>
        <w:rPr>
          <w:rFonts w:ascii="Times New Roman" w:hAnsi="Times New Roman" w:cs="Times New Roman"/>
          <w:b/>
          <w:sz w:val="28"/>
          <w:szCs w:val="28"/>
        </w:rPr>
        <w:t>Dlhodobé individuálne poradenstvo</w:t>
      </w:r>
    </w:p>
    <w:p w14:paraId="69111ABA" w14:textId="77777777" w:rsidR="00FC06C1" w:rsidRDefault="00FC06C1" w:rsidP="00FC06C1">
      <w:pPr>
        <w:jc w:val="both"/>
        <w:rPr>
          <w:rFonts w:ascii="Times New Roman" w:hAnsi="Times New Roman" w:cs="Times New Roman"/>
          <w:sz w:val="24"/>
          <w:szCs w:val="24"/>
        </w:rPr>
      </w:pPr>
      <w:r>
        <w:rPr>
          <w:rFonts w:ascii="Times New Roman" w:hAnsi="Times New Roman" w:cs="Times New Roman"/>
          <w:sz w:val="24"/>
          <w:szCs w:val="24"/>
        </w:rPr>
        <w:t xml:space="preserve">Pohrávate sa s myšlienkou nadviazania medzinárodných obchodných kontaktov? Riešite strategické plánovanie, novú marketingovú alebo obchodnú stratégiu? Hľadáte komplexné individuálne riešenia pre Váš biznis, ktoré Vás posunú na vyššiu úroveň? Zapojte sa a získajte dlhodobé individuálne poradenstvo s dôrazom na internacionalizáciu, prostredníctvom ktorého dostanete odpovede na všetky Vaše otázky. </w:t>
      </w:r>
    </w:p>
    <w:p w14:paraId="503B45EF" w14:textId="74C5CF00" w:rsidR="00FC06C1" w:rsidRDefault="00923C93" w:rsidP="00FC06C1">
      <w:pPr>
        <w:jc w:val="both"/>
        <w:rPr>
          <w:rFonts w:ascii="Times New Roman" w:hAnsi="Times New Roman" w:cs="Times New Roman"/>
          <w:sz w:val="24"/>
          <w:szCs w:val="24"/>
        </w:rPr>
      </w:pPr>
      <w:r w:rsidRPr="008F18E0">
        <w:rPr>
          <w:rFonts w:ascii="Times New Roman" w:hAnsi="Times New Roman" w:cs="Times New Roman"/>
          <w:sz w:val="24"/>
          <w:szCs w:val="24"/>
        </w:rPr>
        <w:t>Slovak Business Agency ako vykonávateľ (ďalej len „</w:t>
      </w:r>
      <w:r w:rsidRPr="00427063">
        <w:rPr>
          <w:rFonts w:ascii="Times New Roman" w:hAnsi="Times New Roman" w:cs="Times New Roman"/>
          <w:b/>
          <w:sz w:val="24"/>
          <w:szCs w:val="24"/>
        </w:rPr>
        <w:t>Vykonávateľ</w:t>
      </w:r>
      <w:r w:rsidRPr="008F18E0">
        <w:rPr>
          <w:rFonts w:ascii="Times New Roman" w:hAnsi="Times New Roman" w:cs="Times New Roman"/>
          <w:sz w:val="24"/>
          <w:szCs w:val="24"/>
        </w:rPr>
        <w:t>“) Schémy na podporu malého a stredného podnikania v SR (schéma pomoci de minimis) zverejnenej v Obchodnom vestníku 166/2017 dňa 30. 08. 2017, v aktuálnom znení Schémy na podporu malého a stredného podnikania v SR v znení dodatku č. 1 (schéma pomoci de minimis) Schéma DM – 8/2017 zverejnenej v Obchodnom vestníku 124/2018 dňa 28. 06. 2018 (ďalej len „</w:t>
      </w:r>
      <w:r w:rsidRPr="00427063">
        <w:rPr>
          <w:rFonts w:ascii="Times New Roman" w:hAnsi="Times New Roman" w:cs="Times New Roman"/>
          <w:b/>
          <w:sz w:val="24"/>
          <w:szCs w:val="24"/>
        </w:rPr>
        <w:t>Schéma</w:t>
      </w:r>
      <w:r w:rsidRPr="008F18E0">
        <w:rPr>
          <w:rFonts w:ascii="Times New Roman" w:hAnsi="Times New Roman" w:cs="Times New Roman"/>
          <w:sz w:val="24"/>
          <w:szCs w:val="24"/>
        </w:rPr>
        <w:t xml:space="preserve">“), vyhlasuje v mene Ministerstva hospodárstva Slovenskej republiky ako poskytovateľa pomoci </w:t>
      </w:r>
      <w:r w:rsidRPr="00C6628D">
        <w:rPr>
          <w:rFonts w:ascii="Times New Roman" w:hAnsi="Times New Roman" w:cs="Times New Roman"/>
          <w:sz w:val="24"/>
          <w:szCs w:val="24"/>
        </w:rPr>
        <w:t>Výzvu</w:t>
      </w:r>
      <w:r w:rsidRPr="00C6628D">
        <w:rPr>
          <w:rFonts w:ascii="Times New Roman" w:hAnsi="Times New Roman" w:cs="Times New Roman"/>
          <w:i/>
          <w:sz w:val="24"/>
          <w:szCs w:val="24"/>
        </w:rPr>
        <w:t xml:space="preserve"> na predkladanie žiadostí o poskytnutie nefinančnej pomoci v rámci Národného projektu Podpora internacionalizácie MSP </w:t>
      </w:r>
      <w:r w:rsidR="00725D1A" w:rsidRPr="00C6628D">
        <w:rPr>
          <w:rFonts w:ascii="Times New Roman" w:hAnsi="Times New Roman" w:cs="Times New Roman"/>
          <w:i/>
          <w:sz w:val="24"/>
          <w:szCs w:val="24"/>
        </w:rPr>
        <w:t>- D</w:t>
      </w:r>
      <w:r w:rsidRPr="00C6628D">
        <w:rPr>
          <w:rFonts w:ascii="Times New Roman" w:hAnsi="Times New Roman" w:cs="Times New Roman"/>
          <w:i/>
          <w:sz w:val="24"/>
          <w:szCs w:val="24"/>
        </w:rPr>
        <w:t>lhodobé individuálne poradenstv</w:t>
      </w:r>
      <w:r w:rsidR="00725D1A" w:rsidRPr="00C6628D">
        <w:rPr>
          <w:rFonts w:ascii="Times New Roman" w:hAnsi="Times New Roman" w:cs="Times New Roman"/>
          <w:i/>
          <w:sz w:val="24"/>
          <w:szCs w:val="24"/>
        </w:rPr>
        <w:t>o</w:t>
      </w:r>
      <w:r w:rsidR="005509F3" w:rsidRPr="00C6628D">
        <w:rPr>
          <w:rFonts w:ascii="Times New Roman" w:hAnsi="Times New Roman" w:cs="Times New Roman"/>
          <w:i/>
          <w:sz w:val="24"/>
          <w:szCs w:val="24"/>
        </w:rPr>
        <w:t xml:space="preserve"> - Komponentu 12 b) Schémy na podporu malého a stredného podnikania v SR</w:t>
      </w:r>
      <w:r w:rsidRPr="00C6628D">
        <w:rPr>
          <w:rFonts w:ascii="Times New Roman" w:hAnsi="Times New Roman" w:cs="Times New Roman"/>
          <w:sz w:val="24"/>
          <w:szCs w:val="24"/>
        </w:rPr>
        <w:t xml:space="preserve"> (ďalej len „</w:t>
      </w:r>
      <w:r w:rsidRPr="00C6628D">
        <w:rPr>
          <w:rFonts w:ascii="Times New Roman" w:hAnsi="Times New Roman" w:cs="Times New Roman"/>
          <w:b/>
          <w:sz w:val="24"/>
          <w:szCs w:val="24"/>
        </w:rPr>
        <w:t>Výzva</w:t>
      </w:r>
      <w:r w:rsidRPr="00C6628D">
        <w:rPr>
          <w:rFonts w:ascii="Times New Roman" w:hAnsi="Times New Roman" w:cs="Times New Roman"/>
          <w:sz w:val="24"/>
          <w:szCs w:val="24"/>
        </w:rPr>
        <w:t>“).</w:t>
      </w:r>
      <w:r>
        <w:rPr>
          <w:rFonts w:ascii="Times New Roman" w:hAnsi="Times New Roman" w:cs="Times New Roman"/>
          <w:sz w:val="24"/>
          <w:szCs w:val="24"/>
        </w:rPr>
        <w:t xml:space="preserve"> </w:t>
      </w:r>
      <w:r w:rsidR="00FC06C1">
        <w:rPr>
          <w:rFonts w:ascii="Times New Roman" w:hAnsi="Times New Roman" w:cs="Times New Roman"/>
          <w:sz w:val="24"/>
          <w:szCs w:val="24"/>
        </w:rPr>
        <w:t xml:space="preserve"> </w:t>
      </w:r>
    </w:p>
    <w:p w14:paraId="0CF6BF0A" w14:textId="672F2034" w:rsidR="00FC06C1" w:rsidRDefault="00FC06C1" w:rsidP="00FC06C1">
      <w:pPr>
        <w:jc w:val="both"/>
        <w:rPr>
          <w:rFonts w:ascii="Times New Roman" w:hAnsi="Times New Roman" w:cs="Times New Roman"/>
          <w:sz w:val="24"/>
          <w:szCs w:val="24"/>
        </w:rPr>
      </w:pPr>
      <w:r>
        <w:rPr>
          <w:rFonts w:ascii="Times New Roman" w:hAnsi="Times New Roman" w:cs="Times New Roman"/>
          <w:sz w:val="24"/>
          <w:szCs w:val="24"/>
        </w:rPr>
        <w:t xml:space="preserve">Pomoc sa poskytuje v rámci Národného projektu Podpora internacionalizácie MSP, Prioritná os: 3, kód projektu: </w:t>
      </w:r>
      <w:r w:rsidR="00CC4FB6">
        <w:rPr>
          <w:rFonts w:ascii="Times New Roman" w:hAnsi="Times New Roman" w:cs="Times New Roman"/>
          <w:sz w:val="24"/>
          <w:szCs w:val="24"/>
        </w:rPr>
        <w:t>ITMS2014+</w:t>
      </w:r>
      <w:r>
        <w:rPr>
          <w:rFonts w:ascii="Times New Roman" w:hAnsi="Times New Roman" w:cs="Times New Roman"/>
          <w:sz w:val="24"/>
          <w:szCs w:val="24"/>
        </w:rPr>
        <w:t>313031H810 (ďalej len „</w:t>
      </w:r>
      <w:r>
        <w:rPr>
          <w:rFonts w:ascii="Times New Roman" w:hAnsi="Times New Roman" w:cs="Times New Roman"/>
          <w:b/>
          <w:sz w:val="24"/>
          <w:szCs w:val="24"/>
        </w:rPr>
        <w:t>Projekt</w:t>
      </w:r>
      <w:r>
        <w:rPr>
          <w:rFonts w:ascii="Times New Roman" w:hAnsi="Times New Roman" w:cs="Times New Roman"/>
          <w:sz w:val="24"/>
          <w:szCs w:val="24"/>
        </w:rPr>
        <w:t xml:space="preserve">“), </w:t>
      </w:r>
      <w:r w:rsidR="00C02139">
        <w:rPr>
          <w:rFonts w:ascii="Times New Roman" w:hAnsi="Times New Roman" w:cs="Times New Roman"/>
          <w:sz w:val="24"/>
          <w:szCs w:val="24"/>
        </w:rPr>
        <w:t>Hlavná aktivita 3 – Individuálna podpora pri internacionalizácii MSP, podpora prostredníctvom Trade Pointov a zapájanie MSP do komunitárnych programov EÚ</w:t>
      </w:r>
      <w:r w:rsidR="00C02139">
        <w:rPr>
          <w:rFonts w:ascii="Times New Roman" w:hAnsi="Times New Roman" w:cs="Times New Roman"/>
          <w:sz w:val="24"/>
          <w:szCs w:val="24"/>
        </w:rPr>
        <w:t>, podaktivita 3.3 – Vytváranie špecifických kapacít a činností na podporu internacionalizácie MSP v SR v rámci Trade Pointu</w:t>
      </w:r>
      <w:r>
        <w:rPr>
          <w:rFonts w:ascii="Times New Roman" w:hAnsi="Times New Roman" w:cs="Times New Roman"/>
          <w:sz w:val="24"/>
          <w:szCs w:val="24"/>
        </w:rPr>
        <w:t xml:space="preserve"> v súlade s komponentom č. 12 b) Schémy v podobe dlhodobého individuálneho </w:t>
      </w:r>
      <w:bookmarkStart w:id="0" w:name="_GoBack"/>
      <w:bookmarkEnd w:id="0"/>
      <w:r>
        <w:rPr>
          <w:rFonts w:ascii="Times New Roman" w:hAnsi="Times New Roman" w:cs="Times New Roman"/>
          <w:sz w:val="24"/>
          <w:szCs w:val="24"/>
        </w:rPr>
        <w:t>poradenstva</w:t>
      </w:r>
      <w:r w:rsidR="00C02139">
        <w:rPr>
          <w:rFonts w:ascii="Times New Roman" w:hAnsi="Times New Roman" w:cs="Times New Roman"/>
          <w:sz w:val="24"/>
          <w:szCs w:val="24"/>
        </w:rPr>
        <w:t xml:space="preserve">, </w:t>
      </w:r>
      <w:r>
        <w:rPr>
          <w:rFonts w:ascii="Times New Roman" w:hAnsi="Times New Roman" w:cs="Times New Roman"/>
          <w:sz w:val="24"/>
          <w:szCs w:val="24"/>
        </w:rPr>
        <w:t xml:space="preserve">Projekt je realizovaný prostredníctvom Operačného programu Výskum a inovácie a vytvára ucelený systém komplexnej podpory vzniku a rozvoja potenciálnych a existujúcich </w:t>
      </w:r>
      <w:r w:rsidR="005D0348">
        <w:rPr>
          <w:rFonts w:ascii="Times New Roman" w:hAnsi="Times New Roman" w:cs="Times New Roman"/>
          <w:sz w:val="24"/>
          <w:szCs w:val="24"/>
        </w:rPr>
        <w:t xml:space="preserve">mikropodnikov, </w:t>
      </w:r>
      <w:r>
        <w:rPr>
          <w:rFonts w:ascii="Times New Roman" w:hAnsi="Times New Roman" w:cs="Times New Roman"/>
          <w:sz w:val="24"/>
          <w:szCs w:val="24"/>
        </w:rPr>
        <w:t>malých a stredných podnikov (ďalej len „</w:t>
      </w:r>
      <w:r>
        <w:rPr>
          <w:rFonts w:ascii="Times New Roman" w:hAnsi="Times New Roman" w:cs="Times New Roman"/>
          <w:b/>
          <w:sz w:val="24"/>
          <w:szCs w:val="24"/>
        </w:rPr>
        <w:t>MSP</w:t>
      </w:r>
      <w:r>
        <w:rPr>
          <w:rFonts w:ascii="Times New Roman" w:hAnsi="Times New Roman" w:cs="Times New Roman"/>
          <w:sz w:val="24"/>
          <w:szCs w:val="24"/>
        </w:rPr>
        <w:t>“) v SR.</w:t>
      </w:r>
      <w:r>
        <w:rPr>
          <w:rFonts w:ascii="Times New Roman" w:hAnsi="Times New Roman" w:cs="Times New Roman"/>
          <w:sz w:val="24"/>
          <w:szCs w:val="24"/>
          <w:u w:val="single"/>
        </w:rPr>
        <w:t xml:space="preserve"> </w:t>
      </w:r>
    </w:p>
    <w:p w14:paraId="710B949B" w14:textId="56F8A524" w:rsidR="00FC06C1" w:rsidRDefault="00FC06C1" w:rsidP="00FC0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rámci tejto Výzvy ponúkame fyzickým osobám – podnikateľom a právnickým osobám – podnikateľom bez ich spolufinancovania možnosť získať pomoc realizovanú vo forme dlhodobého individuálneho poradenstva.</w:t>
      </w:r>
    </w:p>
    <w:p w14:paraId="6451046E" w14:textId="77777777" w:rsidR="00FC06C1" w:rsidRDefault="00FC06C1" w:rsidP="00FC06C1">
      <w:pPr>
        <w:spacing w:after="0" w:line="240" w:lineRule="auto"/>
        <w:jc w:val="both"/>
        <w:rPr>
          <w:rFonts w:ascii="Times New Roman" w:hAnsi="Times New Roman" w:cs="Times New Roman"/>
          <w:b/>
          <w:sz w:val="24"/>
          <w:szCs w:val="24"/>
        </w:rPr>
      </w:pPr>
    </w:p>
    <w:p w14:paraId="1323CF33" w14:textId="3B1F13CB" w:rsidR="00FC06C1" w:rsidRDefault="00FC06C1" w:rsidP="00FC06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Výzvy je možné zapojiť sa podaním </w:t>
      </w:r>
      <w:r w:rsidRPr="00C6628D">
        <w:rPr>
          <w:rFonts w:ascii="Times New Roman" w:hAnsi="Times New Roman" w:cs="Times New Roman"/>
          <w:i/>
          <w:sz w:val="24"/>
          <w:szCs w:val="24"/>
        </w:rPr>
        <w:t>Žiadosti o poskytnutie nefinančnej pomoci v rámci Národného projektu Podpora internacionalizácie MSP</w:t>
      </w:r>
      <w:r w:rsidR="00725D1A" w:rsidRPr="00C6628D">
        <w:rPr>
          <w:rFonts w:ascii="Times New Roman" w:hAnsi="Times New Roman" w:cs="Times New Roman"/>
          <w:i/>
          <w:sz w:val="24"/>
          <w:szCs w:val="24"/>
        </w:rPr>
        <w:t xml:space="preserve"> - Dlhodobé individuálne poradenstvo </w:t>
      </w:r>
      <w:r w:rsidR="00725D1A" w:rsidRPr="00C6628D">
        <w:rPr>
          <w:rFonts w:ascii="Times New Roman" w:hAnsi="Times New Roman" w:cs="Times New Roman"/>
          <w:i/>
          <w:sz w:val="24"/>
          <w:szCs w:val="24"/>
        </w:rPr>
        <w:lastRenderedPageBreak/>
        <w:t>-</w:t>
      </w:r>
      <w:r w:rsidRPr="00C6628D">
        <w:rPr>
          <w:rFonts w:ascii="Times New Roman" w:hAnsi="Times New Roman" w:cs="Times New Roman"/>
          <w:i/>
          <w:sz w:val="24"/>
          <w:szCs w:val="24"/>
        </w:rPr>
        <w:t xml:space="preserve"> Komponent 12 b) Schémy na podporu malého a stredného podnikania v SR (schéma pomoci de minimis) </w:t>
      </w:r>
      <w:r w:rsidRPr="00C6628D">
        <w:rPr>
          <w:rFonts w:ascii="Times New Roman" w:hAnsi="Times New Roman" w:cs="Times New Roman"/>
          <w:sz w:val="24"/>
          <w:szCs w:val="24"/>
        </w:rPr>
        <w:t>(ďalej len „</w:t>
      </w:r>
      <w:r w:rsidRPr="00C6628D">
        <w:rPr>
          <w:rFonts w:ascii="Times New Roman" w:hAnsi="Times New Roman" w:cs="Times New Roman"/>
          <w:b/>
          <w:sz w:val="24"/>
          <w:szCs w:val="24"/>
        </w:rPr>
        <w:t>Žiadosť</w:t>
      </w:r>
      <w:r w:rsidRPr="00C6628D">
        <w:rPr>
          <w:rFonts w:ascii="Times New Roman" w:hAnsi="Times New Roman" w:cs="Times New Roman"/>
          <w:sz w:val="24"/>
          <w:szCs w:val="24"/>
        </w:rPr>
        <w:t>“), a to podľa</w:t>
      </w:r>
      <w:r>
        <w:rPr>
          <w:rFonts w:ascii="Times New Roman" w:hAnsi="Times New Roman" w:cs="Times New Roman"/>
          <w:sz w:val="24"/>
          <w:szCs w:val="24"/>
        </w:rPr>
        <w:t xml:space="preserve"> podmienok uvedených v tejto Výzve. </w:t>
      </w:r>
    </w:p>
    <w:p w14:paraId="5FD085D5" w14:textId="77777777" w:rsidR="00FC06C1" w:rsidRDefault="00FC06C1" w:rsidP="00FC06C1">
      <w:pPr>
        <w:jc w:val="both"/>
        <w:rPr>
          <w:rFonts w:ascii="Times New Roman" w:hAnsi="Times New Roman" w:cs="Times New Roman"/>
          <w:sz w:val="24"/>
          <w:szCs w:val="24"/>
        </w:rPr>
      </w:pPr>
    </w:p>
    <w:p w14:paraId="5C1A1CA1" w14:textId="77777777" w:rsidR="00FC06C1" w:rsidRDefault="00FC06C1" w:rsidP="00FC06C1">
      <w:p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Výzva je určená pre žiadateľa, ktorý: </w:t>
      </w:r>
    </w:p>
    <w:p w14:paraId="70C9250D" w14:textId="77777777" w:rsidR="00FC06C1" w:rsidRDefault="00FC06C1" w:rsidP="00FC06C1">
      <w:pPr>
        <w:spacing w:after="0" w:line="240" w:lineRule="auto"/>
        <w:jc w:val="both"/>
        <w:rPr>
          <w:rFonts w:ascii="Times New Roman" w:hAnsi="Times New Roman" w:cs="Times New Roman"/>
          <w:b/>
          <w:color w:val="002060"/>
          <w:sz w:val="24"/>
          <w:szCs w:val="24"/>
        </w:rPr>
      </w:pPr>
    </w:p>
    <w:p w14:paraId="6F9F5862" w14:textId="77777777" w:rsidR="00FC06C1" w:rsidRDefault="00FC06C1" w:rsidP="00FC06C1">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 právnickou osobou alebo fyzickou osobou, ktorá je podnikateľom v zmysle ustanovenia § 2 ods. 2 písm. a), b), c)</w:t>
      </w:r>
      <w:r>
        <w:rPr>
          <w:rStyle w:val="Odkaznapoznmkupodiarou"/>
          <w:rFonts w:ascii="Times New Roman" w:hAnsi="Times New Roman"/>
          <w:sz w:val="24"/>
          <w:szCs w:val="24"/>
        </w:rPr>
        <w:footnoteReference w:id="1"/>
      </w:r>
      <w:r>
        <w:rPr>
          <w:rFonts w:ascii="Times New Roman" w:hAnsi="Times New Roman" w:cs="Times New Roman"/>
          <w:sz w:val="24"/>
          <w:szCs w:val="24"/>
        </w:rPr>
        <w:t xml:space="preserve"> zákona č. 513/1991 Zb. Obchodný zákonník v znení neskorších predpisov, založenou a existujúcou podľa práva Slovenskej republiky; </w:t>
      </w:r>
    </w:p>
    <w:p w14:paraId="4F0EA0C3" w14:textId="77777777" w:rsidR="00FC06C1" w:rsidRDefault="00FC06C1" w:rsidP="00FC06C1">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spĺňa definíciu MSP</w:t>
      </w:r>
      <w:r>
        <w:rPr>
          <w:rStyle w:val="Odkaznapoznmkupodiarou"/>
          <w:rFonts w:ascii="Times New Roman" w:hAnsi="Times New Roman"/>
          <w:sz w:val="24"/>
          <w:szCs w:val="24"/>
        </w:rPr>
        <w:footnoteReference w:id="2"/>
      </w:r>
      <w:r>
        <w:rPr>
          <w:rFonts w:ascii="Times New Roman" w:hAnsi="Times New Roman" w:cs="Times New Roman"/>
          <w:sz w:val="24"/>
          <w:szCs w:val="24"/>
        </w:rPr>
        <w:t>;</w:t>
      </w:r>
    </w:p>
    <w:p w14:paraId="7F3A27BC" w14:textId="77777777" w:rsidR="00FC06C1" w:rsidRDefault="00FC06C1" w:rsidP="00FC06C1">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podnikom podľa článku 107 ods. 1 Zmluvy o fungovaní Európskej únie, pričom podnikom v zmysle uvedeného je každý subjekt vykonávajúci hospodársku činnosť bez ohľadu na svoje právne postavenie a spôsob financovania; </w:t>
      </w:r>
    </w:p>
    <w:p w14:paraId="751361C3" w14:textId="77777777" w:rsidR="00FC06C1" w:rsidRDefault="00FC06C1" w:rsidP="00FC06C1">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má sídlo alebo miesto podnikania v ktoromkoľvek samosprávnom kraji Slovenskej republiky s výnimkou Bratislavského kraja; </w:t>
      </w:r>
    </w:p>
    <w:p w14:paraId="039A6975" w14:textId="77777777" w:rsidR="00FC06C1" w:rsidRDefault="00FC06C1" w:rsidP="00FC06C1">
      <w:pPr>
        <w:pStyle w:val="Odsekzoznamu"/>
        <w:numPr>
          <w:ilvl w:val="0"/>
          <w:numId w:val="1"/>
        </w:numPr>
        <w:spacing w:after="0" w:line="240" w:lineRule="auto"/>
        <w:jc w:val="both"/>
        <w:rPr>
          <w:rFonts w:ascii="Times New Roman" w:hAnsi="Times New Roman" w:cs="Times New Roman"/>
          <w:b/>
          <w:color w:val="002060"/>
          <w:sz w:val="28"/>
          <w:szCs w:val="28"/>
        </w:rPr>
      </w:pPr>
      <w:r>
        <w:rPr>
          <w:rFonts w:ascii="Times New Roman" w:hAnsi="Times New Roman" w:cs="Times New Roman"/>
          <w:sz w:val="24"/>
          <w:szCs w:val="24"/>
        </w:rPr>
        <w:t>spĺňa uvedenú podmienku: „</w:t>
      </w:r>
      <w:r>
        <w:rPr>
          <w:rFonts w:ascii="Times New Roman" w:hAnsi="Times New Roman" w:cs="Times New Roman"/>
          <w:i/>
          <w:iCs/>
          <w:sz w:val="24"/>
          <w:szCs w:val="24"/>
        </w:rPr>
        <w:t>Celková výška pomoci de minimis jedinému podniku nesmie presiahnuť 200 000 EUR v priebehu obdobia 3 (troch) fiškálnych rokov a to aj od iných poskytovateľov, alebo v rámci iných schém pomoci de minimis. Celková výška pomoci prijímateľovi vykonávajúcemu cestnú nákladnú dopravu v prenájme alebo za úhradu nesmie presiahnuť 100 000 EUR v priebehu obdobia 3 (troch) fiškálnych rokov, pričom táto pomoc sa nesmie použiť na nákup vozidiel cestnej nákladnej dopravy.</w:t>
      </w:r>
      <w:r>
        <w:rPr>
          <w:rFonts w:ascii="Times New Roman" w:hAnsi="Times New Roman" w:cs="Times New Roman"/>
          <w:sz w:val="24"/>
          <w:szCs w:val="24"/>
        </w:rPr>
        <w:t>“ (Článok K, bod 3. Schémy; Príloha č. 3 Schémy - Prehľad prijatej pomoci de minimis za posledné 3 roky)</w:t>
      </w:r>
    </w:p>
    <w:p w14:paraId="55CC6B78" w14:textId="77777777" w:rsidR="00FC06C1" w:rsidRDefault="00FC06C1" w:rsidP="00427063">
      <w:pPr>
        <w:pStyle w:val="Odsekzoznamu"/>
        <w:spacing w:after="0" w:line="240" w:lineRule="auto"/>
        <w:jc w:val="both"/>
        <w:rPr>
          <w:rFonts w:ascii="Times New Roman" w:hAnsi="Times New Roman" w:cs="Times New Roman"/>
          <w:b/>
          <w:color w:val="002060"/>
          <w:sz w:val="28"/>
          <w:szCs w:val="28"/>
        </w:rPr>
      </w:pPr>
      <w:r>
        <w:rPr>
          <w:rFonts w:ascii="Times New Roman" w:hAnsi="Times New Roman" w:cs="Times New Roman"/>
          <w:sz w:val="24"/>
          <w:szCs w:val="24"/>
        </w:rPr>
        <w:t>(ďalej len „</w:t>
      </w:r>
      <w:r>
        <w:rPr>
          <w:rFonts w:ascii="Times New Roman" w:hAnsi="Times New Roman" w:cs="Times New Roman"/>
          <w:b/>
          <w:sz w:val="24"/>
          <w:szCs w:val="24"/>
        </w:rPr>
        <w:t>Žiadateľ</w:t>
      </w:r>
      <w:r>
        <w:rPr>
          <w:rFonts w:ascii="Times New Roman" w:hAnsi="Times New Roman" w:cs="Times New Roman"/>
          <w:sz w:val="24"/>
          <w:szCs w:val="24"/>
        </w:rPr>
        <w:t>“).</w:t>
      </w:r>
    </w:p>
    <w:p w14:paraId="1E43BCC1" w14:textId="77777777" w:rsidR="00FC06C1" w:rsidRDefault="00FC06C1" w:rsidP="00FC06C1">
      <w:pPr>
        <w:pStyle w:val="Odsekzoznamu"/>
        <w:spacing w:after="0" w:line="240" w:lineRule="auto"/>
        <w:jc w:val="both"/>
        <w:rPr>
          <w:rFonts w:ascii="Times New Roman" w:hAnsi="Times New Roman" w:cs="Times New Roman"/>
          <w:b/>
          <w:color w:val="002060"/>
          <w:sz w:val="28"/>
          <w:szCs w:val="28"/>
        </w:rPr>
      </w:pPr>
    </w:p>
    <w:p w14:paraId="27ACE9A5" w14:textId="77777777" w:rsidR="00FC06C1" w:rsidRDefault="00FC06C1" w:rsidP="00FC06C1">
      <w:p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Rozsah pôsobnosti:</w:t>
      </w:r>
    </w:p>
    <w:p w14:paraId="2F8C14E4" w14:textId="77777777" w:rsidR="00FC06C1" w:rsidRDefault="00FC06C1" w:rsidP="00FC06C1">
      <w:pPr>
        <w:spacing w:after="0" w:line="240" w:lineRule="auto"/>
        <w:jc w:val="both"/>
        <w:rPr>
          <w:rFonts w:ascii="Times New Roman" w:hAnsi="Times New Roman" w:cs="Times New Roman"/>
          <w:sz w:val="24"/>
          <w:szCs w:val="24"/>
        </w:rPr>
      </w:pPr>
    </w:p>
    <w:p w14:paraId="2C0A4047" w14:textId="083C716D" w:rsidR="00FC06C1" w:rsidRPr="00FE501A" w:rsidRDefault="00FC06C1" w:rsidP="00FC06C1">
      <w:pPr>
        <w:pStyle w:val="Bezriadkovani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poskytnutie pomoci v podobe </w:t>
      </w:r>
      <w:r w:rsidR="004743B8">
        <w:rPr>
          <w:rFonts w:ascii="Times New Roman" w:hAnsi="Times New Roman" w:cs="Times New Roman"/>
          <w:sz w:val="24"/>
          <w:szCs w:val="24"/>
        </w:rPr>
        <w:t xml:space="preserve">dlhodobého </w:t>
      </w:r>
      <w:r>
        <w:rPr>
          <w:rFonts w:ascii="Times New Roman" w:hAnsi="Times New Roman" w:cs="Times New Roman"/>
          <w:sz w:val="24"/>
          <w:szCs w:val="24"/>
        </w:rPr>
        <w:t xml:space="preserve">individuálneho poradenstva sa vzťahuje na všetky odvetvia hospodárstva okrem odvetví vylúčených zo zoznamu odvetví, definovaných v článku G) Schémy -  </w:t>
      </w:r>
      <w:hyperlink r:id="rId9" w:history="1">
        <w:r w:rsidRPr="00427063">
          <w:rPr>
            <w:rStyle w:val="Hypertextovprepojenie"/>
            <w:rFonts w:ascii="Times New Roman" w:hAnsi="Times New Roman" w:cs="Times New Roman"/>
            <w:sz w:val="24"/>
            <w:szCs w:val="24"/>
          </w:rPr>
          <w:t>zoznamu odvetví</w:t>
        </w:r>
      </w:hyperlink>
      <w:r w:rsidRPr="00FE501A">
        <w:rPr>
          <w:rFonts w:ascii="Times New Roman" w:hAnsi="Times New Roman" w:cs="Times New Roman"/>
          <w:sz w:val="24"/>
          <w:szCs w:val="24"/>
        </w:rPr>
        <w:t>.</w:t>
      </w:r>
    </w:p>
    <w:p w14:paraId="2050A848" w14:textId="77777777" w:rsidR="00FC06C1" w:rsidRDefault="00FC06C1" w:rsidP="00FC06C1">
      <w:pPr>
        <w:spacing w:after="0" w:line="240" w:lineRule="auto"/>
        <w:jc w:val="both"/>
        <w:rPr>
          <w:rFonts w:ascii="Times New Roman" w:hAnsi="Times New Roman" w:cs="Times New Roman"/>
          <w:b/>
          <w:color w:val="002060"/>
          <w:sz w:val="28"/>
          <w:szCs w:val="28"/>
        </w:rPr>
      </w:pPr>
    </w:p>
    <w:p w14:paraId="51548661" w14:textId="77777777" w:rsidR="00FC06C1" w:rsidRDefault="00FC06C1" w:rsidP="00FC06C1">
      <w:p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Čo získate?:</w:t>
      </w:r>
    </w:p>
    <w:p w14:paraId="32B4283B" w14:textId="77777777" w:rsidR="00FC06C1" w:rsidRDefault="00FC06C1" w:rsidP="00FC06C1">
      <w:pPr>
        <w:spacing w:after="0" w:line="240" w:lineRule="auto"/>
        <w:jc w:val="both"/>
        <w:rPr>
          <w:rFonts w:ascii="Times New Roman" w:hAnsi="Times New Roman" w:cs="Times New Roman"/>
          <w:b/>
          <w:color w:val="002060"/>
          <w:sz w:val="24"/>
          <w:szCs w:val="24"/>
        </w:rPr>
      </w:pPr>
    </w:p>
    <w:p w14:paraId="447835FA" w14:textId="2B3DD848" w:rsidR="00FC06C1" w:rsidRDefault="001E371F" w:rsidP="00FC06C1">
      <w:pPr>
        <w:pStyle w:val="Bezriadkovania"/>
        <w:numPr>
          <w:ilvl w:val="0"/>
          <w:numId w:val="2"/>
        </w:numPr>
        <w:jc w:val="both"/>
        <w:rPr>
          <w:rFonts w:ascii="Times New Roman" w:hAnsi="Times New Roman" w:cs="Times New Roman"/>
          <w:sz w:val="24"/>
          <w:szCs w:val="24"/>
          <w:u w:val="single"/>
        </w:rPr>
      </w:pPr>
      <w:r w:rsidRPr="00427063">
        <w:rPr>
          <w:rFonts w:ascii="Times New Roman" w:hAnsi="Times New Roman" w:cs="Times New Roman"/>
          <w:sz w:val="24"/>
          <w:szCs w:val="24"/>
        </w:rPr>
        <w:t xml:space="preserve">maximálne </w:t>
      </w:r>
      <w:r w:rsidR="00FC06C1" w:rsidRPr="00427063">
        <w:rPr>
          <w:rFonts w:ascii="Times New Roman" w:hAnsi="Times New Roman" w:cs="Times New Roman"/>
          <w:sz w:val="24"/>
          <w:szCs w:val="24"/>
        </w:rPr>
        <w:t xml:space="preserve">80 hodín </w:t>
      </w:r>
      <w:r w:rsidR="004743B8" w:rsidRPr="00427063">
        <w:rPr>
          <w:rFonts w:ascii="Times New Roman" w:hAnsi="Times New Roman" w:cs="Times New Roman"/>
          <w:sz w:val="24"/>
          <w:szCs w:val="24"/>
        </w:rPr>
        <w:t xml:space="preserve">dlhodobého </w:t>
      </w:r>
      <w:r w:rsidR="00FC06C1" w:rsidRPr="00427063">
        <w:rPr>
          <w:rFonts w:ascii="Times New Roman" w:hAnsi="Times New Roman" w:cs="Times New Roman"/>
          <w:sz w:val="24"/>
          <w:szCs w:val="24"/>
        </w:rPr>
        <w:t>individuálneho poradenstva</w:t>
      </w:r>
      <w:r w:rsidR="00FC06C1" w:rsidRPr="00FE501A">
        <w:rPr>
          <w:rFonts w:ascii="Times New Roman" w:hAnsi="Times New Roman" w:cs="Times New Roman"/>
          <w:sz w:val="24"/>
          <w:szCs w:val="24"/>
        </w:rPr>
        <w:t xml:space="preserve"> poskytovaného formou konzultácií s cieľom</w:t>
      </w:r>
      <w:r w:rsidR="00FC06C1">
        <w:rPr>
          <w:rFonts w:ascii="Times New Roman" w:hAnsi="Times New Roman" w:cs="Times New Roman"/>
          <w:sz w:val="24"/>
          <w:szCs w:val="24"/>
        </w:rPr>
        <w:t xml:space="preserve"> riešenia strategických a komplexných otázok Vašich podnikateľských činností; </w:t>
      </w:r>
    </w:p>
    <w:p w14:paraId="52BB89CB" w14:textId="79A9F9DA" w:rsidR="00FC06C1" w:rsidRPr="002B4988" w:rsidRDefault="004743B8" w:rsidP="00FC06C1">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dlhodobé </w:t>
      </w:r>
      <w:r w:rsidR="00FC06C1">
        <w:rPr>
          <w:rFonts w:ascii="Times New Roman" w:hAnsi="Times New Roman" w:cs="Times New Roman"/>
          <w:sz w:val="24"/>
          <w:szCs w:val="24"/>
        </w:rPr>
        <w:t xml:space="preserve">individuálne poradenstvo poskytované formou konzultácií budete môcť čerpať v priebehu 1 roka odo dňa nadobudnutia účinnosti </w:t>
      </w:r>
      <w:bookmarkStart w:id="1" w:name="_Hlk534716071"/>
      <w:r w:rsidR="00FC06C1">
        <w:rPr>
          <w:rFonts w:ascii="Times New Roman" w:hAnsi="Times New Roman" w:cs="Times New Roman"/>
          <w:iCs/>
          <w:sz w:val="24"/>
          <w:szCs w:val="24"/>
        </w:rPr>
        <w:t xml:space="preserve">zmluvy o poskytnutí pomoci </w:t>
      </w:r>
      <w:bookmarkEnd w:id="1"/>
      <w:r w:rsidR="00FC06C1">
        <w:rPr>
          <w:rFonts w:ascii="Times New Roman" w:hAnsi="Times New Roman" w:cs="Times New Roman"/>
          <w:iCs/>
          <w:sz w:val="24"/>
          <w:szCs w:val="24"/>
        </w:rPr>
        <w:t>(ďalej len „</w:t>
      </w:r>
      <w:r w:rsidR="00FC06C1">
        <w:rPr>
          <w:rFonts w:ascii="Times New Roman" w:hAnsi="Times New Roman" w:cs="Times New Roman"/>
          <w:b/>
          <w:iCs/>
          <w:sz w:val="24"/>
          <w:szCs w:val="24"/>
        </w:rPr>
        <w:t>Zmluva</w:t>
      </w:r>
      <w:r w:rsidR="00FC06C1">
        <w:rPr>
          <w:rFonts w:ascii="Times New Roman" w:hAnsi="Times New Roman" w:cs="Times New Roman"/>
          <w:iCs/>
          <w:sz w:val="24"/>
          <w:szCs w:val="24"/>
        </w:rPr>
        <w:t>“)</w:t>
      </w:r>
      <w:r w:rsidR="001C0F43">
        <w:rPr>
          <w:rFonts w:ascii="Times New Roman" w:hAnsi="Times New Roman" w:cs="Times New Roman"/>
          <w:iCs/>
          <w:sz w:val="24"/>
          <w:szCs w:val="24"/>
        </w:rPr>
        <w:t>;</w:t>
      </w:r>
    </w:p>
    <w:p w14:paraId="31050EDE" w14:textId="785EDDB9" w:rsidR="00005104" w:rsidRDefault="004743B8" w:rsidP="002B4988">
      <w:pPr>
        <w:pStyle w:val="Odsekzoznamu"/>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50125A">
        <w:rPr>
          <w:rFonts w:ascii="Times New Roman" w:hAnsi="Times New Roman" w:cs="Times New Roman"/>
          <w:sz w:val="24"/>
          <w:szCs w:val="24"/>
        </w:rPr>
        <w:t xml:space="preserve">o </w:t>
      </w:r>
      <w:r w:rsidR="00FB5CCB">
        <w:rPr>
          <w:rFonts w:ascii="Times New Roman" w:hAnsi="Times New Roman" w:cs="Times New Roman"/>
          <w:sz w:val="24"/>
          <w:szCs w:val="24"/>
        </w:rPr>
        <w:t xml:space="preserve">ukončení </w:t>
      </w:r>
      <w:r w:rsidRPr="00EA3AD2">
        <w:rPr>
          <w:rFonts w:ascii="Times New Roman" w:hAnsi="Times New Roman" w:cs="Times New Roman"/>
          <w:sz w:val="24"/>
          <w:szCs w:val="24"/>
        </w:rPr>
        <w:t>dlhodobého individuálneho</w:t>
      </w:r>
      <w:r w:rsidRPr="00056E27">
        <w:rPr>
          <w:rFonts w:ascii="Times New Roman" w:hAnsi="Times New Roman" w:cs="Times New Roman"/>
          <w:b/>
          <w:sz w:val="24"/>
          <w:szCs w:val="24"/>
        </w:rPr>
        <w:t xml:space="preserve"> </w:t>
      </w:r>
      <w:r w:rsidR="00FB5CCB">
        <w:rPr>
          <w:rFonts w:ascii="Times New Roman" w:hAnsi="Times New Roman" w:cs="Times New Roman"/>
          <w:sz w:val="24"/>
          <w:szCs w:val="24"/>
        </w:rPr>
        <w:t xml:space="preserve">poradenstva </w:t>
      </w:r>
      <w:r w:rsidR="002B4988" w:rsidRPr="0050125A">
        <w:rPr>
          <w:rFonts w:ascii="Times New Roman" w:hAnsi="Times New Roman" w:cs="Times New Roman"/>
          <w:sz w:val="24"/>
          <w:szCs w:val="24"/>
        </w:rPr>
        <w:t xml:space="preserve">môže byť na základe </w:t>
      </w:r>
      <w:r w:rsidR="00A02E2D">
        <w:rPr>
          <w:rFonts w:ascii="Times New Roman" w:hAnsi="Times New Roman" w:cs="Times New Roman"/>
          <w:sz w:val="24"/>
          <w:szCs w:val="24"/>
        </w:rPr>
        <w:t xml:space="preserve">novej </w:t>
      </w:r>
      <w:r w:rsidR="001E371F">
        <w:rPr>
          <w:rFonts w:ascii="Times New Roman" w:hAnsi="Times New Roman" w:cs="Times New Roman"/>
          <w:sz w:val="24"/>
          <w:szCs w:val="24"/>
        </w:rPr>
        <w:t>Ž</w:t>
      </w:r>
      <w:r w:rsidR="00A02E2D">
        <w:rPr>
          <w:rFonts w:ascii="Times New Roman" w:hAnsi="Times New Roman" w:cs="Times New Roman"/>
          <w:sz w:val="24"/>
          <w:szCs w:val="24"/>
        </w:rPr>
        <w:t xml:space="preserve">iadosti </w:t>
      </w:r>
      <w:r w:rsidR="002B4988" w:rsidRPr="0050125A">
        <w:rPr>
          <w:rFonts w:ascii="Times New Roman" w:hAnsi="Times New Roman" w:cs="Times New Roman"/>
          <w:sz w:val="24"/>
          <w:szCs w:val="24"/>
        </w:rPr>
        <w:t xml:space="preserve">tomu istému </w:t>
      </w:r>
      <w:r w:rsidR="001E371F">
        <w:rPr>
          <w:rFonts w:ascii="Times New Roman" w:hAnsi="Times New Roman" w:cs="Times New Roman"/>
          <w:sz w:val="24"/>
          <w:szCs w:val="24"/>
        </w:rPr>
        <w:t>Žiadateľovi</w:t>
      </w:r>
      <w:r w:rsidR="001E371F" w:rsidRPr="0050125A">
        <w:rPr>
          <w:rFonts w:ascii="Times New Roman" w:hAnsi="Times New Roman" w:cs="Times New Roman"/>
          <w:sz w:val="24"/>
          <w:szCs w:val="24"/>
        </w:rPr>
        <w:t xml:space="preserve"> </w:t>
      </w:r>
      <w:r w:rsidR="00FB5CCB" w:rsidRPr="0050125A">
        <w:rPr>
          <w:rFonts w:ascii="Times New Roman" w:hAnsi="Times New Roman" w:cs="Times New Roman"/>
          <w:sz w:val="24"/>
          <w:szCs w:val="24"/>
        </w:rPr>
        <w:t>schválen</w:t>
      </w:r>
      <w:r w:rsidR="00FB5CCB">
        <w:rPr>
          <w:rFonts w:ascii="Times New Roman" w:hAnsi="Times New Roman" w:cs="Times New Roman"/>
          <w:sz w:val="24"/>
          <w:szCs w:val="24"/>
        </w:rPr>
        <w:t>é poskytnutie</w:t>
      </w:r>
      <w:r w:rsidR="00FB5CCB" w:rsidRPr="0050125A">
        <w:rPr>
          <w:rFonts w:ascii="Times New Roman" w:hAnsi="Times New Roman" w:cs="Times New Roman"/>
          <w:sz w:val="24"/>
          <w:szCs w:val="24"/>
        </w:rPr>
        <w:t xml:space="preserve"> </w:t>
      </w:r>
      <w:r w:rsidR="00FB5CCB">
        <w:rPr>
          <w:rFonts w:ascii="Times New Roman" w:hAnsi="Times New Roman" w:cs="Times New Roman"/>
          <w:sz w:val="24"/>
          <w:szCs w:val="24"/>
        </w:rPr>
        <w:t>konzultačných hodín v </w:t>
      </w:r>
      <w:r w:rsidR="002B4988" w:rsidRPr="0050125A">
        <w:rPr>
          <w:rFonts w:ascii="Times New Roman" w:hAnsi="Times New Roman" w:cs="Times New Roman"/>
          <w:sz w:val="24"/>
          <w:szCs w:val="24"/>
        </w:rPr>
        <w:t>max</w:t>
      </w:r>
      <w:r w:rsidR="00FB5CCB">
        <w:rPr>
          <w:rFonts w:ascii="Times New Roman" w:hAnsi="Times New Roman" w:cs="Times New Roman"/>
          <w:sz w:val="24"/>
          <w:szCs w:val="24"/>
        </w:rPr>
        <w:t xml:space="preserve">imálnej výške </w:t>
      </w:r>
      <w:r w:rsidR="0009248F">
        <w:rPr>
          <w:rFonts w:ascii="Times New Roman" w:hAnsi="Times New Roman" w:cs="Times New Roman"/>
          <w:sz w:val="24"/>
          <w:szCs w:val="24"/>
        </w:rPr>
        <w:t>4</w:t>
      </w:r>
      <w:r w:rsidR="002B4988" w:rsidRPr="0050125A">
        <w:rPr>
          <w:rFonts w:ascii="Times New Roman" w:hAnsi="Times New Roman" w:cs="Times New Roman"/>
          <w:sz w:val="24"/>
          <w:szCs w:val="24"/>
        </w:rPr>
        <w:t xml:space="preserve">0 konzultačných hodín na dobu jedného roka, </w:t>
      </w:r>
    </w:p>
    <w:p w14:paraId="4B478B25" w14:textId="2A1824C1" w:rsidR="001C0F43" w:rsidRDefault="002B4988" w:rsidP="002B4988">
      <w:pPr>
        <w:pStyle w:val="Odsekzoznamu"/>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záujmu o rozšírenie poskytovanej služby kontaktujte regionálneho pracovníka, ktorý </w:t>
      </w:r>
      <w:r w:rsidR="006C5B21">
        <w:rPr>
          <w:rFonts w:ascii="Times New Roman" w:hAnsi="Times New Roman" w:cs="Times New Roman"/>
          <w:sz w:val="24"/>
          <w:szCs w:val="24"/>
        </w:rPr>
        <w:t xml:space="preserve">Vás </w:t>
      </w:r>
      <w:r>
        <w:rPr>
          <w:rFonts w:ascii="Times New Roman" w:hAnsi="Times New Roman" w:cs="Times New Roman"/>
          <w:sz w:val="24"/>
          <w:szCs w:val="24"/>
        </w:rPr>
        <w:t>bude informovať o ďalšom postupe</w:t>
      </w:r>
      <w:r w:rsidR="001C0F43">
        <w:rPr>
          <w:rFonts w:ascii="Times New Roman" w:hAnsi="Times New Roman" w:cs="Times New Roman"/>
          <w:sz w:val="24"/>
          <w:szCs w:val="24"/>
        </w:rPr>
        <w:t>;</w:t>
      </w:r>
    </w:p>
    <w:p w14:paraId="5F88E51F" w14:textId="1F1883F4" w:rsidR="00FE501A" w:rsidRDefault="001C0F43" w:rsidP="002B4988">
      <w:pPr>
        <w:pStyle w:val="Odsekzoznamu"/>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 </w:t>
      </w:r>
      <w:r w:rsidR="006C5B21">
        <w:rPr>
          <w:rFonts w:ascii="Times New Roman" w:hAnsi="Times New Roman" w:cs="Times New Roman"/>
          <w:sz w:val="24"/>
          <w:szCs w:val="24"/>
        </w:rPr>
        <w:t>Ž</w:t>
      </w:r>
      <w:r>
        <w:rPr>
          <w:rFonts w:ascii="Times New Roman" w:hAnsi="Times New Roman" w:cs="Times New Roman"/>
          <w:sz w:val="24"/>
          <w:szCs w:val="24"/>
        </w:rPr>
        <w:t>iadosti o poskytnutie zostávajúcej alikvotnej časti konzultačných služieb sa primerane použijú ustanovenia tejto Výzvy.</w:t>
      </w:r>
    </w:p>
    <w:p w14:paraId="0E63AC55" w14:textId="0B894523" w:rsidR="002B4988" w:rsidRPr="0050125A" w:rsidRDefault="002B4988" w:rsidP="00427063">
      <w:pPr>
        <w:pStyle w:val="Odsekzoznamu"/>
        <w:spacing w:line="240" w:lineRule="auto"/>
        <w:jc w:val="both"/>
        <w:rPr>
          <w:rFonts w:ascii="Times New Roman" w:hAnsi="Times New Roman" w:cs="Times New Roman"/>
          <w:sz w:val="24"/>
          <w:szCs w:val="24"/>
        </w:rPr>
      </w:pPr>
    </w:p>
    <w:p w14:paraId="04D9410D" w14:textId="77777777" w:rsidR="00FC06C1" w:rsidRDefault="00FC06C1" w:rsidP="00FC06C1">
      <w:pPr>
        <w:ind w:left="66"/>
        <w:jc w:val="both"/>
        <w:rPr>
          <w:rFonts w:ascii="Times New Roman" w:hAnsi="Times New Roman" w:cs="Times New Roman"/>
          <w:b/>
          <w:color w:val="002060"/>
          <w:sz w:val="24"/>
          <w:szCs w:val="24"/>
        </w:rPr>
      </w:pPr>
      <w:r>
        <w:rPr>
          <w:rFonts w:ascii="Times New Roman" w:hAnsi="Times New Roman" w:cs="Times New Roman"/>
          <w:b/>
          <w:color w:val="002060"/>
          <w:sz w:val="24"/>
          <w:szCs w:val="24"/>
        </w:rPr>
        <w:t>Koľko Vás to bude stáť?:</w:t>
      </w:r>
    </w:p>
    <w:p w14:paraId="4CB8E2ED" w14:textId="5BC71EE5" w:rsidR="00FC06C1" w:rsidRPr="00362F95" w:rsidRDefault="00CC4FB6" w:rsidP="00362F95">
      <w:pPr>
        <w:pStyle w:val="Odsekzoznamu"/>
        <w:numPr>
          <w:ilvl w:val="0"/>
          <w:numId w:val="3"/>
        </w:numPr>
        <w:spacing w:after="0" w:line="240" w:lineRule="auto"/>
        <w:jc w:val="both"/>
        <w:rPr>
          <w:rFonts w:ascii="Times New Roman" w:hAnsi="Times New Roman" w:cs="Times New Roman"/>
          <w:sz w:val="24"/>
          <w:szCs w:val="24"/>
        </w:rPr>
      </w:pPr>
      <w:r w:rsidRPr="00427063">
        <w:rPr>
          <w:rFonts w:ascii="Times New Roman" w:hAnsi="Times New Roman" w:cs="Times New Roman"/>
          <w:sz w:val="24"/>
          <w:szCs w:val="24"/>
        </w:rPr>
        <w:t xml:space="preserve">Vykonávateľ </w:t>
      </w:r>
      <w:r w:rsidR="00FC06C1" w:rsidRPr="00427063">
        <w:rPr>
          <w:rFonts w:ascii="Times New Roman" w:hAnsi="Times New Roman" w:cs="Times New Roman"/>
          <w:sz w:val="24"/>
          <w:szCs w:val="24"/>
        </w:rPr>
        <w:t xml:space="preserve">hradí </w:t>
      </w:r>
      <w:r w:rsidR="00FE501A" w:rsidRPr="00427063">
        <w:rPr>
          <w:rFonts w:ascii="Times New Roman" w:hAnsi="Times New Roman" w:cs="Times New Roman"/>
          <w:sz w:val="24"/>
          <w:szCs w:val="24"/>
        </w:rPr>
        <w:t xml:space="preserve">oprávnené </w:t>
      </w:r>
      <w:r w:rsidR="00FC06C1" w:rsidRPr="00427063">
        <w:rPr>
          <w:rFonts w:ascii="Times New Roman" w:hAnsi="Times New Roman" w:cs="Times New Roman"/>
          <w:sz w:val="24"/>
          <w:szCs w:val="24"/>
        </w:rPr>
        <w:t>výdavky</w:t>
      </w:r>
      <w:r w:rsidR="00FC06C1" w:rsidRPr="00362F95">
        <w:rPr>
          <w:rFonts w:ascii="Times New Roman" w:hAnsi="Times New Roman" w:cs="Times New Roman"/>
          <w:sz w:val="24"/>
          <w:szCs w:val="24"/>
        </w:rPr>
        <w:t xml:space="preserve"> na poskytnuté dlhodobé individuálne poradenstvo formou konzultácií v rozsahu  </w:t>
      </w:r>
      <w:r w:rsidR="00FE501A">
        <w:rPr>
          <w:rFonts w:ascii="Times New Roman" w:hAnsi="Times New Roman" w:cs="Times New Roman"/>
          <w:sz w:val="24"/>
          <w:szCs w:val="24"/>
        </w:rPr>
        <w:t>maximálne 80</w:t>
      </w:r>
      <w:r w:rsidR="00FE501A" w:rsidRPr="00362F95">
        <w:rPr>
          <w:rFonts w:ascii="Times New Roman" w:hAnsi="Times New Roman" w:cs="Times New Roman"/>
          <w:sz w:val="24"/>
          <w:szCs w:val="24"/>
        </w:rPr>
        <w:t xml:space="preserve"> konzultačných hodín</w:t>
      </w:r>
      <w:r w:rsidR="00FE501A">
        <w:rPr>
          <w:rFonts w:ascii="Times New Roman" w:hAnsi="Times New Roman" w:cs="Times New Roman"/>
          <w:sz w:val="24"/>
          <w:szCs w:val="24"/>
        </w:rPr>
        <w:t xml:space="preserve"> v rámci jednej podanej Žiadosti </w:t>
      </w:r>
      <w:r w:rsidR="008C1F54">
        <w:rPr>
          <w:rFonts w:ascii="Times New Roman" w:hAnsi="Times New Roman" w:cs="Times New Roman"/>
          <w:sz w:val="24"/>
          <w:szCs w:val="24"/>
        </w:rPr>
        <w:t>(</w:t>
      </w:r>
      <w:r>
        <w:rPr>
          <w:rFonts w:ascii="Times New Roman" w:hAnsi="Times New Roman" w:cs="Times New Roman"/>
          <w:sz w:val="24"/>
          <w:szCs w:val="24"/>
        </w:rPr>
        <w:t>Vykonávateľ</w:t>
      </w:r>
      <w:r w:rsidR="008C1F54">
        <w:rPr>
          <w:rFonts w:ascii="Times New Roman" w:hAnsi="Times New Roman" w:cs="Times New Roman"/>
          <w:sz w:val="24"/>
          <w:szCs w:val="24"/>
        </w:rPr>
        <w:t xml:space="preserve"> </w:t>
      </w:r>
      <w:r w:rsidR="00FE501A">
        <w:rPr>
          <w:rFonts w:ascii="Times New Roman" w:hAnsi="Times New Roman" w:cs="Times New Roman"/>
          <w:sz w:val="24"/>
          <w:szCs w:val="24"/>
        </w:rPr>
        <w:t xml:space="preserve">hradí oprávnené </w:t>
      </w:r>
      <w:r w:rsidR="008C1F54">
        <w:rPr>
          <w:rFonts w:ascii="Times New Roman" w:hAnsi="Times New Roman" w:cs="Times New Roman"/>
          <w:sz w:val="24"/>
          <w:szCs w:val="24"/>
        </w:rPr>
        <w:t xml:space="preserve">výdavky na poskytnuté </w:t>
      </w:r>
      <w:r w:rsidR="008C1F54" w:rsidRPr="00362F95">
        <w:rPr>
          <w:rFonts w:ascii="Times New Roman" w:hAnsi="Times New Roman" w:cs="Times New Roman"/>
          <w:sz w:val="24"/>
          <w:szCs w:val="24"/>
        </w:rPr>
        <w:t xml:space="preserve">dlhodobé individuálne poradenstvo formou konzultácií v rozsahu  </w:t>
      </w:r>
      <w:r w:rsidR="00FE501A">
        <w:rPr>
          <w:rFonts w:ascii="Times New Roman" w:hAnsi="Times New Roman" w:cs="Times New Roman"/>
          <w:sz w:val="24"/>
          <w:szCs w:val="24"/>
        </w:rPr>
        <w:t>maximálne 120</w:t>
      </w:r>
      <w:r w:rsidR="00FE501A" w:rsidRPr="00362F95">
        <w:rPr>
          <w:rFonts w:ascii="Times New Roman" w:hAnsi="Times New Roman" w:cs="Times New Roman"/>
          <w:sz w:val="24"/>
          <w:szCs w:val="24"/>
        </w:rPr>
        <w:t xml:space="preserve"> konzultačných hodín na jedného úspešného Žiadateľa počas celého trvania</w:t>
      </w:r>
      <w:r w:rsidR="005B6EDA">
        <w:rPr>
          <w:rFonts w:ascii="Times New Roman" w:hAnsi="Times New Roman" w:cs="Times New Roman"/>
          <w:sz w:val="24"/>
          <w:szCs w:val="24"/>
        </w:rPr>
        <w:t xml:space="preserve"> Projektu</w:t>
      </w:r>
      <w:r w:rsidR="00FC06C1" w:rsidRPr="00362F95">
        <w:rPr>
          <w:rFonts w:ascii="Times New Roman" w:hAnsi="Times New Roman" w:cs="Times New Roman"/>
          <w:sz w:val="24"/>
          <w:szCs w:val="24"/>
        </w:rPr>
        <w:t>;</w:t>
      </w:r>
    </w:p>
    <w:p w14:paraId="6BE67948" w14:textId="069BDE2C" w:rsidR="00FC06C1" w:rsidRPr="00C6628D" w:rsidRDefault="00FC06C1" w:rsidP="00FC06C1">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Žiadateľ sa dňom nadobudnutia účinnosti </w:t>
      </w:r>
      <w:r>
        <w:rPr>
          <w:rFonts w:ascii="Times New Roman" w:hAnsi="Times New Roman" w:cs="Times New Roman"/>
          <w:iCs/>
          <w:sz w:val="24"/>
          <w:szCs w:val="24"/>
        </w:rPr>
        <w:t>Zmluvy</w:t>
      </w:r>
      <w:r>
        <w:rPr>
          <w:rFonts w:ascii="Times New Roman" w:hAnsi="Times New Roman" w:cs="Times New Roman"/>
          <w:i/>
          <w:iCs/>
          <w:sz w:val="24"/>
          <w:szCs w:val="24"/>
        </w:rPr>
        <w:t xml:space="preserve"> </w:t>
      </w:r>
      <w:r>
        <w:rPr>
          <w:rFonts w:ascii="Times New Roman" w:hAnsi="Times New Roman" w:cs="Times New Roman"/>
          <w:sz w:val="24"/>
          <w:szCs w:val="24"/>
        </w:rPr>
        <w:t>stáva prijímateľom pomoci de minimis (ďalej len „</w:t>
      </w:r>
      <w:r>
        <w:rPr>
          <w:rFonts w:ascii="Times New Roman" w:hAnsi="Times New Roman" w:cs="Times New Roman"/>
          <w:b/>
          <w:bCs/>
          <w:sz w:val="24"/>
          <w:szCs w:val="24"/>
        </w:rPr>
        <w:t>Prijímateľ</w:t>
      </w:r>
      <w:r>
        <w:rPr>
          <w:rFonts w:ascii="Times New Roman" w:hAnsi="Times New Roman" w:cs="Times New Roman"/>
          <w:sz w:val="24"/>
          <w:szCs w:val="24"/>
        </w:rPr>
        <w:t xml:space="preserve">“), pričom ďalšie informácie o povinnostiach pre MSP súvisiacich s pomocou de minimis nájdete na webovej stránke </w:t>
      </w:r>
      <w:hyperlink r:id="rId10" w:history="1">
        <w:r w:rsidR="00CC4FB6">
          <w:rPr>
            <w:rStyle w:val="Hypertextovprepojenie"/>
            <w:rFonts w:ascii="Times New Roman" w:hAnsi="Times New Roman" w:cs="Times New Roman"/>
            <w:sz w:val="24"/>
            <w:szCs w:val="24"/>
          </w:rPr>
          <w:t>Vykonávateľa</w:t>
        </w:r>
      </w:hyperlink>
      <w:r w:rsidRPr="00C6628D">
        <w:rPr>
          <w:rFonts w:ascii="Times New Roman" w:hAnsi="Times New Roman" w:cs="Times New Roman"/>
          <w:sz w:val="24"/>
          <w:szCs w:val="24"/>
        </w:rPr>
        <w:t>.</w:t>
      </w:r>
    </w:p>
    <w:p w14:paraId="03C7C189" w14:textId="77777777" w:rsidR="00FC06C1" w:rsidRDefault="00FC06C1" w:rsidP="00FC06C1">
      <w:pPr>
        <w:pStyle w:val="Odsekzoznamu"/>
        <w:spacing w:after="0" w:line="240" w:lineRule="auto"/>
        <w:jc w:val="both"/>
        <w:rPr>
          <w:rFonts w:ascii="Times New Roman" w:hAnsi="Times New Roman" w:cs="Times New Roman"/>
          <w:sz w:val="24"/>
          <w:szCs w:val="24"/>
        </w:rPr>
      </w:pPr>
    </w:p>
    <w:p w14:paraId="21585A58" w14:textId="77777777" w:rsidR="00FC06C1" w:rsidRDefault="00FC06C1" w:rsidP="00FC06C1">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Čo je potrebné urobiť pre získanie pomoci?:</w:t>
      </w:r>
    </w:p>
    <w:p w14:paraId="33721B76" w14:textId="77777777" w:rsidR="00A32C2A" w:rsidRPr="00427063" w:rsidRDefault="00A32C2A" w:rsidP="00A32C2A">
      <w:pPr>
        <w:spacing w:after="0" w:line="240" w:lineRule="auto"/>
        <w:jc w:val="both"/>
        <w:rPr>
          <w:rFonts w:ascii="Times New Roman" w:hAnsi="Times New Roman" w:cs="Times New Roman"/>
          <w:b/>
          <w:color w:val="1F3864" w:themeColor="accent5" w:themeShade="80"/>
          <w:sz w:val="24"/>
          <w:szCs w:val="24"/>
        </w:rPr>
      </w:pPr>
      <w:r w:rsidRPr="00427063">
        <w:rPr>
          <w:rFonts w:ascii="Times New Roman" w:hAnsi="Times New Roman" w:cs="Times New Roman"/>
          <w:b/>
          <w:color w:val="1F3864" w:themeColor="accent5" w:themeShade="80"/>
          <w:sz w:val="24"/>
          <w:szCs w:val="24"/>
        </w:rPr>
        <w:t>Registrácia a podanie Žiadosti:</w:t>
      </w:r>
    </w:p>
    <w:p w14:paraId="70D0F7EB" w14:textId="77777777" w:rsidR="004743B8" w:rsidRPr="00427063" w:rsidRDefault="004743B8" w:rsidP="00A32C2A">
      <w:pPr>
        <w:spacing w:after="0" w:line="240" w:lineRule="auto"/>
        <w:jc w:val="both"/>
        <w:rPr>
          <w:rFonts w:ascii="Times New Roman" w:hAnsi="Times New Roman" w:cs="Times New Roman"/>
          <w:b/>
          <w:color w:val="1F3864" w:themeColor="accent5" w:themeShade="80"/>
          <w:sz w:val="24"/>
          <w:szCs w:val="24"/>
        </w:rPr>
      </w:pPr>
    </w:p>
    <w:p w14:paraId="3B945981" w14:textId="2C2DF422" w:rsidR="00A32C2A" w:rsidRPr="009E7476" w:rsidRDefault="00A32C2A" w:rsidP="00A32C2A">
      <w:pPr>
        <w:spacing w:after="0" w:line="240" w:lineRule="auto"/>
        <w:jc w:val="both"/>
        <w:rPr>
          <w:rFonts w:ascii="Times New Roman" w:hAnsi="Times New Roman" w:cs="Times New Roman"/>
          <w:sz w:val="24"/>
          <w:szCs w:val="24"/>
        </w:rPr>
      </w:pPr>
      <w:r w:rsidRPr="009E7476">
        <w:rPr>
          <w:rFonts w:ascii="Times New Roman" w:hAnsi="Times New Roman" w:cs="Times New Roman"/>
          <w:sz w:val="24"/>
          <w:szCs w:val="24"/>
        </w:rPr>
        <w:t>Čerpaniu služby predchádza registrácia MSP do Národného podnikateľského centra (ďalej len „</w:t>
      </w:r>
      <w:r w:rsidRPr="009E7476">
        <w:rPr>
          <w:rFonts w:ascii="Times New Roman" w:hAnsi="Times New Roman" w:cs="Times New Roman"/>
          <w:b/>
          <w:sz w:val="24"/>
          <w:szCs w:val="24"/>
        </w:rPr>
        <w:t>NPC</w:t>
      </w:r>
      <w:r w:rsidRPr="009E7476">
        <w:rPr>
          <w:rFonts w:ascii="Times New Roman" w:hAnsi="Times New Roman" w:cs="Times New Roman"/>
          <w:sz w:val="24"/>
          <w:szCs w:val="24"/>
        </w:rPr>
        <w:t xml:space="preserve">“) ako budúceho oprávneného klienta NPC pre celé trvanie </w:t>
      </w:r>
      <w:r w:rsidR="00346992">
        <w:rPr>
          <w:rFonts w:ascii="Times New Roman" w:hAnsi="Times New Roman" w:cs="Times New Roman"/>
          <w:sz w:val="24"/>
          <w:szCs w:val="24"/>
        </w:rPr>
        <w:t>P</w:t>
      </w:r>
      <w:r w:rsidR="00346992" w:rsidRPr="009E7476">
        <w:rPr>
          <w:rFonts w:ascii="Times New Roman" w:hAnsi="Times New Roman" w:cs="Times New Roman"/>
          <w:sz w:val="24"/>
          <w:szCs w:val="24"/>
        </w:rPr>
        <w:t>rojektu</w:t>
      </w:r>
      <w:r w:rsidRPr="009E7476">
        <w:rPr>
          <w:rFonts w:ascii="Times New Roman" w:hAnsi="Times New Roman" w:cs="Times New Roman"/>
          <w:sz w:val="24"/>
          <w:szCs w:val="24"/>
        </w:rPr>
        <w:t xml:space="preserve">. </w:t>
      </w:r>
    </w:p>
    <w:p w14:paraId="15777890" w14:textId="77777777" w:rsidR="00437D7A" w:rsidRDefault="00437D7A" w:rsidP="00A32C2A">
      <w:pPr>
        <w:spacing w:after="0" w:line="240" w:lineRule="auto"/>
        <w:jc w:val="both"/>
        <w:rPr>
          <w:rFonts w:ascii="Times New Roman" w:hAnsi="Times New Roman" w:cs="Times New Roman"/>
          <w:sz w:val="24"/>
          <w:szCs w:val="24"/>
        </w:rPr>
      </w:pPr>
    </w:p>
    <w:p w14:paraId="453A8952" w14:textId="77777777" w:rsidR="00A32C2A" w:rsidRPr="00437D7A" w:rsidRDefault="00A32C2A" w:rsidP="00A32C2A">
      <w:pPr>
        <w:spacing w:after="0" w:line="240" w:lineRule="auto"/>
        <w:jc w:val="both"/>
        <w:rPr>
          <w:rStyle w:val="Hypertextovprepojenie"/>
          <w:rFonts w:ascii="Times New Roman" w:hAnsi="Times New Roman" w:cs="Times New Roman"/>
          <w:sz w:val="24"/>
          <w:szCs w:val="24"/>
        </w:rPr>
      </w:pPr>
      <w:r w:rsidRPr="00587025">
        <w:rPr>
          <w:rFonts w:ascii="Times New Roman" w:hAnsi="Times New Roman" w:cs="Times New Roman"/>
          <w:sz w:val="24"/>
          <w:szCs w:val="24"/>
        </w:rPr>
        <w:t xml:space="preserve">Ak Žiadateľ ešte nie je registrovaným klientom, musí sa najskôr registrovať cez Registračný formulár, obsahujúci rad povinných a nepovinných polí a vyhlásení, ktoré MSP vypĺňa pravdivo. </w:t>
      </w:r>
      <w:r w:rsidRPr="00427063">
        <w:rPr>
          <w:rFonts w:ascii="Times New Roman" w:hAnsi="Times New Roman" w:cs="Times New Roman"/>
          <w:sz w:val="24"/>
          <w:szCs w:val="24"/>
        </w:rPr>
        <w:t>Link na registráciu sa nachádza pod každou zverejnenou Výzvou.</w:t>
      </w:r>
    </w:p>
    <w:p w14:paraId="71B2F85C" w14:textId="77777777" w:rsidR="00A32C2A" w:rsidRPr="00437D7A" w:rsidRDefault="00A32C2A" w:rsidP="00A32C2A">
      <w:pPr>
        <w:tabs>
          <w:tab w:val="left" w:pos="949"/>
        </w:tabs>
        <w:spacing w:after="0" w:line="276" w:lineRule="auto"/>
        <w:jc w:val="both"/>
        <w:rPr>
          <w:rFonts w:ascii="Times New Roman" w:hAnsi="Times New Roman" w:cs="Times New Roman"/>
          <w:sz w:val="24"/>
          <w:szCs w:val="24"/>
        </w:rPr>
      </w:pPr>
      <w:r w:rsidRPr="00437D7A">
        <w:rPr>
          <w:rFonts w:ascii="Times New Roman" w:hAnsi="Times New Roman" w:cs="Times New Roman"/>
          <w:sz w:val="24"/>
          <w:szCs w:val="24"/>
        </w:rPr>
        <w:tab/>
      </w:r>
    </w:p>
    <w:p w14:paraId="79EEDF00" w14:textId="77777777" w:rsidR="00A32C2A" w:rsidRPr="00437D7A" w:rsidRDefault="00A32C2A" w:rsidP="00A32C2A">
      <w:pPr>
        <w:tabs>
          <w:tab w:val="left" w:pos="426"/>
        </w:tabs>
        <w:spacing w:after="0" w:line="276" w:lineRule="auto"/>
        <w:jc w:val="both"/>
        <w:rPr>
          <w:rFonts w:ascii="Times New Roman" w:hAnsi="Times New Roman" w:cs="Times New Roman"/>
          <w:sz w:val="24"/>
          <w:szCs w:val="24"/>
        </w:rPr>
      </w:pPr>
      <w:r w:rsidRPr="00427063">
        <w:rPr>
          <w:rFonts w:ascii="Times New Roman" w:hAnsi="Times New Roman" w:cs="Times New Roman"/>
          <w:sz w:val="24"/>
          <w:szCs w:val="24"/>
        </w:rPr>
        <w:t xml:space="preserve">Po vyplnení a odoslaní Registračného formulára bude klientovi doručený na e-mail, ktorý zadal pri registrácii, aktivačný </w:t>
      </w:r>
      <w:r w:rsidRPr="00437D7A">
        <w:rPr>
          <w:rFonts w:ascii="Times New Roman" w:hAnsi="Times New Roman" w:cs="Times New Roman"/>
          <w:sz w:val="24"/>
          <w:szCs w:val="24"/>
        </w:rPr>
        <w:t>link. Kliknutím na aktivačný link sa klient môže automaticky začať prihlasovať na konkrétne služby. Dokument Registrácia príde klientovi na zadaný e-mail až po prihlásení sa na prvú službu.</w:t>
      </w:r>
    </w:p>
    <w:p w14:paraId="5BEDED52" w14:textId="77777777" w:rsidR="00A32C2A" w:rsidRPr="00437D7A" w:rsidRDefault="00A32C2A" w:rsidP="00A32C2A">
      <w:pPr>
        <w:tabs>
          <w:tab w:val="left" w:pos="426"/>
        </w:tabs>
        <w:spacing w:after="0" w:line="276" w:lineRule="auto"/>
        <w:jc w:val="both"/>
        <w:rPr>
          <w:rFonts w:ascii="Times New Roman" w:hAnsi="Times New Roman" w:cs="Times New Roman"/>
          <w:sz w:val="24"/>
          <w:szCs w:val="24"/>
          <w:highlight w:val="yellow"/>
        </w:rPr>
      </w:pPr>
    </w:p>
    <w:p w14:paraId="51B65966" w14:textId="101DC23B" w:rsidR="00A32C2A" w:rsidRPr="00437D7A" w:rsidRDefault="00A32C2A" w:rsidP="00A32C2A">
      <w:pPr>
        <w:tabs>
          <w:tab w:val="left" w:pos="426"/>
        </w:tabs>
        <w:spacing w:after="0" w:line="276" w:lineRule="auto"/>
        <w:jc w:val="both"/>
        <w:rPr>
          <w:rFonts w:ascii="Times New Roman" w:hAnsi="Times New Roman" w:cs="Times New Roman"/>
          <w:sz w:val="24"/>
          <w:szCs w:val="24"/>
        </w:rPr>
      </w:pPr>
      <w:r w:rsidRPr="00437D7A">
        <w:rPr>
          <w:rFonts w:ascii="Times New Roman" w:hAnsi="Times New Roman" w:cs="Times New Roman"/>
          <w:sz w:val="24"/>
          <w:szCs w:val="24"/>
        </w:rPr>
        <w:t xml:space="preserve">Následné podanie Žiadosti prebieha prostredníctvom kliknutia na tlačidlo Prihlásenie, ktoré sa nachádza pod konkrétnou Výzvou.   </w:t>
      </w:r>
    </w:p>
    <w:p w14:paraId="5B908C7F" w14:textId="77777777" w:rsidR="00A32C2A" w:rsidRPr="00437D7A" w:rsidRDefault="00A32C2A" w:rsidP="00A32C2A">
      <w:pPr>
        <w:tabs>
          <w:tab w:val="left" w:pos="426"/>
        </w:tabs>
        <w:spacing w:after="0" w:line="276" w:lineRule="auto"/>
        <w:jc w:val="both"/>
        <w:rPr>
          <w:rFonts w:ascii="Times New Roman" w:hAnsi="Times New Roman" w:cs="Times New Roman"/>
          <w:sz w:val="24"/>
          <w:szCs w:val="24"/>
        </w:rPr>
      </w:pPr>
    </w:p>
    <w:p w14:paraId="536ADA4C" w14:textId="77777777" w:rsidR="00A32C2A" w:rsidRPr="00437D7A" w:rsidRDefault="00A32C2A" w:rsidP="00A32C2A">
      <w:pPr>
        <w:tabs>
          <w:tab w:val="left" w:pos="426"/>
        </w:tabs>
        <w:spacing w:after="0" w:line="276" w:lineRule="auto"/>
        <w:jc w:val="both"/>
        <w:rPr>
          <w:rFonts w:ascii="Times New Roman" w:hAnsi="Times New Roman" w:cs="Times New Roman"/>
          <w:sz w:val="24"/>
          <w:szCs w:val="24"/>
        </w:rPr>
      </w:pPr>
      <w:r w:rsidRPr="00427063">
        <w:rPr>
          <w:rFonts w:ascii="Times New Roman" w:hAnsi="Times New Roman" w:cs="Times New Roman"/>
          <w:sz w:val="24"/>
          <w:szCs w:val="24"/>
        </w:rPr>
        <w:t>Po vyplnení Žiadosti</w:t>
      </w:r>
      <w:r w:rsidRPr="00437D7A">
        <w:rPr>
          <w:rFonts w:ascii="Times New Roman" w:hAnsi="Times New Roman" w:cs="Times New Roman"/>
          <w:sz w:val="24"/>
          <w:szCs w:val="24"/>
        </w:rPr>
        <w:t xml:space="preserve"> príde klientovi na e-mail, ktorý zadal pri Registrácii, v PDF vygenerovaný dokument Žiadosť. Pokiaľ klient žiada o prvú službu, na e-mail mu príde okrem Žiadosti aj Registrácia. Po podaní ďalších Žiadostí o iné služby budú klientom na e-mail doručené už iba vygenerované samotné Žiadosti. </w:t>
      </w:r>
    </w:p>
    <w:p w14:paraId="076AAE22" w14:textId="77777777" w:rsidR="00A32C2A" w:rsidRPr="00437D7A" w:rsidRDefault="00A32C2A" w:rsidP="00A32C2A">
      <w:pPr>
        <w:tabs>
          <w:tab w:val="left" w:pos="426"/>
        </w:tabs>
        <w:spacing w:after="0" w:line="276" w:lineRule="auto"/>
        <w:jc w:val="both"/>
        <w:rPr>
          <w:rFonts w:ascii="Times New Roman" w:hAnsi="Times New Roman" w:cs="Times New Roman"/>
          <w:sz w:val="24"/>
          <w:szCs w:val="24"/>
        </w:rPr>
      </w:pPr>
    </w:p>
    <w:p w14:paraId="22A6FF48" w14:textId="77777777" w:rsidR="00A32C2A" w:rsidRDefault="00A32C2A" w:rsidP="00A32C2A">
      <w:pPr>
        <w:tabs>
          <w:tab w:val="left" w:pos="426"/>
        </w:tabs>
        <w:spacing w:after="0" w:line="276" w:lineRule="auto"/>
        <w:jc w:val="both"/>
        <w:rPr>
          <w:rFonts w:ascii="Times New Roman" w:hAnsi="Times New Roman" w:cs="Times New Roman"/>
          <w:sz w:val="24"/>
          <w:szCs w:val="24"/>
        </w:rPr>
      </w:pPr>
      <w:r w:rsidRPr="00437D7A">
        <w:rPr>
          <w:rFonts w:ascii="Times New Roman" w:hAnsi="Times New Roman" w:cs="Times New Roman"/>
          <w:sz w:val="24"/>
          <w:szCs w:val="24"/>
        </w:rPr>
        <w:t xml:space="preserve">Povinnou a neoddeliteľnou súčasťou Registrácie a podania Žiadosti sú prílohy </w:t>
      </w:r>
      <w:r w:rsidRPr="00427063">
        <w:rPr>
          <w:rFonts w:ascii="Times New Roman" w:hAnsi="Times New Roman" w:cs="Times New Roman"/>
          <w:sz w:val="24"/>
          <w:szCs w:val="24"/>
        </w:rPr>
        <w:t>Vyhlásenie na kvalifikovanie sa ako MSP</w:t>
      </w:r>
      <w:r w:rsidRPr="00437D7A">
        <w:rPr>
          <w:rFonts w:ascii="Times New Roman" w:hAnsi="Times New Roman" w:cs="Times New Roman"/>
          <w:sz w:val="24"/>
          <w:szCs w:val="24"/>
        </w:rPr>
        <w:t xml:space="preserve"> (resp. </w:t>
      </w:r>
      <w:r w:rsidRPr="00427063">
        <w:rPr>
          <w:rFonts w:ascii="Times New Roman" w:hAnsi="Times New Roman" w:cs="Times New Roman"/>
          <w:sz w:val="24"/>
          <w:szCs w:val="24"/>
        </w:rPr>
        <w:t>Čestné vyhlásenie</w:t>
      </w:r>
      <w:r w:rsidRPr="00437D7A">
        <w:rPr>
          <w:rFonts w:ascii="Times New Roman" w:hAnsi="Times New Roman" w:cs="Times New Roman"/>
          <w:sz w:val="24"/>
          <w:szCs w:val="24"/>
        </w:rPr>
        <w:t>) a </w:t>
      </w:r>
      <w:r w:rsidRPr="00427063">
        <w:rPr>
          <w:rFonts w:ascii="Times New Roman" w:hAnsi="Times New Roman" w:cs="Times New Roman"/>
          <w:sz w:val="24"/>
          <w:szCs w:val="24"/>
        </w:rPr>
        <w:t>Test podniku v ťažkostiach</w:t>
      </w:r>
      <w:r w:rsidRPr="00437D7A">
        <w:rPr>
          <w:rFonts w:ascii="Times New Roman" w:hAnsi="Times New Roman" w:cs="Times New Roman"/>
          <w:sz w:val="24"/>
          <w:szCs w:val="24"/>
        </w:rPr>
        <w:t>.</w:t>
      </w:r>
      <w:r w:rsidRPr="009E7476">
        <w:rPr>
          <w:rFonts w:ascii="Times New Roman" w:hAnsi="Times New Roman" w:cs="Times New Roman"/>
          <w:sz w:val="24"/>
          <w:szCs w:val="24"/>
        </w:rPr>
        <w:t xml:space="preserve"> Dokumenty sú dostupné na webovom sídle </w:t>
      </w:r>
      <w:hyperlink r:id="rId11" w:history="1">
        <w:r w:rsidRPr="009E7476">
          <w:rPr>
            <w:rStyle w:val="Hypertextovprepojenie"/>
            <w:rFonts w:ascii="Times New Roman" w:hAnsi="Times New Roman" w:cs="Times New Roman"/>
            <w:sz w:val="24"/>
            <w:szCs w:val="24"/>
          </w:rPr>
          <w:t>www.npc.sk</w:t>
        </w:r>
      </w:hyperlink>
      <w:r w:rsidRPr="009E7476">
        <w:rPr>
          <w:rFonts w:ascii="Times New Roman" w:hAnsi="Times New Roman" w:cs="Times New Roman"/>
          <w:sz w:val="24"/>
          <w:szCs w:val="24"/>
        </w:rPr>
        <w:t xml:space="preserve"> v sekcii Dokumenty. </w:t>
      </w:r>
    </w:p>
    <w:p w14:paraId="7B9C3815" w14:textId="77777777" w:rsidR="00A32C2A" w:rsidRDefault="00A32C2A" w:rsidP="00A32C2A">
      <w:pPr>
        <w:tabs>
          <w:tab w:val="left" w:pos="426"/>
        </w:tabs>
        <w:spacing w:after="0" w:line="276" w:lineRule="auto"/>
        <w:jc w:val="both"/>
        <w:rPr>
          <w:rFonts w:ascii="Times New Roman" w:hAnsi="Times New Roman" w:cs="Times New Roman"/>
          <w:sz w:val="24"/>
          <w:szCs w:val="24"/>
        </w:rPr>
      </w:pPr>
    </w:p>
    <w:p w14:paraId="3320700C" w14:textId="77777777" w:rsidR="00A32C2A" w:rsidRPr="00437D7A" w:rsidRDefault="00A32C2A" w:rsidP="00A32C2A">
      <w:p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Ďalšou povinnou a neoddeliteľnou súčasťou Žiadosti je </w:t>
      </w:r>
      <w:r w:rsidRPr="00427063">
        <w:rPr>
          <w:rFonts w:ascii="Times New Roman" w:hAnsi="Times New Roman" w:cs="Times New Roman"/>
          <w:sz w:val="24"/>
          <w:szCs w:val="24"/>
        </w:rPr>
        <w:t xml:space="preserve">Profil MSP, </w:t>
      </w:r>
      <w:r w:rsidRPr="00437D7A">
        <w:rPr>
          <w:rFonts w:ascii="Times New Roman" w:hAnsi="Times New Roman" w:cs="Times New Roman"/>
          <w:sz w:val="24"/>
          <w:szCs w:val="24"/>
        </w:rPr>
        <w:t xml:space="preserve"> ktorý má Žiadateľ precízne vyplniť, pretože aj na základe neho bude Komisia Žiadateľov hodnotiť. </w:t>
      </w:r>
    </w:p>
    <w:p w14:paraId="7E773DEB" w14:textId="77777777" w:rsidR="00A32C2A" w:rsidRPr="00437D7A" w:rsidRDefault="00A32C2A" w:rsidP="00A32C2A">
      <w:pPr>
        <w:tabs>
          <w:tab w:val="left" w:pos="426"/>
        </w:tabs>
        <w:spacing w:after="0" w:line="276" w:lineRule="auto"/>
        <w:jc w:val="both"/>
        <w:rPr>
          <w:rFonts w:ascii="Times New Roman" w:hAnsi="Times New Roman" w:cs="Times New Roman"/>
          <w:sz w:val="24"/>
          <w:szCs w:val="24"/>
        </w:rPr>
      </w:pPr>
    </w:p>
    <w:p w14:paraId="3F8F5E1A" w14:textId="7F30113B" w:rsidR="00A32C2A" w:rsidRPr="00AD11F5" w:rsidRDefault="00A32C2A" w:rsidP="00A32C2A">
      <w:pPr>
        <w:spacing w:after="0" w:line="240" w:lineRule="auto"/>
        <w:jc w:val="both"/>
        <w:rPr>
          <w:rFonts w:ascii="Times New Roman" w:hAnsi="Times New Roman" w:cs="Times New Roman"/>
          <w:sz w:val="24"/>
          <w:szCs w:val="24"/>
        </w:rPr>
      </w:pPr>
      <w:r w:rsidRPr="00437D7A">
        <w:rPr>
          <w:rFonts w:ascii="Times New Roman" w:hAnsi="Times New Roman" w:cs="Times New Roman"/>
          <w:sz w:val="24"/>
          <w:szCs w:val="24"/>
        </w:rPr>
        <w:lastRenderedPageBreak/>
        <w:t xml:space="preserve">Pokiaľ Žiadosť nebude úplná, Žiadateľ bude e-mailom vyzvaný na jej doplnenie, a to v lehote </w:t>
      </w:r>
      <w:r w:rsidRPr="00427063">
        <w:rPr>
          <w:rFonts w:ascii="Times New Roman" w:hAnsi="Times New Roman" w:cs="Times New Roman"/>
          <w:sz w:val="24"/>
          <w:szCs w:val="24"/>
        </w:rPr>
        <w:t>do 5 pracovných dní</w:t>
      </w:r>
      <w:r w:rsidRPr="00437D7A">
        <w:rPr>
          <w:rFonts w:ascii="Times New Roman" w:hAnsi="Times New Roman" w:cs="Times New Roman"/>
          <w:sz w:val="24"/>
          <w:szCs w:val="24"/>
        </w:rPr>
        <w:t xml:space="preserve"> od vyzva</w:t>
      </w:r>
      <w:r w:rsidRPr="00AD11F5">
        <w:rPr>
          <w:rFonts w:ascii="Times New Roman" w:hAnsi="Times New Roman" w:cs="Times New Roman"/>
          <w:sz w:val="24"/>
          <w:szCs w:val="24"/>
        </w:rPr>
        <w:t xml:space="preserve">nia, pokiaľ Vykonávateľ neurčí inak. V prípade, že Žiadateľ nedoplní Žiadosť, táto nebude môcť byť posudzovaná. </w:t>
      </w:r>
    </w:p>
    <w:p w14:paraId="7A19DD7D" w14:textId="77777777" w:rsidR="00A32C2A" w:rsidRPr="009E7476" w:rsidRDefault="00A32C2A" w:rsidP="00A32C2A">
      <w:pPr>
        <w:tabs>
          <w:tab w:val="left" w:pos="426"/>
        </w:tabs>
        <w:spacing w:after="0" w:line="276" w:lineRule="auto"/>
        <w:jc w:val="both"/>
        <w:rPr>
          <w:rFonts w:ascii="Times New Roman" w:hAnsi="Times New Roman" w:cs="Times New Roman"/>
          <w:sz w:val="24"/>
          <w:szCs w:val="24"/>
        </w:rPr>
      </w:pPr>
    </w:p>
    <w:p w14:paraId="3A1F931A" w14:textId="0B8E33B4" w:rsidR="00591E82" w:rsidRDefault="00A32C2A" w:rsidP="00A32C2A">
      <w:pPr>
        <w:spacing w:after="0" w:line="240" w:lineRule="auto"/>
        <w:jc w:val="both"/>
        <w:rPr>
          <w:rFonts w:ascii="Times New Roman" w:hAnsi="Times New Roman" w:cs="Times New Roman"/>
          <w:sz w:val="24"/>
          <w:szCs w:val="24"/>
        </w:rPr>
      </w:pPr>
      <w:r w:rsidRPr="009E7476">
        <w:rPr>
          <w:rFonts w:ascii="Times New Roman" w:hAnsi="Times New Roman" w:cs="Times New Roman"/>
          <w:sz w:val="24"/>
          <w:szCs w:val="24"/>
        </w:rPr>
        <w:t>Registračný formulár, Žiadosť, Vyhlásenie na kvalifikovanie sa</w:t>
      </w:r>
      <w:r>
        <w:rPr>
          <w:rFonts w:ascii="Times New Roman" w:hAnsi="Times New Roman" w:cs="Times New Roman"/>
          <w:sz w:val="24"/>
          <w:szCs w:val="24"/>
        </w:rPr>
        <w:t xml:space="preserve"> ako MSP (Čestné vyhlásenie), </w:t>
      </w:r>
      <w:r w:rsidRPr="009E7476">
        <w:rPr>
          <w:rFonts w:ascii="Times New Roman" w:hAnsi="Times New Roman" w:cs="Times New Roman"/>
          <w:sz w:val="24"/>
          <w:szCs w:val="24"/>
        </w:rPr>
        <w:t xml:space="preserve">Test podniku v ťažkostiach </w:t>
      </w:r>
      <w:r>
        <w:rPr>
          <w:rFonts w:ascii="Times New Roman" w:hAnsi="Times New Roman" w:cs="Times New Roman"/>
          <w:sz w:val="24"/>
          <w:szCs w:val="24"/>
        </w:rPr>
        <w:t xml:space="preserve">a Profil MSP </w:t>
      </w:r>
      <w:r w:rsidRPr="009E7476">
        <w:rPr>
          <w:rFonts w:ascii="Times New Roman" w:hAnsi="Times New Roman" w:cs="Times New Roman"/>
          <w:sz w:val="24"/>
          <w:szCs w:val="24"/>
        </w:rPr>
        <w:t>je potrebné vytlačiť, podpísať (modrým perom) štatutárnym zástupcom a</w:t>
      </w:r>
      <w:r>
        <w:rPr>
          <w:rFonts w:ascii="Times New Roman" w:hAnsi="Times New Roman" w:cs="Times New Roman"/>
          <w:sz w:val="24"/>
          <w:szCs w:val="24"/>
        </w:rPr>
        <w:t> </w:t>
      </w:r>
      <w:r w:rsidRPr="009E7476">
        <w:rPr>
          <w:rFonts w:ascii="Times New Roman" w:hAnsi="Times New Roman" w:cs="Times New Roman"/>
          <w:sz w:val="24"/>
          <w:szCs w:val="24"/>
        </w:rPr>
        <w:t>doručiť</w:t>
      </w:r>
      <w:r>
        <w:rPr>
          <w:rFonts w:ascii="Times New Roman" w:hAnsi="Times New Roman" w:cs="Times New Roman"/>
          <w:sz w:val="24"/>
          <w:szCs w:val="24"/>
        </w:rPr>
        <w:t xml:space="preserve"> poštou</w:t>
      </w:r>
      <w:r w:rsidRPr="009E7476">
        <w:rPr>
          <w:rFonts w:ascii="Times New Roman" w:hAnsi="Times New Roman" w:cs="Times New Roman"/>
          <w:sz w:val="24"/>
          <w:szCs w:val="24"/>
        </w:rPr>
        <w:t xml:space="preserve"> na a</w:t>
      </w:r>
      <w:r>
        <w:rPr>
          <w:rFonts w:ascii="Times New Roman" w:hAnsi="Times New Roman" w:cs="Times New Roman"/>
          <w:sz w:val="24"/>
          <w:szCs w:val="24"/>
        </w:rPr>
        <w:t>dresu príslušného Trade Pointu alebo osobne najneskôr 10 dní pred zasadnutím Komisie.</w:t>
      </w:r>
    </w:p>
    <w:p w14:paraId="696247B8" w14:textId="77777777" w:rsidR="00A32C2A" w:rsidRPr="00AD4565" w:rsidRDefault="00A32C2A" w:rsidP="00A32C2A">
      <w:pPr>
        <w:spacing w:after="0" w:line="240" w:lineRule="auto"/>
        <w:jc w:val="both"/>
        <w:rPr>
          <w:rFonts w:ascii="Times New Roman" w:hAnsi="Times New Roman" w:cs="Times New Roman"/>
          <w:sz w:val="24"/>
          <w:szCs w:val="24"/>
        </w:rPr>
      </w:pPr>
    </w:p>
    <w:p w14:paraId="5B18A90B" w14:textId="77777777" w:rsidR="00FC06C1" w:rsidRDefault="00FC06C1" w:rsidP="00FC06C1">
      <w:pPr>
        <w:jc w:val="both"/>
        <w:rPr>
          <w:rFonts w:ascii="Times New Roman" w:hAnsi="Times New Roman" w:cs="Times New Roman"/>
          <w:sz w:val="24"/>
          <w:szCs w:val="24"/>
        </w:rPr>
      </w:pPr>
      <w:r>
        <w:rPr>
          <w:rFonts w:ascii="Times New Roman" w:hAnsi="Times New Roman" w:cs="Times New Roman"/>
          <w:b/>
          <w:color w:val="002060"/>
          <w:sz w:val="24"/>
          <w:szCs w:val="24"/>
        </w:rPr>
        <w:t>Ako bude prebiehať hodnotenie a výber Žiadateľov?:</w:t>
      </w:r>
    </w:p>
    <w:p w14:paraId="2F96B4D2" w14:textId="77777777" w:rsidR="00A32C2A" w:rsidRPr="00E47972" w:rsidRDefault="00A32C2A" w:rsidP="00A32C2A">
      <w:pPr>
        <w:spacing w:after="0" w:line="240" w:lineRule="auto"/>
        <w:jc w:val="both"/>
        <w:rPr>
          <w:rStyle w:val="Hypertextovprepojenie"/>
          <w:rFonts w:ascii="Times New Roman" w:hAnsi="Times New Roman" w:cs="Times New Roman"/>
          <w:b/>
          <w:bCs/>
          <w:color w:val="2E74B5"/>
        </w:rPr>
      </w:pPr>
      <w:r>
        <w:rPr>
          <w:rFonts w:ascii="Times New Roman" w:hAnsi="Times New Roman" w:cs="Times New Roman"/>
          <w:sz w:val="24"/>
          <w:szCs w:val="24"/>
        </w:rPr>
        <w:t>V</w:t>
      </w:r>
      <w:r w:rsidRPr="00E47972">
        <w:rPr>
          <w:rFonts w:ascii="Times New Roman" w:hAnsi="Times New Roman" w:cs="Times New Roman"/>
          <w:sz w:val="24"/>
          <w:szCs w:val="24"/>
        </w:rPr>
        <w:t xml:space="preserve">ýber a hodnotenie Žiadateľov bude realizované na základe posúdenia oprávnenosti Žiadateľov podľa podmienok </w:t>
      </w:r>
      <w:r w:rsidRPr="00E47972">
        <w:rPr>
          <w:rStyle w:val="Hypertextovprepojenie"/>
          <w:rFonts w:ascii="Times New Roman" w:hAnsi="Times New Roman" w:cs="Times New Roman"/>
          <w:color w:val="auto"/>
          <w:sz w:val="24"/>
          <w:szCs w:val="24"/>
          <w:u w:val="none"/>
        </w:rPr>
        <w:t>Schémy a na základe formálnych a vecných kritérií.</w:t>
      </w:r>
    </w:p>
    <w:p w14:paraId="6CD66496" w14:textId="77777777" w:rsidR="00FC06C1" w:rsidRDefault="00FC06C1" w:rsidP="00FC06C1">
      <w:pPr>
        <w:pStyle w:val="Odsekzoznamu"/>
        <w:spacing w:after="0" w:line="240" w:lineRule="auto"/>
        <w:ind w:left="360"/>
        <w:jc w:val="both"/>
        <w:rPr>
          <w:rStyle w:val="Hypertextovprepojenie"/>
          <w:b/>
          <w:bCs/>
          <w:color w:val="2E74B5"/>
        </w:rPr>
      </w:pPr>
    </w:p>
    <w:p w14:paraId="77DDC5ED" w14:textId="1597A25F" w:rsidR="00FC06C1" w:rsidRPr="00A32C2A" w:rsidRDefault="00A32C2A" w:rsidP="00A32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FC06C1">
        <w:rPr>
          <w:rFonts w:ascii="Times New Roman" w:hAnsi="Times New Roman" w:cs="Times New Roman"/>
          <w:sz w:val="24"/>
          <w:szCs w:val="24"/>
        </w:rPr>
        <w:t>odnotenie prebehne v dvojkolovom hodnotiacom procese:</w:t>
      </w:r>
    </w:p>
    <w:p w14:paraId="11FF039F" w14:textId="77777777" w:rsidR="00FC06C1" w:rsidRDefault="00FC06C1" w:rsidP="00FC06C1">
      <w:pPr>
        <w:pStyle w:val="Odsekzoznamu"/>
        <w:spacing w:after="0" w:line="240" w:lineRule="auto"/>
        <w:ind w:left="360"/>
        <w:jc w:val="both"/>
        <w:rPr>
          <w:rFonts w:ascii="Times New Roman" w:hAnsi="Times New Roman" w:cs="Times New Roman"/>
          <w:b/>
          <w:bCs/>
          <w:color w:val="2E74B5"/>
          <w:sz w:val="24"/>
          <w:szCs w:val="24"/>
        </w:rPr>
      </w:pPr>
    </w:p>
    <w:p w14:paraId="7F3A9B3D" w14:textId="77777777" w:rsidR="00FC06C1" w:rsidRDefault="00FC06C1" w:rsidP="00FC06C1">
      <w:pPr>
        <w:pStyle w:val="Odsekzoznamu"/>
        <w:numPr>
          <w:ilvl w:val="1"/>
          <w:numId w:val="6"/>
        </w:numPr>
        <w:spacing w:after="0" w:line="240" w:lineRule="auto"/>
        <w:jc w:val="both"/>
        <w:rPr>
          <w:rFonts w:ascii="Times New Roman" w:hAnsi="Times New Roman" w:cs="Times New Roman"/>
          <w:b/>
          <w:bCs/>
          <w:color w:val="2E74B5"/>
          <w:sz w:val="24"/>
          <w:szCs w:val="24"/>
        </w:rPr>
      </w:pPr>
      <w:r>
        <w:rPr>
          <w:rFonts w:ascii="Times New Roman" w:hAnsi="Times New Roman" w:cs="Times New Roman"/>
          <w:sz w:val="24"/>
          <w:szCs w:val="24"/>
          <w:u w:val="single"/>
        </w:rPr>
        <w:t>Prvé kolo</w:t>
      </w:r>
      <w:r>
        <w:rPr>
          <w:rFonts w:ascii="Times New Roman" w:hAnsi="Times New Roman" w:cs="Times New Roman"/>
          <w:sz w:val="24"/>
          <w:szCs w:val="24"/>
        </w:rPr>
        <w:t xml:space="preserve"> - formálna kontrola pracovníkom príslušného Trade pointu. </w:t>
      </w:r>
    </w:p>
    <w:p w14:paraId="06626102" w14:textId="77777777" w:rsidR="00FC06C1" w:rsidRDefault="00FC06C1" w:rsidP="00FC06C1">
      <w:pPr>
        <w:spacing w:after="0" w:line="240" w:lineRule="auto"/>
        <w:ind w:left="1440"/>
        <w:jc w:val="both"/>
        <w:rPr>
          <w:rFonts w:ascii="Times New Roman" w:hAnsi="Times New Roman" w:cs="Times New Roman"/>
          <w:b/>
          <w:bCs/>
          <w:color w:val="2E74B5"/>
          <w:sz w:val="24"/>
          <w:szCs w:val="24"/>
        </w:rPr>
      </w:pPr>
      <w:r>
        <w:rPr>
          <w:rFonts w:ascii="Times New Roman" w:hAnsi="Times New Roman" w:cs="Times New Roman"/>
          <w:b/>
          <w:bCs/>
          <w:sz w:val="24"/>
          <w:szCs w:val="24"/>
        </w:rPr>
        <w:t>Kritériá</w:t>
      </w:r>
      <w:r>
        <w:rPr>
          <w:rFonts w:ascii="Times New Roman" w:hAnsi="Times New Roman" w:cs="Times New Roman"/>
          <w:sz w:val="24"/>
          <w:szCs w:val="24"/>
        </w:rPr>
        <w:t xml:space="preserve">: </w:t>
      </w:r>
    </w:p>
    <w:p w14:paraId="0730484C" w14:textId="77777777" w:rsidR="00FC06C1" w:rsidRPr="00A46BF4" w:rsidRDefault="00FC06C1" w:rsidP="00FC06C1">
      <w:pPr>
        <w:pStyle w:val="Odsekzoznamu"/>
        <w:numPr>
          <w:ilvl w:val="2"/>
          <w:numId w:val="6"/>
        </w:numPr>
        <w:spacing w:after="0" w:line="240" w:lineRule="auto"/>
        <w:jc w:val="both"/>
        <w:rPr>
          <w:rFonts w:ascii="Times New Roman" w:hAnsi="Times New Roman" w:cs="Times New Roman"/>
          <w:b/>
          <w:bCs/>
          <w:color w:val="2E74B5"/>
          <w:sz w:val="24"/>
          <w:szCs w:val="24"/>
        </w:rPr>
      </w:pPr>
      <w:bookmarkStart w:id="2" w:name="_Hlk534716258"/>
      <w:r>
        <w:rPr>
          <w:rFonts w:ascii="Times New Roman" w:hAnsi="Times New Roman" w:cs="Times New Roman"/>
          <w:sz w:val="24"/>
          <w:szCs w:val="24"/>
        </w:rPr>
        <w:t xml:space="preserve">dátum prijatia Žiadosti, </w:t>
      </w:r>
    </w:p>
    <w:p w14:paraId="6252326C" w14:textId="77777777" w:rsidR="00FC06C1" w:rsidRPr="00A46BF4" w:rsidRDefault="00FC06C1" w:rsidP="00FC06C1">
      <w:pPr>
        <w:pStyle w:val="Odsekzoznamu"/>
        <w:numPr>
          <w:ilvl w:val="2"/>
          <w:numId w:val="6"/>
        </w:numPr>
        <w:spacing w:after="0" w:line="240" w:lineRule="auto"/>
        <w:jc w:val="both"/>
        <w:rPr>
          <w:rFonts w:ascii="Times New Roman" w:hAnsi="Times New Roman" w:cs="Times New Roman"/>
          <w:b/>
          <w:bCs/>
          <w:color w:val="2E74B5"/>
          <w:sz w:val="24"/>
          <w:szCs w:val="24"/>
        </w:rPr>
      </w:pPr>
      <w:r>
        <w:rPr>
          <w:rFonts w:ascii="Times New Roman" w:hAnsi="Times New Roman" w:cs="Times New Roman"/>
          <w:sz w:val="24"/>
          <w:szCs w:val="24"/>
        </w:rPr>
        <w:t xml:space="preserve">kompletnosť Žiadosti, </w:t>
      </w:r>
    </w:p>
    <w:p w14:paraId="06653686" w14:textId="77777777" w:rsidR="00FC06C1" w:rsidRDefault="00FC06C1" w:rsidP="00FC06C1">
      <w:pPr>
        <w:pStyle w:val="Odsekzoznamu"/>
        <w:numPr>
          <w:ilvl w:val="2"/>
          <w:numId w:val="6"/>
        </w:numPr>
        <w:spacing w:after="0" w:line="240" w:lineRule="auto"/>
        <w:jc w:val="both"/>
        <w:rPr>
          <w:rFonts w:ascii="Times New Roman" w:hAnsi="Times New Roman" w:cs="Times New Roman"/>
          <w:b/>
          <w:bCs/>
          <w:color w:val="2E74B5"/>
          <w:sz w:val="24"/>
          <w:szCs w:val="24"/>
        </w:rPr>
      </w:pPr>
      <w:r>
        <w:rPr>
          <w:rFonts w:ascii="Times New Roman" w:hAnsi="Times New Roman" w:cs="Times New Roman"/>
          <w:sz w:val="24"/>
          <w:szCs w:val="24"/>
        </w:rPr>
        <w:t>oprávnenosť Žiadateľa,</w:t>
      </w:r>
    </w:p>
    <w:p w14:paraId="73E96B9F" w14:textId="57272447" w:rsidR="00FC06C1" w:rsidRDefault="00591E82" w:rsidP="00FC06C1">
      <w:pPr>
        <w:pStyle w:val="Odsekzoznamu"/>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w:t>
      </w:r>
      <w:r w:rsidR="003F62A0">
        <w:rPr>
          <w:rFonts w:ascii="Times New Roman" w:hAnsi="Times New Roman" w:cs="Times New Roman"/>
          <w:sz w:val="24"/>
          <w:szCs w:val="24"/>
        </w:rPr>
        <w:t>pletnosť profilu MSP.</w:t>
      </w:r>
    </w:p>
    <w:bookmarkEnd w:id="2"/>
    <w:p w14:paraId="1A6D7C60" w14:textId="77777777" w:rsidR="00FC06C1" w:rsidRPr="00A46BF4" w:rsidRDefault="00FC06C1" w:rsidP="00FC06C1">
      <w:pPr>
        <w:pStyle w:val="Odsekzoznamu"/>
        <w:spacing w:after="0" w:line="240" w:lineRule="auto"/>
        <w:ind w:left="1800"/>
        <w:jc w:val="both"/>
        <w:rPr>
          <w:rFonts w:ascii="Times New Roman" w:hAnsi="Times New Roman" w:cs="Times New Roman"/>
          <w:sz w:val="24"/>
          <w:szCs w:val="24"/>
        </w:rPr>
      </w:pPr>
    </w:p>
    <w:p w14:paraId="7549390D" w14:textId="79FB7A77" w:rsidR="00FC06C1" w:rsidRPr="00C6628D" w:rsidRDefault="00FC06C1" w:rsidP="00FC06C1">
      <w:pPr>
        <w:pStyle w:val="Odsekzoznamu"/>
        <w:numPr>
          <w:ilvl w:val="1"/>
          <w:numId w:val="6"/>
        </w:numPr>
        <w:spacing w:after="0" w:line="240" w:lineRule="auto"/>
        <w:jc w:val="both"/>
        <w:rPr>
          <w:rFonts w:ascii="Times New Roman" w:hAnsi="Times New Roman" w:cs="Times New Roman"/>
          <w:b/>
          <w:bCs/>
          <w:color w:val="2E74B5"/>
          <w:sz w:val="24"/>
          <w:szCs w:val="24"/>
        </w:rPr>
      </w:pPr>
      <w:r>
        <w:rPr>
          <w:rFonts w:ascii="Times New Roman" w:hAnsi="Times New Roman" w:cs="Times New Roman"/>
          <w:sz w:val="24"/>
          <w:szCs w:val="24"/>
          <w:u w:val="single"/>
        </w:rPr>
        <w:t>Druhé kolo</w:t>
      </w:r>
      <w:r>
        <w:rPr>
          <w:rFonts w:ascii="Times New Roman" w:hAnsi="Times New Roman" w:cs="Times New Roman"/>
          <w:sz w:val="24"/>
          <w:szCs w:val="24"/>
        </w:rPr>
        <w:t xml:space="preserve"> - schválenie, resp. neschválenie Žiadosti hodnotiacou komisiou. </w:t>
      </w:r>
      <w:bookmarkStart w:id="3" w:name="_Hlk534716492"/>
      <w:r w:rsidRPr="00C6628D">
        <w:rPr>
          <w:rFonts w:ascii="Times New Roman" w:hAnsi="Times New Roman" w:cs="Times New Roman"/>
          <w:sz w:val="24"/>
          <w:szCs w:val="24"/>
        </w:rPr>
        <w:t>Komisiu tvor</w:t>
      </w:r>
      <w:r w:rsidR="00E27B1B" w:rsidRPr="00C6628D">
        <w:rPr>
          <w:rFonts w:ascii="Times New Roman" w:hAnsi="Times New Roman" w:cs="Times New Roman"/>
          <w:sz w:val="24"/>
          <w:szCs w:val="24"/>
        </w:rPr>
        <w:t>í</w:t>
      </w:r>
      <w:r w:rsidRPr="00C6628D">
        <w:rPr>
          <w:rFonts w:ascii="Times New Roman" w:hAnsi="Times New Roman" w:cs="Times New Roman"/>
          <w:sz w:val="24"/>
          <w:szCs w:val="24"/>
        </w:rPr>
        <w:t xml:space="preserve"> </w:t>
      </w:r>
      <w:r w:rsidR="00E27B1B" w:rsidRPr="00C6628D">
        <w:rPr>
          <w:rFonts w:ascii="Times New Roman" w:hAnsi="Times New Roman" w:cs="Times New Roman"/>
          <w:sz w:val="24"/>
          <w:szCs w:val="24"/>
        </w:rPr>
        <w:t>7</w:t>
      </w:r>
      <w:r w:rsidRPr="00C6628D">
        <w:rPr>
          <w:rFonts w:ascii="Times New Roman" w:hAnsi="Times New Roman" w:cs="Times New Roman"/>
          <w:color w:val="FF0000"/>
          <w:sz w:val="24"/>
          <w:szCs w:val="24"/>
        </w:rPr>
        <w:t xml:space="preserve"> </w:t>
      </w:r>
      <w:r w:rsidRPr="00C6628D">
        <w:rPr>
          <w:rFonts w:ascii="Times New Roman" w:hAnsi="Times New Roman" w:cs="Times New Roman"/>
          <w:sz w:val="24"/>
          <w:szCs w:val="24"/>
        </w:rPr>
        <w:t xml:space="preserve">členov, </w:t>
      </w:r>
      <w:r w:rsidR="00E27B1B" w:rsidRPr="00C6628D">
        <w:rPr>
          <w:rFonts w:ascii="Times New Roman" w:hAnsi="Times New Roman" w:cs="Times New Roman"/>
          <w:sz w:val="24"/>
          <w:szCs w:val="24"/>
        </w:rPr>
        <w:t>z </w:t>
      </w:r>
      <w:r w:rsidR="00C6628D" w:rsidRPr="00C6628D">
        <w:rPr>
          <w:rFonts w:ascii="Times New Roman" w:hAnsi="Times New Roman" w:cs="Times New Roman"/>
          <w:sz w:val="24"/>
          <w:szCs w:val="24"/>
        </w:rPr>
        <w:t>ktorých</w:t>
      </w:r>
      <w:r w:rsidR="00E27B1B" w:rsidRPr="00C6628D">
        <w:rPr>
          <w:rFonts w:ascii="Times New Roman" w:hAnsi="Times New Roman" w:cs="Times New Roman"/>
          <w:sz w:val="24"/>
          <w:szCs w:val="24"/>
        </w:rPr>
        <w:t xml:space="preserve"> 5 sú predstavitelia</w:t>
      </w:r>
      <w:r w:rsidRPr="00C6628D">
        <w:rPr>
          <w:rFonts w:ascii="Times New Roman" w:hAnsi="Times New Roman" w:cs="Times New Roman"/>
          <w:sz w:val="24"/>
          <w:szCs w:val="24"/>
        </w:rPr>
        <w:t xml:space="preserve"> </w:t>
      </w:r>
      <w:r w:rsidR="00CC4FB6">
        <w:rPr>
          <w:rFonts w:ascii="Times New Roman" w:hAnsi="Times New Roman" w:cs="Times New Roman"/>
          <w:sz w:val="24"/>
          <w:szCs w:val="24"/>
        </w:rPr>
        <w:t>Vykonávateľa</w:t>
      </w:r>
      <w:r w:rsidRPr="00C6628D">
        <w:rPr>
          <w:rFonts w:ascii="Times New Roman" w:hAnsi="Times New Roman" w:cs="Times New Roman"/>
          <w:sz w:val="24"/>
          <w:szCs w:val="24"/>
        </w:rPr>
        <w:t>.</w:t>
      </w:r>
      <w:bookmarkEnd w:id="3"/>
    </w:p>
    <w:p w14:paraId="151EA12F" w14:textId="77777777" w:rsidR="00FC06C1" w:rsidRDefault="00FC06C1" w:rsidP="00FC06C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Kritériá: </w:t>
      </w:r>
    </w:p>
    <w:p w14:paraId="531A4C7C" w14:textId="77777777" w:rsidR="00FC06C1" w:rsidRDefault="00FC06C1" w:rsidP="00FC06C1">
      <w:pPr>
        <w:pStyle w:val="Odsekzoznamu"/>
        <w:numPr>
          <w:ilvl w:val="2"/>
          <w:numId w:val="6"/>
        </w:numPr>
        <w:spacing w:after="0" w:line="240" w:lineRule="auto"/>
        <w:jc w:val="both"/>
        <w:rPr>
          <w:rFonts w:ascii="Times New Roman" w:hAnsi="Times New Roman" w:cs="Times New Roman"/>
          <w:b/>
          <w:bCs/>
          <w:color w:val="2E74B5"/>
          <w:sz w:val="24"/>
          <w:szCs w:val="24"/>
        </w:rPr>
      </w:pPr>
      <w:r>
        <w:rPr>
          <w:rFonts w:ascii="Times New Roman" w:hAnsi="Times New Roman" w:cs="Times New Roman"/>
          <w:sz w:val="24"/>
          <w:szCs w:val="24"/>
        </w:rPr>
        <w:t xml:space="preserve">kvalita a spracovanie Žiadosti a jej relevantnosť podania vo vzťahu k ponúkanej službe, </w:t>
      </w:r>
    </w:p>
    <w:p w14:paraId="32F504AB" w14:textId="1F1A7F0F" w:rsidR="00FC06C1" w:rsidRDefault="003F62A0" w:rsidP="00FC06C1">
      <w:pPr>
        <w:pStyle w:val="Odsekzoznamu"/>
        <w:numPr>
          <w:ilvl w:val="2"/>
          <w:numId w:val="6"/>
        </w:numPr>
        <w:spacing w:after="0" w:line="240" w:lineRule="auto"/>
        <w:jc w:val="both"/>
        <w:rPr>
          <w:rFonts w:ascii="Times New Roman" w:hAnsi="Times New Roman" w:cs="Times New Roman"/>
          <w:b/>
          <w:bCs/>
          <w:color w:val="2E74B5"/>
          <w:sz w:val="24"/>
          <w:szCs w:val="24"/>
        </w:rPr>
      </w:pPr>
      <w:r>
        <w:rPr>
          <w:rFonts w:ascii="Times New Roman" w:hAnsi="Times New Roman" w:cs="Times New Roman"/>
          <w:sz w:val="24"/>
          <w:szCs w:val="24"/>
        </w:rPr>
        <w:t>kvalita a spracovanie P</w:t>
      </w:r>
      <w:r w:rsidR="00FC06C1">
        <w:rPr>
          <w:rFonts w:ascii="Times New Roman" w:hAnsi="Times New Roman" w:cs="Times New Roman"/>
          <w:sz w:val="24"/>
          <w:szCs w:val="24"/>
        </w:rPr>
        <w:t xml:space="preserve">rofilu MSP, </w:t>
      </w:r>
    </w:p>
    <w:p w14:paraId="7CC0E2DE" w14:textId="77777777" w:rsidR="00FC06C1" w:rsidRPr="00A46BF4" w:rsidRDefault="00FC06C1" w:rsidP="00FC06C1">
      <w:pPr>
        <w:pStyle w:val="Odsekzoznamu"/>
        <w:numPr>
          <w:ilvl w:val="2"/>
          <w:numId w:val="6"/>
        </w:numPr>
        <w:spacing w:after="0" w:line="240" w:lineRule="auto"/>
        <w:jc w:val="both"/>
        <w:rPr>
          <w:rFonts w:ascii="Times New Roman" w:hAnsi="Times New Roman" w:cs="Times New Roman"/>
          <w:b/>
          <w:bCs/>
          <w:color w:val="2E74B5"/>
          <w:sz w:val="24"/>
          <w:szCs w:val="24"/>
        </w:rPr>
      </w:pPr>
      <w:r>
        <w:rPr>
          <w:rFonts w:ascii="Times New Roman" w:hAnsi="Times New Roman" w:cs="Times New Roman"/>
          <w:sz w:val="24"/>
          <w:szCs w:val="24"/>
        </w:rPr>
        <w:t xml:space="preserve">hodnotenie produktu/služby, </w:t>
      </w:r>
    </w:p>
    <w:p w14:paraId="0ECC5B2F" w14:textId="198A0DDC" w:rsidR="00FC06C1" w:rsidRPr="00A46BF4" w:rsidRDefault="00FC06C1" w:rsidP="00FC06C1">
      <w:pPr>
        <w:pStyle w:val="Odsekzoznamu"/>
        <w:numPr>
          <w:ilvl w:val="2"/>
          <w:numId w:val="6"/>
        </w:numPr>
        <w:spacing w:after="0" w:line="240" w:lineRule="auto"/>
        <w:jc w:val="both"/>
        <w:rPr>
          <w:rFonts w:ascii="Times New Roman" w:hAnsi="Times New Roman" w:cs="Times New Roman"/>
          <w:bCs/>
          <w:color w:val="2E74B5"/>
          <w:sz w:val="24"/>
          <w:szCs w:val="24"/>
        </w:rPr>
      </w:pPr>
      <w:r w:rsidRPr="00A46BF4">
        <w:rPr>
          <w:rFonts w:ascii="Times New Roman" w:hAnsi="Times New Roman" w:cs="Times New Roman"/>
          <w:bCs/>
          <w:color w:val="0D0D0D" w:themeColor="text1" w:themeTint="F2"/>
          <w:sz w:val="24"/>
          <w:szCs w:val="24"/>
        </w:rPr>
        <w:t xml:space="preserve">očakávaný prínos </w:t>
      </w:r>
      <w:r w:rsidR="004743B8">
        <w:rPr>
          <w:rFonts w:ascii="Times New Roman" w:hAnsi="Times New Roman" w:cs="Times New Roman"/>
          <w:bCs/>
          <w:color w:val="0D0D0D" w:themeColor="text1" w:themeTint="F2"/>
          <w:sz w:val="24"/>
          <w:szCs w:val="24"/>
        </w:rPr>
        <w:t xml:space="preserve">dlhodobého individuálneho </w:t>
      </w:r>
      <w:r w:rsidRPr="00A46BF4">
        <w:rPr>
          <w:rFonts w:ascii="Times New Roman" w:hAnsi="Times New Roman" w:cs="Times New Roman"/>
          <w:bCs/>
          <w:color w:val="0D0D0D" w:themeColor="text1" w:themeTint="F2"/>
          <w:sz w:val="24"/>
          <w:szCs w:val="24"/>
        </w:rPr>
        <w:t>poradenstva pre Žiadateľa,</w:t>
      </w:r>
    </w:p>
    <w:p w14:paraId="50D2C95A" w14:textId="77777777" w:rsidR="00FC06C1" w:rsidRPr="00A46BF4" w:rsidRDefault="00FC06C1" w:rsidP="00A32C2A">
      <w:pPr>
        <w:pStyle w:val="Odsekzoznamu"/>
        <w:numPr>
          <w:ilvl w:val="2"/>
          <w:numId w:val="6"/>
        </w:numPr>
        <w:spacing w:line="240" w:lineRule="auto"/>
        <w:jc w:val="both"/>
        <w:rPr>
          <w:rFonts w:ascii="Times New Roman" w:hAnsi="Times New Roman" w:cs="Times New Roman"/>
          <w:b/>
          <w:bCs/>
          <w:color w:val="2E74B5"/>
          <w:sz w:val="24"/>
          <w:szCs w:val="24"/>
        </w:rPr>
      </w:pPr>
      <w:r w:rsidRPr="00A46BF4">
        <w:rPr>
          <w:rFonts w:ascii="Times New Roman" w:hAnsi="Times New Roman" w:cs="Times New Roman"/>
          <w:sz w:val="24"/>
          <w:szCs w:val="24"/>
        </w:rPr>
        <w:t>hodnotenie exportného a internacionalizačného potenciálu</w:t>
      </w:r>
      <w:r>
        <w:rPr>
          <w:rFonts w:ascii="Times New Roman" w:hAnsi="Times New Roman" w:cs="Times New Roman"/>
          <w:sz w:val="24"/>
          <w:szCs w:val="24"/>
        </w:rPr>
        <w:t>.</w:t>
      </w:r>
    </w:p>
    <w:p w14:paraId="20C371F0" w14:textId="77777777" w:rsidR="00A32C2A" w:rsidRPr="00A32C2A" w:rsidRDefault="00A32C2A" w:rsidP="00A32C2A">
      <w:pPr>
        <w:spacing w:after="0" w:line="240" w:lineRule="auto"/>
        <w:jc w:val="both"/>
        <w:rPr>
          <w:rFonts w:ascii="Times New Roman" w:hAnsi="Times New Roman" w:cs="Times New Roman"/>
          <w:sz w:val="24"/>
          <w:szCs w:val="24"/>
        </w:rPr>
      </w:pPr>
      <w:r w:rsidRPr="00A32C2A">
        <w:rPr>
          <w:rFonts w:ascii="Times New Roman" w:hAnsi="Times New Roman" w:cs="Times New Roman"/>
          <w:sz w:val="24"/>
          <w:szCs w:val="24"/>
        </w:rPr>
        <w:t>Výsledky hodnotenia budú Žiadateľom oznámené písomne/elektronicky do 10 pracovných dní od zasadnutia Komisie. Žiadateľ berie na vedomie, že na poskytnutie pomoci nie je právny nárok. Zoznam úspešných Žiadateľov bude do 30 dní od zasadnutia Komisie zverejnený na webovej stránke Vykonávateľa.</w:t>
      </w:r>
    </w:p>
    <w:p w14:paraId="04F6DA36" w14:textId="77777777" w:rsidR="00A32C2A" w:rsidRPr="00A32C2A" w:rsidRDefault="00A32C2A" w:rsidP="00A32C2A">
      <w:pPr>
        <w:spacing w:after="0" w:line="240" w:lineRule="auto"/>
        <w:jc w:val="both"/>
        <w:rPr>
          <w:rFonts w:ascii="Times New Roman" w:hAnsi="Times New Roman" w:cs="Times New Roman"/>
          <w:color w:val="000000" w:themeColor="text1"/>
          <w:sz w:val="24"/>
          <w:szCs w:val="24"/>
        </w:rPr>
      </w:pPr>
      <w:r w:rsidRPr="00A32C2A">
        <w:rPr>
          <w:rFonts w:ascii="Times New Roman" w:hAnsi="Times New Roman" w:cs="Times New Roman"/>
          <w:sz w:val="24"/>
          <w:szCs w:val="24"/>
        </w:rPr>
        <w:t>Vykonávateľ uzavrie s úspešnými Žiadateľmi Zmluvu. Po nadobudnutí účinnosti Zmluvy bude môcť úspešný Žiadateľ začať čerpať poskytovanú pomoc.</w:t>
      </w:r>
    </w:p>
    <w:p w14:paraId="2A12BD26" w14:textId="77777777" w:rsidR="00FC06C1" w:rsidRDefault="00FC06C1" w:rsidP="00FC06C1">
      <w:pPr>
        <w:pStyle w:val="Odsekzoznamu"/>
        <w:spacing w:after="0" w:line="240" w:lineRule="auto"/>
        <w:ind w:left="1080"/>
        <w:jc w:val="both"/>
        <w:rPr>
          <w:rFonts w:ascii="Times New Roman" w:hAnsi="Times New Roman" w:cs="Times New Roman"/>
          <w:color w:val="000000" w:themeColor="text1"/>
          <w:sz w:val="24"/>
          <w:szCs w:val="24"/>
        </w:rPr>
      </w:pPr>
    </w:p>
    <w:p w14:paraId="2BEF29C8" w14:textId="77777777" w:rsidR="00FC06C1" w:rsidRDefault="00FC06C1" w:rsidP="00FC06C1">
      <w:p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Aký je proces poskytovania služby?:</w:t>
      </w:r>
    </w:p>
    <w:p w14:paraId="1122A25E" w14:textId="77777777" w:rsidR="00FC06C1" w:rsidRDefault="00FC06C1" w:rsidP="00FC06C1">
      <w:pPr>
        <w:spacing w:after="0" w:line="240" w:lineRule="auto"/>
        <w:jc w:val="both"/>
        <w:rPr>
          <w:rFonts w:ascii="Times New Roman" w:hAnsi="Times New Roman" w:cs="Times New Roman"/>
          <w:b/>
          <w:color w:val="002060"/>
          <w:sz w:val="24"/>
          <w:szCs w:val="24"/>
        </w:rPr>
      </w:pPr>
    </w:p>
    <w:p w14:paraId="78BBB946" w14:textId="0B709DAB" w:rsidR="00FC06C1" w:rsidRDefault="004263B0" w:rsidP="00FC06C1">
      <w:pPr>
        <w:pStyle w:val="Odsekzoznamu"/>
        <w:numPr>
          <w:ilvl w:val="0"/>
          <w:numId w:val="9"/>
        </w:numPr>
        <w:spacing w:after="0" w:line="240" w:lineRule="auto"/>
        <w:jc w:val="both"/>
        <w:rPr>
          <w:rFonts w:ascii="Times New Roman" w:hAnsi="Times New Roman" w:cs="Times New Roman"/>
          <w:b/>
          <w:color w:val="002060"/>
          <w:sz w:val="24"/>
          <w:szCs w:val="24"/>
        </w:rPr>
      </w:pPr>
      <w:r>
        <w:rPr>
          <w:rFonts w:ascii="Times New Roman" w:hAnsi="Times New Roman" w:cs="Times New Roman"/>
          <w:sz w:val="24"/>
          <w:szCs w:val="24"/>
        </w:rPr>
        <w:t>P</w:t>
      </w:r>
      <w:r w:rsidR="00FC06C1">
        <w:rPr>
          <w:rFonts w:ascii="Times New Roman" w:hAnsi="Times New Roman" w:cs="Times New Roman"/>
          <w:sz w:val="24"/>
          <w:szCs w:val="24"/>
        </w:rPr>
        <w:t>racovník Trade pointu kontaktuje úspešného Žiadateľa z dôvodu podpisu Zmluvy a výberu experta – konzultanta (ďalej len „</w:t>
      </w:r>
      <w:r w:rsidR="00FC06C1">
        <w:rPr>
          <w:rFonts w:ascii="Times New Roman" w:hAnsi="Times New Roman" w:cs="Times New Roman"/>
          <w:b/>
          <w:sz w:val="24"/>
          <w:szCs w:val="24"/>
        </w:rPr>
        <w:t>Expert</w:t>
      </w:r>
      <w:r w:rsidR="00FC06C1">
        <w:rPr>
          <w:rFonts w:ascii="Times New Roman" w:hAnsi="Times New Roman" w:cs="Times New Roman"/>
          <w:sz w:val="24"/>
          <w:szCs w:val="24"/>
        </w:rPr>
        <w:t>“</w:t>
      </w:r>
      <w:r w:rsidR="003F62A0">
        <w:rPr>
          <w:rFonts w:ascii="Times New Roman" w:hAnsi="Times New Roman" w:cs="Times New Roman"/>
          <w:sz w:val="24"/>
          <w:szCs w:val="24"/>
        </w:rPr>
        <w:t xml:space="preserve">), ktorý zabezpečí poskytnutie </w:t>
      </w:r>
      <w:r w:rsidR="004743B8">
        <w:rPr>
          <w:rFonts w:ascii="Times New Roman" w:hAnsi="Times New Roman" w:cs="Times New Roman"/>
          <w:sz w:val="24"/>
          <w:szCs w:val="24"/>
        </w:rPr>
        <w:t xml:space="preserve">dlhodobého </w:t>
      </w:r>
      <w:r w:rsidR="00FC06C1">
        <w:rPr>
          <w:rFonts w:ascii="Times New Roman" w:hAnsi="Times New Roman" w:cs="Times New Roman"/>
          <w:sz w:val="24"/>
          <w:szCs w:val="24"/>
        </w:rPr>
        <w:t>individuálneho poradenstva;</w:t>
      </w:r>
    </w:p>
    <w:p w14:paraId="5AD2AFF9" w14:textId="2A9BFBF1" w:rsidR="00FC06C1" w:rsidRDefault="00FC06C1" w:rsidP="00FC06C1">
      <w:pPr>
        <w:pStyle w:val="Odsekzoznamu"/>
        <w:numPr>
          <w:ilvl w:val="0"/>
          <w:numId w:val="9"/>
        </w:numPr>
        <w:spacing w:after="0" w:line="240" w:lineRule="auto"/>
        <w:jc w:val="both"/>
        <w:rPr>
          <w:rFonts w:ascii="Times New Roman" w:hAnsi="Times New Roman" w:cs="Times New Roman"/>
          <w:b/>
          <w:color w:val="002060"/>
          <w:sz w:val="24"/>
          <w:szCs w:val="24"/>
        </w:rPr>
      </w:pPr>
      <w:r w:rsidRPr="00A277A2">
        <w:rPr>
          <w:rFonts w:ascii="Times New Roman" w:hAnsi="Times New Roman" w:cs="Times New Roman"/>
          <w:sz w:val="24"/>
          <w:szCs w:val="24"/>
        </w:rPr>
        <w:t>Žiadateľ môže v Ž</w:t>
      </w:r>
      <w:r w:rsidR="0098186E">
        <w:rPr>
          <w:rFonts w:ascii="Times New Roman" w:hAnsi="Times New Roman" w:cs="Times New Roman"/>
          <w:sz w:val="24"/>
          <w:szCs w:val="24"/>
        </w:rPr>
        <w:t xml:space="preserve">iadosti navrhnúť aj vlastného Experta </w:t>
      </w:r>
      <w:r w:rsidRPr="00A277A2">
        <w:rPr>
          <w:rFonts w:ascii="Times New Roman" w:hAnsi="Times New Roman" w:cs="Times New Roman"/>
          <w:sz w:val="24"/>
          <w:szCs w:val="24"/>
        </w:rPr>
        <w:t>z danej oblasti, v ktorej žiada o</w:t>
      </w:r>
      <w:r>
        <w:rPr>
          <w:rFonts w:ascii="Times New Roman" w:hAnsi="Times New Roman" w:cs="Times New Roman"/>
          <w:sz w:val="24"/>
          <w:szCs w:val="24"/>
        </w:rPr>
        <w:t xml:space="preserve"> dlhodobé </w:t>
      </w:r>
      <w:r w:rsidRPr="00A277A2">
        <w:rPr>
          <w:rFonts w:ascii="Times New Roman" w:hAnsi="Times New Roman" w:cs="Times New Roman"/>
          <w:sz w:val="24"/>
          <w:szCs w:val="24"/>
        </w:rPr>
        <w:t>individuálne poradenstvo. Samotný proces poskytnutia služby s vlastným konzultantom (v prípade jeho schválenia) zabezpečí poverený pracovník Vykonávateľa;</w:t>
      </w:r>
    </w:p>
    <w:p w14:paraId="5E33CFDA" w14:textId="48078379" w:rsidR="00FC06C1" w:rsidRDefault="004263B0" w:rsidP="00FC06C1">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FC06C1">
        <w:rPr>
          <w:rFonts w:ascii="Times New Roman" w:hAnsi="Times New Roman" w:cs="Times New Roman"/>
          <w:sz w:val="24"/>
          <w:szCs w:val="24"/>
        </w:rPr>
        <w:t xml:space="preserve">a Prijímateľa vystupuje štatutárny orgán, prípadne poverený zástupca, ktorého štatutárny zástupca </w:t>
      </w:r>
      <w:r w:rsidR="00FC06C1" w:rsidRPr="00CF3F73">
        <w:rPr>
          <w:rFonts w:ascii="Times New Roman" w:hAnsi="Times New Roman" w:cs="Times New Roman"/>
          <w:sz w:val="24"/>
          <w:szCs w:val="24"/>
        </w:rPr>
        <w:t>určí v Žiadosti.</w:t>
      </w:r>
      <w:r w:rsidR="00FC06C1">
        <w:rPr>
          <w:rFonts w:ascii="Times New Roman" w:hAnsi="Times New Roman" w:cs="Times New Roman"/>
          <w:sz w:val="24"/>
          <w:szCs w:val="24"/>
        </w:rPr>
        <w:t xml:space="preserve"> </w:t>
      </w:r>
      <w:r w:rsidR="00326596">
        <w:rPr>
          <w:rFonts w:ascii="Times New Roman" w:hAnsi="Times New Roman" w:cs="Times New Roman"/>
          <w:sz w:val="24"/>
          <w:szCs w:val="24"/>
        </w:rPr>
        <w:t>Z</w:t>
      </w:r>
      <w:r w:rsidR="0098186E">
        <w:rPr>
          <w:rFonts w:ascii="Times New Roman" w:hAnsi="Times New Roman" w:cs="Times New Roman"/>
          <w:sz w:val="24"/>
          <w:szCs w:val="24"/>
        </w:rPr>
        <w:t xml:space="preserve">a </w:t>
      </w:r>
      <w:r w:rsidR="00326596">
        <w:rPr>
          <w:rFonts w:ascii="Times New Roman" w:hAnsi="Times New Roman" w:cs="Times New Roman"/>
          <w:sz w:val="24"/>
          <w:szCs w:val="24"/>
        </w:rPr>
        <w:t xml:space="preserve">Prijímateľa </w:t>
      </w:r>
      <w:r w:rsidR="0098186E">
        <w:rPr>
          <w:rFonts w:ascii="Times New Roman" w:hAnsi="Times New Roman" w:cs="Times New Roman"/>
          <w:sz w:val="24"/>
          <w:szCs w:val="24"/>
        </w:rPr>
        <w:t xml:space="preserve">sa môžu </w:t>
      </w:r>
      <w:r w:rsidR="00326596" w:rsidRPr="00326596">
        <w:rPr>
          <w:rFonts w:ascii="Times New Roman" w:hAnsi="Times New Roman" w:cs="Times New Roman"/>
          <w:sz w:val="24"/>
          <w:szCs w:val="24"/>
        </w:rPr>
        <w:t xml:space="preserve">dlhodobého  individuálneho poradenstva </w:t>
      </w:r>
      <w:r w:rsidR="0098186E" w:rsidRPr="00326596">
        <w:rPr>
          <w:rFonts w:ascii="Times New Roman" w:hAnsi="Times New Roman" w:cs="Times New Roman"/>
          <w:sz w:val="24"/>
          <w:szCs w:val="24"/>
        </w:rPr>
        <w:t>zúčastniť max</w:t>
      </w:r>
      <w:r w:rsidR="00326596" w:rsidRPr="00326596">
        <w:rPr>
          <w:rFonts w:ascii="Times New Roman" w:hAnsi="Times New Roman" w:cs="Times New Roman"/>
          <w:sz w:val="24"/>
          <w:szCs w:val="24"/>
        </w:rPr>
        <w:t>.</w:t>
      </w:r>
      <w:r w:rsidR="0098186E" w:rsidRPr="00326596">
        <w:rPr>
          <w:rFonts w:ascii="Times New Roman" w:hAnsi="Times New Roman" w:cs="Times New Roman"/>
          <w:sz w:val="24"/>
          <w:szCs w:val="24"/>
        </w:rPr>
        <w:t xml:space="preserve"> 3 osoby</w:t>
      </w:r>
      <w:r w:rsidR="00326596" w:rsidRPr="00326596">
        <w:rPr>
          <w:rFonts w:ascii="Times New Roman" w:hAnsi="Times New Roman" w:cs="Times New Roman"/>
          <w:sz w:val="24"/>
          <w:szCs w:val="24"/>
        </w:rPr>
        <w:t xml:space="preserve">, </w:t>
      </w:r>
      <w:r w:rsidR="00326596" w:rsidRPr="00427063">
        <w:rPr>
          <w:rFonts w:ascii="Times New Roman" w:hAnsi="Times New Roman" w:cs="Times New Roman"/>
          <w:sz w:val="24"/>
          <w:szCs w:val="24"/>
        </w:rPr>
        <w:t xml:space="preserve">ktoré sú v pracovnoprávnom vzťahu k </w:t>
      </w:r>
      <w:r w:rsidR="00326596" w:rsidRPr="00427063">
        <w:rPr>
          <w:rFonts w:ascii="Times New Roman" w:hAnsi="Times New Roman" w:cs="Times New Roman"/>
          <w:sz w:val="24"/>
          <w:szCs w:val="24"/>
        </w:rPr>
        <w:lastRenderedPageBreak/>
        <w:t>Prijímateľovi a/alebo sú  fyzické osoby, ktoré majú majetkovú účasť k Prijímateľovi a/alebo sú osoby, ktoré sú členom štatutárneho orgánu Prijímateľa, resp. prokuristom Prijímateľa alebo ktorýkoľvek z nich aj samostatne</w:t>
      </w:r>
      <w:r w:rsidR="0098186E">
        <w:rPr>
          <w:rFonts w:ascii="Times New Roman" w:hAnsi="Times New Roman" w:cs="Times New Roman"/>
          <w:sz w:val="24"/>
          <w:szCs w:val="24"/>
        </w:rPr>
        <w:t>;</w:t>
      </w:r>
    </w:p>
    <w:p w14:paraId="04B9C84C" w14:textId="39CD3741" w:rsidR="00FC06C1" w:rsidRDefault="004263B0" w:rsidP="00FC06C1">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C06C1">
        <w:rPr>
          <w:rFonts w:ascii="Times New Roman" w:hAnsi="Times New Roman" w:cs="Times New Roman"/>
          <w:sz w:val="24"/>
          <w:szCs w:val="24"/>
        </w:rPr>
        <w:t>racovník Trade pointu zorganizuje</w:t>
      </w:r>
      <w:r w:rsidR="00C40D08">
        <w:rPr>
          <w:rFonts w:ascii="Times New Roman" w:hAnsi="Times New Roman" w:cs="Times New Roman"/>
          <w:sz w:val="24"/>
          <w:szCs w:val="24"/>
        </w:rPr>
        <w:t xml:space="preserve"> prvú</w:t>
      </w:r>
      <w:r w:rsidR="00FC06C1">
        <w:rPr>
          <w:rFonts w:ascii="Times New Roman" w:hAnsi="Times New Roman" w:cs="Times New Roman"/>
          <w:sz w:val="24"/>
          <w:szCs w:val="24"/>
        </w:rPr>
        <w:t xml:space="preserve"> konzultáciu Prijímateľa s príslušným Expertom, </w:t>
      </w:r>
      <w:r w:rsidR="00C40D08">
        <w:rPr>
          <w:rFonts w:ascii="Times New Roman" w:hAnsi="Times New Roman" w:cs="Times New Roman"/>
          <w:sz w:val="24"/>
          <w:szCs w:val="24"/>
        </w:rPr>
        <w:t xml:space="preserve">. Termíny </w:t>
      </w:r>
      <w:r w:rsidR="00FC06C1">
        <w:rPr>
          <w:rFonts w:ascii="Times New Roman" w:hAnsi="Times New Roman" w:cs="Times New Roman"/>
          <w:sz w:val="24"/>
          <w:szCs w:val="24"/>
        </w:rPr>
        <w:t>ďalších konzultačných hodín/stretnutí bud</w:t>
      </w:r>
      <w:r w:rsidR="00C40D08">
        <w:rPr>
          <w:rFonts w:ascii="Times New Roman" w:hAnsi="Times New Roman" w:cs="Times New Roman"/>
          <w:sz w:val="24"/>
          <w:szCs w:val="24"/>
        </w:rPr>
        <w:t>ú</w:t>
      </w:r>
      <w:r w:rsidR="00FC06C1">
        <w:rPr>
          <w:rFonts w:ascii="Times New Roman" w:hAnsi="Times New Roman" w:cs="Times New Roman"/>
          <w:sz w:val="24"/>
          <w:szCs w:val="24"/>
        </w:rPr>
        <w:t xml:space="preserve"> následne prebiehať podľa dohody Experta a Prijímateľa;</w:t>
      </w:r>
    </w:p>
    <w:p w14:paraId="6645C6E0" w14:textId="0D0CC5BD" w:rsidR="00FC06C1" w:rsidRDefault="00C40D08" w:rsidP="00FC06C1">
      <w:pPr>
        <w:pStyle w:val="Odsekzoznamu"/>
        <w:numPr>
          <w:ilvl w:val="0"/>
          <w:numId w:val="9"/>
        </w:numPr>
        <w:spacing w:after="0" w:line="240" w:lineRule="auto"/>
        <w:jc w:val="both"/>
        <w:rPr>
          <w:rFonts w:ascii="Times New Roman" w:hAnsi="Times New Roman" w:cs="Times New Roman"/>
          <w:b/>
          <w:color w:val="002060"/>
          <w:sz w:val="24"/>
          <w:szCs w:val="24"/>
        </w:rPr>
      </w:pPr>
      <w:r w:rsidRPr="00C40D08">
        <w:rPr>
          <w:rStyle w:val="Odkaznakomentr"/>
        </w:rPr>
        <w:t xml:space="preserve"> </w:t>
      </w:r>
      <w:r>
        <w:rPr>
          <w:rFonts w:ascii="Times New Roman" w:hAnsi="Times New Roman" w:cs="Times New Roman"/>
          <w:sz w:val="24"/>
          <w:szCs w:val="24"/>
        </w:rPr>
        <w:t>dlhodobé individuálne poradenstvo  formou konzultácií môže prebiehať prezenčnou formou (priestory Trade Pointu/Prijímateľa/Experta) alebo elektronickou formou (napr. e-mail, messenger, Skype);</w:t>
      </w:r>
      <w:r w:rsidR="006712A3">
        <w:rPr>
          <w:rFonts w:ascii="Times New Roman" w:hAnsi="Times New Roman" w:cs="Times New Roman"/>
          <w:sz w:val="24"/>
          <w:szCs w:val="24"/>
        </w:rPr>
        <w:t xml:space="preserve"> </w:t>
      </w:r>
      <w:r w:rsidR="004263B0">
        <w:rPr>
          <w:rFonts w:ascii="Times New Roman" w:hAnsi="Times New Roman" w:cs="Times New Roman"/>
          <w:sz w:val="24"/>
          <w:szCs w:val="24"/>
        </w:rPr>
        <w:t>P</w:t>
      </w:r>
      <w:r w:rsidR="00FC06C1">
        <w:rPr>
          <w:rFonts w:ascii="Times New Roman" w:hAnsi="Times New Roman" w:cs="Times New Roman"/>
          <w:sz w:val="24"/>
          <w:szCs w:val="24"/>
        </w:rPr>
        <w:t xml:space="preserve">o každej konzultácii Expert a zástupca, v tomto kroku už Prijímateľ, </w:t>
      </w:r>
      <w:r w:rsidR="00FC06C1" w:rsidRPr="00437D7A">
        <w:rPr>
          <w:rFonts w:ascii="Times New Roman" w:hAnsi="Times New Roman" w:cs="Times New Roman"/>
          <w:sz w:val="24"/>
          <w:szCs w:val="24"/>
        </w:rPr>
        <w:t xml:space="preserve">na hárku </w:t>
      </w:r>
      <w:r w:rsidR="00FC06C1" w:rsidRPr="00427063">
        <w:rPr>
          <w:rFonts w:ascii="Times New Roman" w:hAnsi="Times New Roman" w:cs="Times New Roman"/>
          <w:sz w:val="24"/>
          <w:szCs w:val="24"/>
        </w:rPr>
        <w:t>Konzultačný list</w:t>
      </w:r>
      <w:r w:rsidR="00FC06C1">
        <w:rPr>
          <w:rFonts w:ascii="Times New Roman" w:hAnsi="Times New Roman" w:cs="Times New Roman"/>
          <w:sz w:val="24"/>
          <w:szCs w:val="24"/>
        </w:rPr>
        <w:t xml:space="preserve"> (ďalej len „</w:t>
      </w:r>
      <w:r w:rsidR="00FC06C1">
        <w:rPr>
          <w:rFonts w:ascii="Times New Roman" w:hAnsi="Times New Roman" w:cs="Times New Roman"/>
          <w:b/>
          <w:sz w:val="24"/>
          <w:szCs w:val="24"/>
        </w:rPr>
        <w:t>Konzultačný list</w:t>
      </w:r>
      <w:r w:rsidR="00FC06C1">
        <w:rPr>
          <w:rFonts w:ascii="Times New Roman" w:hAnsi="Times New Roman" w:cs="Times New Roman"/>
          <w:sz w:val="24"/>
          <w:szCs w:val="24"/>
        </w:rPr>
        <w:t>“) potvrdia svojím podpisom priebeh konzultácie – dátum, trvanie a stručný obsah; takto vyplnený Konzultačný list zašle Expert, na mesačnej báze, určenému pracovníkovi Trade pointu;</w:t>
      </w:r>
    </w:p>
    <w:p w14:paraId="1DEB7337" w14:textId="75FED24B" w:rsidR="00FC06C1" w:rsidRDefault="004263B0" w:rsidP="00FC06C1">
      <w:pPr>
        <w:pStyle w:val="Odsekzoznamu"/>
        <w:numPr>
          <w:ilvl w:val="0"/>
          <w:numId w:val="9"/>
        </w:numPr>
        <w:spacing w:after="0" w:line="240" w:lineRule="auto"/>
        <w:jc w:val="both"/>
        <w:rPr>
          <w:rFonts w:ascii="Times New Roman" w:hAnsi="Times New Roman" w:cs="Times New Roman"/>
          <w:b/>
          <w:color w:val="002060"/>
          <w:sz w:val="24"/>
          <w:szCs w:val="24"/>
        </w:rPr>
      </w:pPr>
      <w:r>
        <w:rPr>
          <w:rFonts w:ascii="Times New Roman" w:hAnsi="Times New Roman" w:cs="Times New Roman"/>
          <w:sz w:val="24"/>
          <w:szCs w:val="24"/>
        </w:rPr>
        <w:t>V</w:t>
      </w:r>
      <w:r w:rsidR="00FC06C1">
        <w:rPr>
          <w:rFonts w:ascii="Times New Roman" w:hAnsi="Times New Roman" w:cs="Times New Roman"/>
          <w:sz w:val="24"/>
          <w:szCs w:val="24"/>
        </w:rPr>
        <w:t xml:space="preserve"> prípade elektronickej konzultácie, uskutočnenie konzultácie do Konzultačného listu zapíše Expert; následne na mesačnej báze, doloží poverenému internému pracovníkovi Trade pointu aj dôkazové záznamy o jej uskutočnení (napr. emaily, záznam z chatu a pod.);</w:t>
      </w:r>
    </w:p>
    <w:p w14:paraId="30F5BC1E" w14:textId="0A591B60" w:rsidR="00FC06C1" w:rsidRPr="00C02139" w:rsidRDefault="004263B0" w:rsidP="00C02139">
      <w:pPr>
        <w:pStyle w:val="Odsekzoznamu"/>
        <w:numPr>
          <w:ilvl w:val="0"/>
          <w:numId w:val="9"/>
        </w:numPr>
        <w:spacing w:after="0" w:line="240" w:lineRule="auto"/>
        <w:jc w:val="both"/>
        <w:rPr>
          <w:rFonts w:ascii="Times New Roman" w:hAnsi="Times New Roman" w:cs="Times New Roman"/>
          <w:b/>
          <w:color w:val="002060"/>
          <w:sz w:val="24"/>
          <w:szCs w:val="24"/>
        </w:rPr>
      </w:pPr>
      <w:r w:rsidRPr="00C02139">
        <w:rPr>
          <w:rFonts w:ascii="Times New Roman" w:hAnsi="Times New Roman" w:cs="Times New Roman"/>
          <w:sz w:val="24"/>
          <w:szCs w:val="24"/>
        </w:rPr>
        <w:t>P</w:t>
      </w:r>
      <w:r w:rsidR="00FC06C1" w:rsidRPr="00C02139">
        <w:rPr>
          <w:rFonts w:ascii="Times New Roman" w:hAnsi="Times New Roman" w:cs="Times New Roman"/>
          <w:sz w:val="24"/>
          <w:szCs w:val="24"/>
        </w:rPr>
        <w:t>o ukonč</w:t>
      </w:r>
      <w:r w:rsidR="0098186E" w:rsidRPr="00C02139">
        <w:rPr>
          <w:rFonts w:ascii="Times New Roman" w:hAnsi="Times New Roman" w:cs="Times New Roman"/>
          <w:sz w:val="24"/>
          <w:szCs w:val="24"/>
        </w:rPr>
        <w:t xml:space="preserve">ení poskytnutia podpory formou </w:t>
      </w:r>
      <w:r w:rsidR="004743B8" w:rsidRPr="00C02139">
        <w:rPr>
          <w:rFonts w:ascii="Times New Roman" w:hAnsi="Times New Roman" w:cs="Times New Roman"/>
          <w:sz w:val="24"/>
          <w:szCs w:val="24"/>
        </w:rPr>
        <w:t xml:space="preserve">dlhodobého </w:t>
      </w:r>
      <w:r w:rsidR="00FC06C1" w:rsidRPr="00C02139">
        <w:rPr>
          <w:rFonts w:ascii="Times New Roman" w:hAnsi="Times New Roman" w:cs="Times New Roman"/>
          <w:sz w:val="24"/>
          <w:szCs w:val="24"/>
        </w:rPr>
        <w:t>individuálneho poradenstva Prijíma</w:t>
      </w:r>
      <w:r w:rsidR="0098186E" w:rsidRPr="00C02139">
        <w:rPr>
          <w:rFonts w:ascii="Times New Roman" w:hAnsi="Times New Roman" w:cs="Times New Roman"/>
          <w:sz w:val="24"/>
          <w:szCs w:val="24"/>
        </w:rPr>
        <w:t xml:space="preserve">teľ vypracuje záverečnú správu </w:t>
      </w:r>
      <w:r w:rsidR="004743B8" w:rsidRPr="00C02139">
        <w:rPr>
          <w:rFonts w:ascii="Times New Roman" w:hAnsi="Times New Roman" w:cs="Times New Roman"/>
          <w:sz w:val="24"/>
          <w:szCs w:val="24"/>
        </w:rPr>
        <w:t xml:space="preserve">dlhodobého </w:t>
      </w:r>
      <w:r w:rsidR="00FC06C1" w:rsidRPr="00C02139">
        <w:rPr>
          <w:rFonts w:ascii="Times New Roman" w:hAnsi="Times New Roman" w:cs="Times New Roman"/>
          <w:sz w:val="24"/>
          <w:szCs w:val="24"/>
        </w:rPr>
        <w:t>individuálneho poradenstva (ďalej len „</w:t>
      </w:r>
      <w:r w:rsidR="00FC06C1" w:rsidRPr="00C02139">
        <w:rPr>
          <w:rFonts w:ascii="Times New Roman" w:hAnsi="Times New Roman" w:cs="Times New Roman"/>
          <w:b/>
          <w:sz w:val="24"/>
          <w:szCs w:val="24"/>
        </w:rPr>
        <w:t>Záverečná správa DIP</w:t>
      </w:r>
      <w:r w:rsidR="00FC06C1" w:rsidRPr="00C02139">
        <w:rPr>
          <w:rFonts w:ascii="Times New Roman" w:hAnsi="Times New Roman" w:cs="Times New Roman"/>
          <w:sz w:val="24"/>
          <w:szCs w:val="24"/>
        </w:rPr>
        <w:t xml:space="preserve">“), ktorá zachytáva obsah </w:t>
      </w:r>
      <w:r w:rsidR="004743B8" w:rsidRPr="00C02139">
        <w:rPr>
          <w:rFonts w:ascii="Times New Roman" w:hAnsi="Times New Roman" w:cs="Times New Roman"/>
          <w:sz w:val="24"/>
          <w:szCs w:val="24"/>
        </w:rPr>
        <w:t xml:space="preserve">dlhodobého individuálneho </w:t>
      </w:r>
      <w:r w:rsidR="00FC06C1" w:rsidRPr="00C02139">
        <w:rPr>
          <w:rFonts w:ascii="Times New Roman" w:hAnsi="Times New Roman" w:cs="Times New Roman"/>
          <w:sz w:val="24"/>
          <w:szCs w:val="24"/>
        </w:rPr>
        <w:t xml:space="preserve">poradenstva a jeho prínos pre Prijímateľa. </w:t>
      </w:r>
    </w:p>
    <w:p w14:paraId="5E3EA808" w14:textId="77777777" w:rsidR="00FC06C1" w:rsidRDefault="00FC06C1" w:rsidP="00FC06C1">
      <w:p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Termín uzavretia Výzvy:</w:t>
      </w:r>
    </w:p>
    <w:p w14:paraId="24C132A5" w14:textId="77777777" w:rsidR="00FC06C1" w:rsidRDefault="00FC06C1" w:rsidP="00FC06C1">
      <w:pPr>
        <w:spacing w:after="0" w:line="240" w:lineRule="auto"/>
        <w:jc w:val="both"/>
        <w:rPr>
          <w:rFonts w:ascii="Times New Roman" w:hAnsi="Times New Roman" w:cs="Times New Roman"/>
          <w:b/>
          <w:color w:val="002060"/>
          <w:sz w:val="24"/>
          <w:szCs w:val="24"/>
        </w:rPr>
      </w:pPr>
    </w:p>
    <w:p w14:paraId="22C0A176" w14:textId="709D0A8E" w:rsidR="00FC06C1" w:rsidRPr="0098186E" w:rsidRDefault="004743B8" w:rsidP="0098186E">
      <w:pPr>
        <w:pStyle w:val="Odsekzoznamu"/>
        <w:numPr>
          <w:ilvl w:val="0"/>
          <w:numId w:val="10"/>
        </w:numPr>
        <w:spacing w:after="0" w:line="240" w:lineRule="auto"/>
        <w:ind w:left="709" w:hanging="425"/>
        <w:jc w:val="both"/>
        <w:rPr>
          <w:rFonts w:ascii="Times New Roman" w:hAnsi="Times New Roman" w:cs="Times New Roman"/>
          <w:b/>
          <w:color w:val="002060"/>
          <w:sz w:val="24"/>
          <w:szCs w:val="24"/>
        </w:rPr>
      </w:pPr>
      <w:r>
        <w:rPr>
          <w:rFonts w:ascii="Times New Roman" w:hAnsi="Times New Roman" w:cs="Times New Roman"/>
          <w:sz w:val="24"/>
          <w:szCs w:val="24"/>
        </w:rPr>
        <w:t xml:space="preserve">Žiadosti </w:t>
      </w:r>
      <w:r w:rsidR="00FC06C1">
        <w:rPr>
          <w:rFonts w:ascii="Times New Roman" w:hAnsi="Times New Roman" w:cs="Times New Roman"/>
          <w:sz w:val="24"/>
          <w:szCs w:val="24"/>
        </w:rPr>
        <w:t>je možné zaslať priebežne až do uzavretia Výzvy, resp. do vyčerpania stanoveného rozpočtu v zmysle Schémy</w:t>
      </w:r>
      <w:r>
        <w:rPr>
          <w:rFonts w:ascii="Times New Roman" w:hAnsi="Times New Roman" w:cs="Times New Roman"/>
          <w:sz w:val="24"/>
          <w:szCs w:val="24"/>
        </w:rPr>
        <w:t xml:space="preserve"> s prihliadnutím na obmedzenie</w:t>
      </w:r>
      <w:r w:rsidR="00FE501A" w:rsidRPr="00FE501A">
        <w:rPr>
          <w:rFonts w:ascii="Times New Roman" w:hAnsi="Times New Roman" w:cs="Times New Roman"/>
          <w:sz w:val="24"/>
          <w:szCs w:val="24"/>
        </w:rPr>
        <w:t xml:space="preserve"> </w:t>
      </w:r>
      <w:r w:rsidR="00FE501A">
        <w:rPr>
          <w:rFonts w:ascii="Times New Roman" w:hAnsi="Times New Roman" w:cs="Times New Roman"/>
          <w:sz w:val="24"/>
          <w:szCs w:val="24"/>
        </w:rPr>
        <w:t>maximálne 120</w:t>
      </w:r>
      <w:r w:rsidR="00FE501A" w:rsidRPr="00362F95">
        <w:rPr>
          <w:rFonts w:ascii="Times New Roman" w:hAnsi="Times New Roman" w:cs="Times New Roman"/>
          <w:sz w:val="24"/>
          <w:szCs w:val="24"/>
        </w:rPr>
        <w:t xml:space="preserve"> konzultačných hodín na jedného úspešného Žiadateľa počas celého trvania</w:t>
      </w:r>
      <w:r w:rsidR="005B6EDA">
        <w:rPr>
          <w:rFonts w:ascii="Times New Roman" w:hAnsi="Times New Roman" w:cs="Times New Roman"/>
          <w:sz w:val="24"/>
          <w:szCs w:val="24"/>
        </w:rPr>
        <w:t xml:space="preserve"> </w:t>
      </w:r>
      <w:r w:rsidR="00F136F3">
        <w:rPr>
          <w:rFonts w:ascii="Times New Roman" w:hAnsi="Times New Roman" w:cs="Times New Roman"/>
          <w:sz w:val="24"/>
          <w:szCs w:val="24"/>
        </w:rPr>
        <w:t>Projektu</w:t>
      </w:r>
      <w:r w:rsidR="00FC06C1">
        <w:rPr>
          <w:rFonts w:ascii="Times New Roman" w:hAnsi="Times New Roman" w:cs="Times New Roman"/>
          <w:sz w:val="24"/>
          <w:szCs w:val="24"/>
        </w:rPr>
        <w:t>.</w:t>
      </w:r>
      <w:r w:rsidR="0098186E">
        <w:rPr>
          <w:rFonts w:ascii="Times New Roman" w:hAnsi="Times New Roman" w:cs="Times New Roman"/>
          <w:sz w:val="24"/>
          <w:szCs w:val="24"/>
        </w:rPr>
        <w:t xml:space="preserve"> O</w:t>
      </w:r>
      <w:r w:rsidR="00437D7A">
        <w:rPr>
          <w:rFonts w:ascii="Times New Roman" w:hAnsi="Times New Roman" w:cs="Times New Roman"/>
          <w:sz w:val="24"/>
          <w:szCs w:val="24"/>
        </w:rPr>
        <w:t> uzavretí Výzvy</w:t>
      </w:r>
      <w:r w:rsidR="0098186E">
        <w:rPr>
          <w:rFonts w:ascii="Times New Roman" w:hAnsi="Times New Roman" w:cs="Times New Roman"/>
          <w:sz w:val="24"/>
          <w:szCs w:val="24"/>
        </w:rPr>
        <w:t xml:space="preserve"> bude verejnosť informovaná na webovom sídle Vykonávateľa. </w:t>
      </w:r>
    </w:p>
    <w:p w14:paraId="52FEE436" w14:textId="77777777" w:rsidR="00FC06C1" w:rsidRDefault="00FC06C1" w:rsidP="00FC06C1">
      <w:pPr>
        <w:spacing w:after="0" w:line="240" w:lineRule="auto"/>
        <w:jc w:val="both"/>
        <w:rPr>
          <w:rFonts w:ascii="Times New Roman" w:hAnsi="Times New Roman" w:cs="Times New Roman"/>
          <w:b/>
          <w:color w:val="002060"/>
          <w:sz w:val="24"/>
          <w:szCs w:val="24"/>
        </w:rPr>
      </w:pPr>
    </w:p>
    <w:p w14:paraId="1785DC3D" w14:textId="77777777" w:rsidR="00FC06C1" w:rsidRDefault="00FC06C1" w:rsidP="00FC06C1">
      <w:p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Ostatné podmienky:</w:t>
      </w:r>
    </w:p>
    <w:p w14:paraId="055EC3DD" w14:textId="77777777" w:rsidR="00FC06C1" w:rsidRDefault="00FC06C1" w:rsidP="00FC06C1">
      <w:pPr>
        <w:spacing w:after="0" w:line="240" w:lineRule="auto"/>
        <w:jc w:val="both"/>
        <w:rPr>
          <w:rFonts w:ascii="Times New Roman" w:hAnsi="Times New Roman" w:cs="Times New Roman"/>
          <w:b/>
          <w:color w:val="002060"/>
          <w:sz w:val="24"/>
          <w:szCs w:val="24"/>
        </w:rPr>
      </w:pPr>
    </w:p>
    <w:p w14:paraId="1F8CB580" w14:textId="77777777" w:rsidR="00FC06C1" w:rsidRPr="00B53921" w:rsidRDefault="00FC06C1" w:rsidP="00FC06C1">
      <w:pPr>
        <w:pStyle w:val="Odsekzoznamu"/>
        <w:numPr>
          <w:ilvl w:val="0"/>
          <w:numId w:val="11"/>
        </w:numPr>
        <w:spacing w:after="0" w:line="240" w:lineRule="auto"/>
        <w:jc w:val="both"/>
        <w:rPr>
          <w:rFonts w:ascii="Times New Roman" w:hAnsi="Times New Roman" w:cs="Times New Roman"/>
          <w:sz w:val="24"/>
          <w:szCs w:val="24"/>
        </w:rPr>
      </w:pPr>
      <w:r w:rsidRPr="00B53921">
        <w:rPr>
          <w:rFonts w:ascii="Times New Roman" w:hAnsi="Times New Roman" w:cs="Times New Roman"/>
          <w:sz w:val="24"/>
          <w:szCs w:val="24"/>
        </w:rPr>
        <w:t>Prijímateľom nemôže byť podnik, voči ktorému sa uplatňuje vrátenie štátnej pomoci na základe rozhodnutia Európskej komisie, v ktorom bola táto štátna pomoc označená za neoprávnenú a nezlučiteľnú s vnútorným trhom;</w:t>
      </w:r>
    </w:p>
    <w:p w14:paraId="671C5664" w14:textId="77777777" w:rsidR="00FC06C1" w:rsidRPr="00B53921" w:rsidRDefault="00FC06C1" w:rsidP="00FC06C1">
      <w:pPr>
        <w:pStyle w:val="Odsekzoznamu"/>
        <w:numPr>
          <w:ilvl w:val="0"/>
          <w:numId w:val="11"/>
        </w:numPr>
        <w:spacing w:after="0" w:line="240" w:lineRule="auto"/>
        <w:jc w:val="both"/>
        <w:rPr>
          <w:rFonts w:ascii="Times New Roman" w:hAnsi="Times New Roman" w:cs="Times New Roman"/>
          <w:sz w:val="24"/>
          <w:szCs w:val="24"/>
        </w:rPr>
      </w:pPr>
      <w:r w:rsidRPr="00B53921">
        <w:rPr>
          <w:rFonts w:ascii="Times New Roman" w:hAnsi="Times New Roman" w:cs="Times New Roman"/>
          <w:sz w:val="24"/>
          <w:szCs w:val="24"/>
        </w:rPr>
        <w:t xml:space="preserve">Prijímateľom nemôže byť podnik, ktorý je dlžníkom voči štátu (daňové odvody, poistné na dôchodkové zabezpečenie, nemocenské poistenie, zdravotné poistenie a príspevok na poistenie v nezamestnanosti); </w:t>
      </w:r>
    </w:p>
    <w:p w14:paraId="452B21F4" w14:textId="7EC184C1" w:rsidR="00FC06C1" w:rsidRPr="00B53921" w:rsidRDefault="00FC06C1" w:rsidP="00FC06C1">
      <w:pPr>
        <w:pStyle w:val="Odsekzoznamu"/>
        <w:numPr>
          <w:ilvl w:val="0"/>
          <w:numId w:val="11"/>
        </w:numPr>
        <w:spacing w:after="0" w:line="240" w:lineRule="auto"/>
        <w:jc w:val="both"/>
        <w:rPr>
          <w:rFonts w:ascii="Times New Roman" w:hAnsi="Times New Roman" w:cs="Times New Roman"/>
          <w:sz w:val="24"/>
          <w:szCs w:val="24"/>
        </w:rPr>
      </w:pPr>
      <w:r w:rsidRPr="00B53921">
        <w:rPr>
          <w:rFonts w:ascii="Times New Roman" w:hAnsi="Times New Roman" w:cs="Times New Roman"/>
          <w:sz w:val="24"/>
          <w:szCs w:val="24"/>
        </w:rPr>
        <w:t xml:space="preserve">Prijímateľom nemôže byť podnik, proti ktorému je vedené konkurzné konanie, je v konkurze, v likvidácii, v reštrukturalizácii a bol proti </w:t>
      </w:r>
      <w:r w:rsidR="004743B8">
        <w:rPr>
          <w:rFonts w:ascii="Times New Roman" w:hAnsi="Times New Roman" w:cs="Times New Roman"/>
          <w:sz w:val="24"/>
          <w:szCs w:val="24"/>
        </w:rPr>
        <w:t>Prijímateľovi</w:t>
      </w:r>
      <w:r w:rsidR="004743B8" w:rsidRPr="00B53921">
        <w:rPr>
          <w:rFonts w:ascii="Times New Roman" w:hAnsi="Times New Roman" w:cs="Times New Roman"/>
          <w:sz w:val="24"/>
          <w:szCs w:val="24"/>
        </w:rPr>
        <w:t xml:space="preserve"> </w:t>
      </w:r>
      <w:r w:rsidRPr="00B53921">
        <w:rPr>
          <w:rFonts w:ascii="Times New Roman" w:hAnsi="Times New Roman" w:cs="Times New Roman"/>
          <w:sz w:val="24"/>
          <w:szCs w:val="24"/>
        </w:rPr>
        <w:t>zamietnutý návrh na vyhlásenie konkurzu pre nedostatok majetku;</w:t>
      </w:r>
    </w:p>
    <w:p w14:paraId="22C26F80" w14:textId="77777777" w:rsidR="00FC06C1" w:rsidRPr="00B53921" w:rsidRDefault="00FC06C1" w:rsidP="00FC06C1">
      <w:pPr>
        <w:pStyle w:val="Odsekzoznamu"/>
        <w:numPr>
          <w:ilvl w:val="0"/>
          <w:numId w:val="11"/>
        </w:numPr>
        <w:spacing w:after="0" w:line="240" w:lineRule="auto"/>
        <w:jc w:val="both"/>
        <w:rPr>
          <w:rFonts w:ascii="Times New Roman" w:hAnsi="Times New Roman" w:cs="Times New Roman"/>
          <w:sz w:val="24"/>
          <w:szCs w:val="24"/>
        </w:rPr>
      </w:pPr>
      <w:r w:rsidRPr="00B53921">
        <w:rPr>
          <w:rFonts w:ascii="Times New Roman" w:hAnsi="Times New Roman" w:cs="Times New Roman"/>
          <w:sz w:val="24"/>
          <w:szCs w:val="24"/>
        </w:rPr>
        <w:t>Prijímateľom nemôže byť podnik, proti ktorému je vedený výkon rozhodnutia (napr. podľa zákona č. 233/1995 Z. z. o súdnych exekútoroch a exekučnej činnosti (Exekučný poriadok) a o zmene a doplnení ďalších zákonov, zákona č. 563/2009 Z. z. o správe daní (daňový poriadok) a o zmene a doplnení niektorých zákonov);</w:t>
      </w:r>
    </w:p>
    <w:p w14:paraId="183C3D85" w14:textId="131F30D5" w:rsidR="00FC06C1" w:rsidRPr="00B53921" w:rsidRDefault="00FC06C1" w:rsidP="00FC06C1">
      <w:pPr>
        <w:pStyle w:val="Odsekzoznamu"/>
        <w:numPr>
          <w:ilvl w:val="0"/>
          <w:numId w:val="11"/>
        </w:numPr>
        <w:spacing w:after="0" w:line="240" w:lineRule="auto"/>
        <w:jc w:val="both"/>
        <w:rPr>
          <w:rFonts w:ascii="Times New Roman" w:hAnsi="Times New Roman" w:cs="Times New Roman"/>
          <w:sz w:val="24"/>
          <w:szCs w:val="24"/>
        </w:rPr>
      </w:pPr>
      <w:r w:rsidRPr="00B53921">
        <w:rPr>
          <w:rFonts w:ascii="Times New Roman" w:hAnsi="Times New Roman" w:cs="Times New Roman"/>
          <w:sz w:val="24"/>
          <w:szCs w:val="24"/>
        </w:rPr>
        <w:t xml:space="preserve">Prijímateľom nemôže byť podnik patriaci do skupiny podnikov, ktoré sú považované za jediný podnik podľa článku 2 ods. 2 nariadenia Komisie č. 1407/2013 </w:t>
      </w:r>
      <w:r w:rsidR="00F81EAC" w:rsidRPr="00427063">
        <w:rPr>
          <w:rFonts w:ascii="Times New Roman" w:hAnsi="Times New Roman" w:cs="Times New Roman"/>
          <w:sz w:val="24"/>
          <w:szCs w:val="24"/>
          <w:lang w:eastAsia="sk-SK"/>
        </w:rPr>
        <w:t>z</w:t>
      </w:r>
      <w:r w:rsidR="00F81EAC" w:rsidRPr="00427063">
        <w:rPr>
          <w:rFonts w:ascii="Times New Roman" w:hAnsi="Times New Roman" w:cs="Times New Roman"/>
          <w:sz w:val="24"/>
          <w:szCs w:val="24"/>
        </w:rPr>
        <w:t> </w:t>
      </w:r>
      <w:r w:rsidR="00F81EAC" w:rsidRPr="00427063">
        <w:rPr>
          <w:rFonts w:ascii="Times New Roman" w:hAnsi="Times New Roman" w:cs="Times New Roman"/>
          <w:sz w:val="24"/>
          <w:szCs w:val="24"/>
          <w:lang w:eastAsia="sk-SK"/>
        </w:rPr>
        <w:t xml:space="preserve">18. decembra 2013 </w:t>
      </w:r>
      <w:r w:rsidRPr="00F81EAC">
        <w:rPr>
          <w:rFonts w:ascii="Times New Roman" w:hAnsi="Times New Roman" w:cs="Times New Roman"/>
          <w:sz w:val="24"/>
          <w:szCs w:val="24"/>
        </w:rPr>
        <w:t>o uplatňovaní článkov 107 a 108 Zmluvy o fungovaní EÚ na pomoc de minimis</w:t>
      </w:r>
      <w:r w:rsidR="00F81EAC" w:rsidRPr="00F81EAC">
        <w:rPr>
          <w:rFonts w:ascii="Times New Roman" w:hAnsi="Times New Roman" w:cs="Times New Roman"/>
          <w:sz w:val="24"/>
          <w:szCs w:val="24"/>
        </w:rPr>
        <w:t xml:space="preserve"> </w:t>
      </w:r>
      <w:r w:rsidR="00F81EAC" w:rsidRPr="00427063">
        <w:rPr>
          <w:rFonts w:ascii="Times New Roman" w:hAnsi="Times New Roman" w:cs="Times New Roman"/>
          <w:sz w:val="24"/>
          <w:szCs w:val="24"/>
          <w:lang w:eastAsia="sk-SK"/>
        </w:rPr>
        <w:t>Ú. v. EÚ L 352, 24.12.2013, s. 1-8</w:t>
      </w:r>
      <w:r w:rsidRPr="00F81EAC">
        <w:rPr>
          <w:rFonts w:ascii="Times New Roman" w:hAnsi="Times New Roman" w:cs="Times New Roman"/>
          <w:sz w:val="24"/>
          <w:szCs w:val="24"/>
        </w:rPr>
        <w:t>;</w:t>
      </w:r>
      <w:r w:rsidRPr="00B53921">
        <w:rPr>
          <w:rFonts w:ascii="Times New Roman" w:hAnsi="Times New Roman" w:cs="Times New Roman"/>
          <w:sz w:val="24"/>
          <w:szCs w:val="24"/>
        </w:rPr>
        <w:t xml:space="preserve"> v opačnom prípade je </w:t>
      </w:r>
      <w:r w:rsidR="004743B8">
        <w:rPr>
          <w:rFonts w:ascii="Times New Roman" w:hAnsi="Times New Roman" w:cs="Times New Roman"/>
          <w:sz w:val="24"/>
          <w:szCs w:val="24"/>
        </w:rPr>
        <w:t>P</w:t>
      </w:r>
      <w:r w:rsidR="004743B8" w:rsidRPr="00B53921">
        <w:rPr>
          <w:rFonts w:ascii="Times New Roman" w:hAnsi="Times New Roman" w:cs="Times New Roman"/>
          <w:sz w:val="24"/>
          <w:szCs w:val="24"/>
        </w:rPr>
        <w:t xml:space="preserve">rijímateľ </w:t>
      </w:r>
      <w:r w:rsidRPr="00B53921">
        <w:rPr>
          <w:rFonts w:ascii="Times New Roman" w:hAnsi="Times New Roman" w:cs="Times New Roman"/>
          <w:sz w:val="24"/>
          <w:szCs w:val="24"/>
        </w:rPr>
        <w:t>povinný predložiť údaje o prijatej pomoci de minimis za všetkých členov skupiny podnikov, ktoré s podnikom tvoria jediný podnik;</w:t>
      </w:r>
    </w:p>
    <w:p w14:paraId="5A10DDBF" w14:textId="2EA11FDD" w:rsidR="00FC06C1" w:rsidRPr="00B53921" w:rsidRDefault="00FC06C1" w:rsidP="00FC06C1">
      <w:pPr>
        <w:pStyle w:val="Odsekzoznamu"/>
        <w:numPr>
          <w:ilvl w:val="0"/>
          <w:numId w:val="11"/>
        </w:numPr>
        <w:spacing w:after="0" w:line="240" w:lineRule="auto"/>
        <w:jc w:val="both"/>
        <w:rPr>
          <w:rFonts w:ascii="Times New Roman" w:hAnsi="Times New Roman" w:cs="Times New Roman"/>
          <w:sz w:val="24"/>
          <w:szCs w:val="24"/>
        </w:rPr>
      </w:pPr>
      <w:r w:rsidRPr="00B53921">
        <w:rPr>
          <w:rFonts w:ascii="Times New Roman" w:hAnsi="Times New Roman" w:cs="Times New Roman"/>
          <w:sz w:val="24"/>
          <w:szCs w:val="24"/>
        </w:rPr>
        <w:lastRenderedPageBreak/>
        <w:t>Prijímateľom nemôže byť podnik v ťažkostiach v súlade s usmerneniami o štátnej pomoci na záchranu a reštrukturalizáciu nefinančných podnikov v ťažkostiach (2014/C 249/01</w:t>
      </w:r>
      <w:r w:rsidR="00FE501A" w:rsidRPr="00B53921">
        <w:rPr>
          <w:rFonts w:ascii="Times New Roman" w:hAnsi="Times New Roman" w:cs="Times New Roman"/>
          <w:sz w:val="24"/>
          <w:szCs w:val="24"/>
        </w:rPr>
        <w:t>)</w:t>
      </w:r>
      <w:r w:rsidR="00FE501A">
        <w:rPr>
          <w:rFonts w:ascii="Times New Roman" w:hAnsi="Times New Roman" w:cs="Times New Roman"/>
          <w:sz w:val="24"/>
          <w:szCs w:val="24"/>
        </w:rPr>
        <w:t>;</w:t>
      </w:r>
      <w:r w:rsidR="00FE501A" w:rsidRPr="00B53921">
        <w:rPr>
          <w:rFonts w:ascii="Times New Roman" w:hAnsi="Times New Roman" w:cs="Times New Roman"/>
          <w:sz w:val="24"/>
          <w:szCs w:val="24"/>
        </w:rPr>
        <w:t xml:space="preserve"> </w:t>
      </w:r>
    </w:p>
    <w:p w14:paraId="5417DEB3" w14:textId="77777777" w:rsidR="00FC06C1" w:rsidRDefault="00FC06C1" w:rsidP="00923C93">
      <w:pPr>
        <w:pStyle w:val="Odsekzoznamu"/>
        <w:numPr>
          <w:ilvl w:val="0"/>
          <w:numId w:val="11"/>
        </w:numPr>
        <w:spacing w:after="0" w:line="240" w:lineRule="auto"/>
        <w:jc w:val="both"/>
        <w:rPr>
          <w:rFonts w:ascii="Times New Roman" w:hAnsi="Times New Roman" w:cs="Times New Roman"/>
          <w:sz w:val="24"/>
          <w:szCs w:val="24"/>
        </w:rPr>
      </w:pPr>
      <w:r w:rsidRPr="00B53921">
        <w:rPr>
          <w:rFonts w:ascii="Times New Roman" w:hAnsi="Times New Roman" w:cs="Times New Roman"/>
          <w:sz w:val="24"/>
          <w:szCs w:val="24"/>
        </w:rPr>
        <w:t>Prijímateľom nemôže byť podnik, ktorý porušil zákaz nelegálnej práce a nelegálneho zamestnávania v predchádzajúcich 3 rokoch;</w:t>
      </w:r>
    </w:p>
    <w:p w14:paraId="06327E03" w14:textId="615F0E0F" w:rsidR="00F81EAC" w:rsidRPr="00427063" w:rsidRDefault="00F81EAC">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702325">
        <w:rPr>
          <w:rFonts w:ascii="Times New Roman" w:eastAsia="Times New Roman" w:hAnsi="Times New Roman" w:cs="Times New Roman"/>
          <w:sz w:val="24"/>
          <w:szCs w:val="24"/>
          <w:lang w:eastAsia="sk-SK"/>
        </w:rPr>
        <w:t>Pomoc sa v zmysle tejto Výzvy nevzťahuje na Žiadateľa, ktorý je subjektom územnej samosprávy vykonávajúcim hospodársku činnosť</w:t>
      </w:r>
      <w:r w:rsidRPr="00702325">
        <w:rPr>
          <w:rStyle w:val="Odkaznapoznmkupodiarou"/>
          <w:rFonts w:ascii="Times New Roman" w:eastAsia="Times New Roman" w:hAnsi="Times New Roman" w:cs="Times New Roman"/>
          <w:sz w:val="24"/>
          <w:szCs w:val="24"/>
          <w:lang w:eastAsia="sk-SK"/>
        </w:rPr>
        <w:footnoteReference w:id="3"/>
      </w:r>
      <w:r w:rsidRPr="00702325">
        <w:rPr>
          <w:rFonts w:ascii="Times New Roman" w:eastAsia="Times New Roman" w:hAnsi="Times New Roman" w:cs="Times New Roman"/>
          <w:sz w:val="24"/>
          <w:szCs w:val="24"/>
          <w:lang w:eastAsia="sk-SK"/>
        </w:rPr>
        <w:t xml:space="preserve">; </w:t>
      </w:r>
    </w:p>
    <w:p w14:paraId="3373CB73" w14:textId="2C1CB88F" w:rsidR="00923C93" w:rsidRDefault="00923C93" w:rsidP="00923C93">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poskytnutie pomoci v zmysle zákona </w:t>
      </w:r>
      <w:r>
        <w:rPr>
          <w:rFonts w:ascii="Times New Roman" w:hAnsi="Times New Roman" w:cs="Times New Roman"/>
          <w:sz w:val="24"/>
          <w:szCs w:val="24"/>
          <w:lang w:eastAsia="sk-SK"/>
        </w:rPr>
        <w:t xml:space="preserve">č. 358/2015 Z. z. </w:t>
      </w:r>
      <w:r>
        <w:rPr>
          <w:rFonts w:ascii="Times New Roman" w:hAnsi="Times New Roman" w:cs="Times New Roman"/>
          <w:sz w:val="24"/>
          <w:szCs w:val="24"/>
        </w:rPr>
        <w:t>o</w:t>
      </w:r>
      <w:r>
        <w:rPr>
          <w:rFonts w:ascii="Times New Roman" w:hAnsi="Times New Roman" w:cs="Times New Roman"/>
          <w:color w:val="000000"/>
          <w:sz w:val="24"/>
          <w:szCs w:val="24"/>
          <w:shd w:val="clear" w:color="auto" w:fill="FFFFFF"/>
        </w:rPr>
        <w:t xml:space="preserve"> úprave niektorých vzťahov v oblasti štátnej pomoci a minimálnej pomoci a o zmene a doplnení niektorých zákonov</w:t>
      </w:r>
      <w:r>
        <w:rPr>
          <w:rFonts w:ascii="Times New Roman" w:hAnsi="Times New Roman" w:cs="Times New Roman"/>
          <w:sz w:val="24"/>
          <w:szCs w:val="24"/>
          <w:lang w:eastAsia="sk-SK"/>
        </w:rPr>
        <w:t xml:space="preserve"> (zákon o štátnej pomoci) (ďalej len „</w:t>
      </w:r>
      <w:r>
        <w:rPr>
          <w:rFonts w:ascii="Times New Roman" w:hAnsi="Times New Roman" w:cs="Times New Roman"/>
          <w:b/>
          <w:sz w:val="24"/>
          <w:szCs w:val="24"/>
          <w:lang w:eastAsia="sk-SK"/>
        </w:rPr>
        <w:t>Zákon o štátnej pomoci</w:t>
      </w:r>
      <w:r>
        <w:rPr>
          <w:rFonts w:ascii="Times New Roman" w:hAnsi="Times New Roman" w:cs="Times New Roman"/>
          <w:sz w:val="24"/>
          <w:szCs w:val="24"/>
          <w:lang w:eastAsia="sk-SK"/>
        </w:rPr>
        <w:t>“) nie je právny nárok</w:t>
      </w:r>
      <w:r w:rsidR="00FE501A">
        <w:rPr>
          <w:rFonts w:ascii="Times New Roman" w:hAnsi="Times New Roman" w:cs="Times New Roman"/>
          <w:sz w:val="24"/>
          <w:szCs w:val="24"/>
          <w:lang w:eastAsia="sk-SK"/>
        </w:rPr>
        <w:t>;</w:t>
      </w:r>
    </w:p>
    <w:p w14:paraId="5C957DC3" w14:textId="2B1A5F3B" w:rsidR="00923C93" w:rsidRPr="00427063" w:rsidRDefault="00923C93" w:rsidP="00427063">
      <w:pPr>
        <w:pStyle w:val="Odsekzoznamu"/>
        <w:numPr>
          <w:ilvl w:val="0"/>
          <w:numId w:val="11"/>
        </w:numPr>
        <w:spacing w:after="0" w:line="240" w:lineRule="auto"/>
        <w:jc w:val="both"/>
        <w:rPr>
          <w:rFonts w:ascii="Times New Roman" w:hAnsi="Times New Roman" w:cs="Times New Roman"/>
          <w:color w:val="000000"/>
          <w:sz w:val="24"/>
          <w:szCs w:val="24"/>
          <w:shd w:val="clear" w:color="auto" w:fill="FFFFFF"/>
        </w:rPr>
      </w:pPr>
      <w:r w:rsidRPr="008F18E0">
        <w:rPr>
          <w:rFonts w:ascii="Times New Roman" w:hAnsi="Times New Roman" w:cs="Times New Roman"/>
          <w:sz w:val="24"/>
          <w:szCs w:val="24"/>
        </w:rPr>
        <w:t>Prijímateľ je povinný poskytnúť Vykonávateľovi osobné údaje štatutárneho zástupcu,</w:t>
      </w:r>
      <w:r w:rsidR="00FE501A">
        <w:rPr>
          <w:rFonts w:ascii="Times New Roman" w:hAnsi="Times New Roman" w:cs="Times New Roman"/>
          <w:sz w:val="24"/>
          <w:szCs w:val="24"/>
        </w:rPr>
        <w:t xml:space="preserve"> </w:t>
      </w:r>
      <w:r w:rsidRPr="00427063">
        <w:rPr>
          <w:rFonts w:ascii="Times New Roman" w:hAnsi="Times New Roman" w:cs="Times New Roman"/>
          <w:color w:val="000000"/>
          <w:sz w:val="24"/>
          <w:szCs w:val="24"/>
          <w:shd w:val="clear" w:color="auto" w:fill="FFFFFF"/>
        </w:rPr>
        <w:t>kontaktnej osoby a poverených osôb v rozsahu: titul, meno, priezvisko, adresa trvalého</w:t>
      </w:r>
    </w:p>
    <w:p w14:paraId="6E9AFE67" w14:textId="30573CCC" w:rsidR="00923C93" w:rsidRPr="00923C93" w:rsidRDefault="00923C93">
      <w:pPr>
        <w:autoSpaceDE w:val="0"/>
        <w:autoSpaceDN w:val="0"/>
        <w:adjustRightInd w:val="0"/>
        <w:spacing w:after="0" w:line="240" w:lineRule="auto"/>
        <w:ind w:left="708"/>
        <w:jc w:val="both"/>
        <w:rPr>
          <w:rFonts w:ascii="Times New Roman" w:hAnsi="Times New Roman" w:cs="Times New Roman"/>
          <w:sz w:val="24"/>
          <w:szCs w:val="24"/>
        </w:rPr>
      </w:pPr>
      <w:r w:rsidRPr="008F18E0">
        <w:rPr>
          <w:rFonts w:ascii="Times New Roman" w:hAnsi="Times New Roman" w:cs="Times New Roman"/>
          <w:color w:val="000000"/>
          <w:sz w:val="24"/>
          <w:szCs w:val="24"/>
          <w:shd w:val="clear" w:color="auto" w:fill="FFFFFF"/>
        </w:rPr>
        <w:t>pobytu, telefonický kontakt a e-mail. Údaje budú spracované na účel poskytnutia</w:t>
      </w:r>
      <w:r w:rsidR="00FE501A">
        <w:rPr>
          <w:rFonts w:ascii="Times New Roman" w:hAnsi="Times New Roman" w:cs="Times New Roman"/>
          <w:color w:val="000000"/>
          <w:sz w:val="24"/>
          <w:szCs w:val="24"/>
          <w:shd w:val="clear" w:color="auto" w:fill="FFFFFF"/>
        </w:rPr>
        <w:t xml:space="preserve"> </w:t>
      </w:r>
      <w:r w:rsidRPr="008F18E0">
        <w:rPr>
          <w:rFonts w:ascii="Times New Roman" w:hAnsi="Times New Roman" w:cs="Times New Roman"/>
          <w:color w:val="000000"/>
          <w:sz w:val="24"/>
          <w:szCs w:val="24"/>
          <w:shd w:val="clear" w:color="auto" w:fill="FFFFFF"/>
        </w:rPr>
        <w:t>pomoci v zmysle Schémy de minimis na obdobie na obdobie 10 rokov od ukončenia</w:t>
      </w:r>
      <w:r w:rsidR="00FE501A">
        <w:rPr>
          <w:rFonts w:ascii="Times New Roman" w:hAnsi="Times New Roman" w:cs="Times New Roman"/>
          <w:color w:val="000000"/>
          <w:sz w:val="24"/>
          <w:szCs w:val="24"/>
          <w:shd w:val="clear" w:color="auto" w:fill="FFFFFF"/>
        </w:rPr>
        <w:t xml:space="preserve"> </w:t>
      </w:r>
      <w:r w:rsidR="00CC4FB6">
        <w:rPr>
          <w:rFonts w:ascii="Times New Roman" w:hAnsi="Times New Roman" w:cs="Times New Roman"/>
          <w:color w:val="000000"/>
          <w:sz w:val="24"/>
          <w:szCs w:val="24"/>
          <w:shd w:val="clear" w:color="auto" w:fill="FFFFFF"/>
        </w:rPr>
        <w:t>P</w:t>
      </w:r>
      <w:r w:rsidR="00CC4FB6" w:rsidRPr="008F18E0">
        <w:rPr>
          <w:rFonts w:ascii="Times New Roman" w:hAnsi="Times New Roman" w:cs="Times New Roman"/>
          <w:color w:val="000000"/>
          <w:sz w:val="24"/>
          <w:szCs w:val="24"/>
          <w:shd w:val="clear" w:color="auto" w:fill="FFFFFF"/>
        </w:rPr>
        <w:t>rojektu</w:t>
      </w:r>
      <w:r w:rsidRPr="008F18E0">
        <w:rPr>
          <w:rFonts w:ascii="Times New Roman" w:hAnsi="Times New Roman" w:cs="Times New Roman"/>
          <w:color w:val="000000"/>
          <w:sz w:val="24"/>
          <w:szCs w:val="24"/>
          <w:shd w:val="clear" w:color="auto" w:fill="FFFFFF"/>
        </w:rPr>
        <w:t xml:space="preserve">. Ukončením </w:t>
      </w:r>
      <w:r w:rsidR="00CC4FB6">
        <w:rPr>
          <w:rFonts w:ascii="Times New Roman" w:hAnsi="Times New Roman" w:cs="Times New Roman"/>
          <w:color w:val="000000"/>
          <w:sz w:val="24"/>
          <w:szCs w:val="24"/>
          <w:shd w:val="clear" w:color="auto" w:fill="FFFFFF"/>
        </w:rPr>
        <w:t>P</w:t>
      </w:r>
      <w:r w:rsidR="00CC4FB6" w:rsidRPr="008F18E0">
        <w:rPr>
          <w:rFonts w:ascii="Times New Roman" w:hAnsi="Times New Roman" w:cs="Times New Roman"/>
          <w:color w:val="000000"/>
          <w:sz w:val="24"/>
          <w:szCs w:val="24"/>
          <w:shd w:val="clear" w:color="auto" w:fill="FFFFFF"/>
        </w:rPr>
        <w:t xml:space="preserve">rojektu </w:t>
      </w:r>
      <w:r w:rsidRPr="008F18E0">
        <w:rPr>
          <w:rFonts w:ascii="Times New Roman" w:hAnsi="Times New Roman" w:cs="Times New Roman"/>
          <w:color w:val="000000"/>
          <w:sz w:val="24"/>
          <w:szCs w:val="24"/>
          <w:shd w:val="clear" w:color="auto" w:fill="FFFFFF"/>
        </w:rPr>
        <w:t>sa rozumie odovzdanie poslednej Následnej</w:t>
      </w:r>
      <w:r>
        <w:rPr>
          <w:rFonts w:ascii="Times New Roman" w:hAnsi="Times New Roman" w:cs="Times New Roman"/>
          <w:color w:val="000000"/>
          <w:sz w:val="24"/>
          <w:szCs w:val="24"/>
          <w:shd w:val="clear" w:color="auto" w:fill="FFFFFF"/>
        </w:rPr>
        <w:t xml:space="preserve"> </w:t>
      </w:r>
      <w:r w:rsidRPr="008F18E0">
        <w:rPr>
          <w:rFonts w:ascii="Times New Roman" w:hAnsi="Times New Roman" w:cs="Times New Roman"/>
          <w:color w:val="000000"/>
          <w:sz w:val="24"/>
          <w:szCs w:val="24"/>
          <w:shd w:val="clear" w:color="auto" w:fill="FFFFFF"/>
        </w:rPr>
        <w:t>monitorovacej správy.</w:t>
      </w:r>
      <w:r w:rsidR="00FE501A">
        <w:rPr>
          <w:rFonts w:ascii="Times New Roman" w:hAnsi="Times New Roman" w:cs="Times New Roman"/>
          <w:color w:val="000000"/>
          <w:sz w:val="24"/>
          <w:szCs w:val="24"/>
          <w:shd w:val="clear" w:color="auto" w:fill="FFFFFF"/>
        </w:rPr>
        <w:t xml:space="preserve"> </w:t>
      </w:r>
      <w:r w:rsidRPr="00350428">
        <w:rPr>
          <w:rFonts w:ascii="Times New Roman" w:hAnsi="Times New Roman" w:cs="Times New Roman"/>
          <w:color w:val="000000"/>
          <w:sz w:val="24"/>
          <w:szCs w:val="24"/>
          <w:shd w:val="clear" w:color="auto" w:fill="FFFFFF"/>
        </w:rPr>
        <w:t>Podrobnosti o Ochrane osobných údajov nájdete na webovom sídle Vykonávateľ</w:t>
      </w:r>
      <w:r w:rsidR="004263B0" w:rsidRPr="00350428">
        <w:rPr>
          <w:rFonts w:ascii="Times New Roman" w:hAnsi="Times New Roman" w:cs="Times New Roman"/>
          <w:color w:val="000000"/>
          <w:sz w:val="24"/>
          <w:szCs w:val="24"/>
          <w:shd w:val="clear" w:color="auto" w:fill="FFFFFF"/>
        </w:rPr>
        <w:t xml:space="preserve">a </w:t>
      </w:r>
      <w:hyperlink r:id="rId12" w:history="1">
        <w:r w:rsidR="00350428" w:rsidRPr="00350428">
          <w:rPr>
            <w:rStyle w:val="Hypertextovprepojenie"/>
            <w:rFonts w:ascii="Times New Roman" w:hAnsi="Times New Roman" w:cs="Times New Roman"/>
            <w:sz w:val="24"/>
            <w:szCs w:val="24"/>
            <w:shd w:val="clear" w:color="auto" w:fill="FFFFFF"/>
          </w:rPr>
          <w:t>https://www.npc.sk</w:t>
        </w:r>
      </w:hyperlink>
      <w:r w:rsidRPr="00350428">
        <w:rPr>
          <w:rFonts w:ascii="Times New Roman" w:hAnsi="Times New Roman" w:cs="Times New Roman"/>
          <w:sz w:val="24"/>
          <w:szCs w:val="24"/>
        </w:rPr>
        <w:t>.</w:t>
      </w:r>
      <w:r w:rsidR="004263B0">
        <w:rPr>
          <w:rFonts w:ascii="Times New Roman" w:hAnsi="Times New Roman" w:cs="Times New Roman"/>
          <w:sz w:val="24"/>
          <w:szCs w:val="24"/>
        </w:rPr>
        <w:t xml:space="preserve"> </w:t>
      </w:r>
    </w:p>
    <w:p w14:paraId="3D7663C9" w14:textId="77777777" w:rsidR="00FC06C1" w:rsidRDefault="00FC06C1" w:rsidP="00FC06C1">
      <w:pPr>
        <w:pStyle w:val="Odsekzoznamu"/>
        <w:spacing w:after="0" w:line="240" w:lineRule="auto"/>
        <w:jc w:val="both"/>
        <w:rPr>
          <w:rFonts w:ascii="Times New Roman" w:hAnsi="Times New Roman" w:cs="Times New Roman"/>
          <w:sz w:val="24"/>
          <w:szCs w:val="24"/>
          <w:lang w:eastAsia="sk-SK"/>
        </w:rPr>
      </w:pPr>
    </w:p>
    <w:p w14:paraId="36259F03" w14:textId="77777777" w:rsidR="00923C93" w:rsidRPr="00C6628D" w:rsidRDefault="00923C93" w:rsidP="00923C93">
      <w:pPr>
        <w:spacing w:after="0" w:line="240" w:lineRule="auto"/>
        <w:jc w:val="both"/>
        <w:rPr>
          <w:rFonts w:ascii="Times New Roman" w:hAnsi="Times New Roman" w:cs="Times New Roman"/>
          <w:sz w:val="24"/>
          <w:szCs w:val="24"/>
        </w:rPr>
      </w:pPr>
      <w:r w:rsidRPr="00C6628D">
        <w:rPr>
          <w:rFonts w:ascii="Times New Roman" w:hAnsi="Times New Roman" w:cs="Times New Roman"/>
          <w:sz w:val="24"/>
          <w:szCs w:val="24"/>
        </w:rPr>
        <w:t>Ostatné podmienky ako aj ďalšie podmienky deklaruje Žiadateľ vyhláseniami bližšie uvedenými v Schéme a/alebo v Žiadosti.</w:t>
      </w:r>
    </w:p>
    <w:p w14:paraId="4E3151A6" w14:textId="77777777" w:rsidR="00FE501A" w:rsidRDefault="00FE501A" w:rsidP="00923C93">
      <w:pPr>
        <w:ind w:left="3"/>
        <w:jc w:val="both"/>
        <w:rPr>
          <w:rFonts w:ascii="Times New Roman" w:hAnsi="Times New Roman" w:cs="Times New Roman"/>
          <w:sz w:val="24"/>
          <w:szCs w:val="24"/>
        </w:rPr>
      </w:pPr>
    </w:p>
    <w:p w14:paraId="5C520091" w14:textId="2FC0D74B" w:rsidR="00923C93" w:rsidRPr="00C6628D" w:rsidRDefault="00923C93" w:rsidP="00923C93">
      <w:pPr>
        <w:ind w:left="3"/>
        <w:jc w:val="both"/>
        <w:rPr>
          <w:rFonts w:ascii="Times New Roman" w:hAnsi="Times New Roman" w:cs="Times New Roman"/>
          <w:color w:val="000000"/>
          <w:sz w:val="24"/>
          <w:szCs w:val="24"/>
        </w:rPr>
      </w:pPr>
      <w:r w:rsidRPr="00C6628D">
        <w:rPr>
          <w:rFonts w:ascii="Times New Roman" w:hAnsi="Times New Roman" w:cs="Times New Roman"/>
          <w:sz w:val="24"/>
          <w:szCs w:val="24"/>
        </w:rPr>
        <w:t xml:space="preserve">Projekt je financovaný z prostriedkov Európskej únie v súlade so zákonom č. 292/2014 Z. z. o príspevku poskytovanom z európskych štrukturálnych a investičných fondov a o zmene a doplnení niektorých zákonov v znení neskorších predpisov a v súlade s príslušnou riadiacou dokumentáciou upravujúcou implementáciu národných projektov realizovaných v gescii Ministerstva hospodárstva Slovenskej republiky. V rámci tejto Výzvy sa jedná o nefinančnú formu podpory, ktorá je poskytovaná v zmysle </w:t>
      </w:r>
      <w:r w:rsidR="00F81EAC">
        <w:rPr>
          <w:rFonts w:ascii="Times New Roman" w:hAnsi="Times New Roman" w:cs="Times New Roman"/>
          <w:sz w:val="24"/>
          <w:szCs w:val="24"/>
        </w:rPr>
        <w:t>Z</w:t>
      </w:r>
      <w:r w:rsidR="00F81EAC" w:rsidRPr="00C6628D">
        <w:rPr>
          <w:rFonts w:ascii="Times New Roman" w:hAnsi="Times New Roman" w:cs="Times New Roman"/>
          <w:sz w:val="24"/>
          <w:szCs w:val="24"/>
        </w:rPr>
        <w:t xml:space="preserve">ákona </w:t>
      </w:r>
      <w:r w:rsidR="00F81EAC">
        <w:rPr>
          <w:rFonts w:ascii="Times New Roman" w:hAnsi="Times New Roman" w:cs="Times New Roman"/>
          <w:sz w:val="24"/>
          <w:szCs w:val="24"/>
        </w:rPr>
        <w:t>o štátnej pomoci</w:t>
      </w:r>
      <w:r w:rsidRPr="00C6628D">
        <w:rPr>
          <w:rFonts w:ascii="Times New Roman" w:hAnsi="Times New Roman" w:cs="Times New Roman"/>
          <w:sz w:val="24"/>
          <w:szCs w:val="24"/>
        </w:rPr>
        <w:t xml:space="preserve"> </w:t>
      </w:r>
      <w:r w:rsidRPr="00C6628D">
        <w:rPr>
          <w:rFonts w:ascii="Times New Roman" w:hAnsi="Times New Roman" w:cs="Times New Roman"/>
          <w:color w:val="000000"/>
          <w:sz w:val="24"/>
          <w:szCs w:val="24"/>
        </w:rPr>
        <w:t>(</w:t>
      </w:r>
      <w:hyperlink r:id="rId13" w:history="1">
        <w:r w:rsidRPr="00DB25B3">
          <w:rPr>
            <w:rStyle w:val="Hypertextovprepojenie"/>
            <w:rFonts w:ascii="Times New Roman" w:hAnsi="Times New Roman" w:cs="Times New Roman"/>
            <w:sz w:val="24"/>
            <w:szCs w:val="24"/>
          </w:rPr>
          <w:t>zákon o štátnej pomoci</w:t>
        </w:r>
      </w:hyperlink>
      <w:r w:rsidRPr="00C6628D">
        <w:rPr>
          <w:rFonts w:ascii="Times New Roman" w:hAnsi="Times New Roman" w:cs="Times New Roman"/>
          <w:color w:val="000000"/>
          <w:sz w:val="24"/>
          <w:szCs w:val="24"/>
        </w:rPr>
        <w:t>).</w:t>
      </w:r>
    </w:p>
    <w:p w14:paraId="50ECA9A5" w14:textId="4B3914DB" w:rsidR="00923C93" w:rsidRPr="00C6628D" w:rsidRDefault="00923C93" w:rsidP="00923C93">
      <w:pPr>
        <w:spacing w:after="0" w:line="240" w:lineRule="auto"/>
        <w:ind w:left="3"/>
        <w:jc w:val="both"/>
        <w:rPr>
          <w:rFonts w:ascii="Times New Roman" w:hAnsi="Times New Roman" w:cs="Times New Roman"/>
          <w:sz w:val="24"/>
          <w:szCs w:val="24"/>
        </w:rPr>
      </w:pPr>
      <w:r w:rsidRPr="00C6628D">
        <w:rPr>
          <w:rFonts w:ascii="Times New Roman" w:hAnsi="Times New Roman" w:cs="Times New Roman"/>
          <w:sz w:val="24"/>
          <w:szCs w:val="24"/>
        </w:rPr>
        <w:t xml:space="preserve">Prijímateľovi je poskytnutá pomoc de minimis. Ide o nepriamu formu pomoci, ktorá je poskytovaná vo výške 100% nákladov spojených s poskytovaním </w:t>
      </w:r>
      <w:r w:rsidR="004743B8">
        <w:rPr>
          <w:rFonts w:ascii="Times New Roman" w:hAnsi="Times New Roman" w:cs="Times New Roman"/>
          <w:sz w:val="24"/>
          <w:szCs w:val="24"/>
        </w:rPr>
        <w:t>d</w:t>
      </w:r>
      <w:r w:rsidR="004743B8" w:rsidRPr="00C6628D">
        <w:rPr>
          <w:rFonts w:ascii="Times New Roman" w:hAnsi="Times New Roman" w:cs="Times New Roman"/>
          <w:sz w:val="24"/>
          <w:szCs w:val="24"/>
        </w:rPr>
        <w:t xml:space="preserve">lhodobého </w:t>
      </w:r>
      <w:r w:rsidRPr="00C6628D">
        <w:rPr>
          <w:rFonts w:ascii="Times New Roman" w:hAnsi="Times New Roman" w:cs="Times New Roman"/>
          <w:sz w:val="24"/>
          <w:szCs w:val="24"/>
        </w:rPr>
        <w:t xml:space="preserve">individuálneho poradenstva. Všetky dodatočné výdavky si hradí Žiadateľ sám. </w:t>
      </w:r>
      <w:r w:rsidRPr="00437D7A">
        <w:rPr>
          <w:rFonts w:ascii="Times New Roman" w:hAnsi="Times New Roman" w:cs="Times New Roman"/>
          <w:sz w:val="24"/>
          <w:szCs w:val="24"/>
        </w:rPr>
        <w:t xml:space="preserve">Informácie o povinnostiach MSP súvisiacich s pomocou de minimis nájdete na </w:t>
      </w:r>
      <w:hyperlink r:id="rId14" w:history="1">
        <w:r w:rsidRPr="00427063">
          <w:rPr>
            <w:rStyle w:val="Hypertextovprepojenie"/>
            <w:rFonts w:ascii="Times New Roman" w:hAnsi="Times New Roman" w:cs="Times New Roman"/>
            <w:sz w:val="24"/>
            <w:szCs w:val="24"/>
          </w:rPr>
          <w:t>www.statnapomoc.sk</w:t>
        </w:r>
      </w:hyperlink>
      <w:r w:rsidRPr="00437D7A">
        <w:rPr>
          <w:rFonts w:ascii="Times New Roman" w:hAnsi="Times New Roman" w:cs="Times New Roman"/>
          <w:sz w:val="24"/>
          <w:szCs w:val="24"/>
        </w:rPr>
        <w:t>.</w:t>
      </w:r>
      <w:r w:rsidRPr="00C6628D">
        <w:rPr>
          <w:rFonts w:ascii="Times New Roman" w:hAnsi="Times New Roman" w:cs="Times New Roman"/>
          <w:sz w:val="24"/>
          <w:szCs w:val="24"/>
        </w:rPr>
        <w:t xml:space="preserve"> Projekt je realizovaný </w:t>
      </w:r>
      <w:r w:rsidR="00CC4FB6">
        <w:rPr>
          <w:rFonts w:ascii="Times New Roman" w:hAnsi="Times New Roman" w:cs="Times New Roman"/>
          <w:sz w:val="24"/>
          <w:szCs w:val="24"/>
        </w:rPr>
        <w:t>Vykonávateľom</w:t>
      </w:r>
      <w:r w:rsidR="00CC4FB6" w:rsidRPr="00C6628D">
        <w:rPr>
          <w:rFonts w:ascii="Times New Roman" w:hAnsi="Times New Roman" w:cs="Times New Roman"/>
          <w:sz w:val="24"/>
          <w:szCs w:val="24"/>
        </w:rPr>
        <w:t xml:space="preserve"> </w:t>
      </w:r>
      <w:r w:rsidRPr="00C6628D">
        <w:rPr>
          <w:rFonts w:ascii="Times New Roman" w:hAnsi="Times New Roman" w:cs="Times New Roman"/>
          <w:sz w:val="24"/>
          <w:szCs w:val="24"/>
        </w:rPr>
        <w:t>v spolupráci so Slovenskou agentúrou pre rozvoj investícií a obchodu (SARIO). Viac o službách pre podnikateľov aj nepodnikateľov nájdete na webovej stránke</w:t>
      </w:r>
      <w:r w:rsidR="00C6628D" w:rsidRPr="00C6628D">
        <w:rPr>
          <w:rFonts w:ascii="Times New Roman" w:hAnsi="Times New Roman" w:cs="Times New Roman"/>
          <w:sz w:val="24"/>
          <w:szCs w:val="24"/>
        </w:rPr>
        <w:t xml:space="preserve"> </w:t>
      </w:r>
      <w:hyperlink r:id="rId15" w:history="1">
        <w:r w:rsidR="00C6628D" w:rsidRPr="00C6628D">
          <w:rPr>
            <w:rStyle w:val="Hypertextovprepojenie"/>
            <w:rFonts w:ascii="Times New Roman" w:hAnsi="Times New Roman" w:cs="Times New Roman"/>
            <w:sz w:val="24"/>
            <w:szCs w:val="24"/>
          </w:rPr>
          <w:t>www.npc.sk</w:t>
        </w:r>
      </w:hyperlink>
      <w:r w:rsidR="00C6628D" w:rsidRPr="00C6628D">
        <w:rPr>
          <w:rFonts w:ascii="Times New Roman" w:hAnsi="Times New Roman" w:cs="Times New Roman"/>
          <w:sz w:val="24"/>
          <w:szCs w:val="24"/>
        </w:rPr>
        <w:t xml:space="preserve">. </w:t>
      </w:r>
    </w:p>
    <w:p w14:paraId="3FBD3317" w14:textId="77777777" w:rsidR="00FC06C1" w:rsidRDefault="00FC06C1" w:rsidP="00FC06C1">
      <w:pPr>
        <w:spacing w:after="0" w:line="240" w:lineRule="auto"/>
        <w:jc w:val="both"/>
        <w:rPr>
          <w:rFonts w:ascii="Times New Roman" w:hAnsi="Times New Roman" w:cs="Times New Roman"/>
          <w:sz w:val="24"/>
          <w:szCs w:val="24"/>
        </w:rPr>
      </w:pPr>
    </w:p>
    <w:p w14:paraId="585DC781" w14:textId="320743CE" w:rsidR="00FC06C1" w:rsidRDefault="00CC4FB6" w:rsidP="00FC06C1">
      <w:pPr>
        <w:spacing w:after="0" w:line="240" w:lineRule="auto"/>
        <w:jc w:val="both"/>
        <w:rPr>
          <w:rFonts w:ascii="Times New Roman" w:hAnsi="Times New Roman" w:cs="Times New Roman"/>
          <w:sz w:val="24"/>
          <w:szCs w:val="24"/>
        </w:rPr>
      </w:pPr>
      <w:bookmarkStart w:id="4" w:name="_Hlk534717194"/>
      <w:r>
        <w:rPr>
          <w:rFonts w:ascii="Times New Roman" w:hAnsi="Times New Roman" w:cs="Times New Roman"/>
          <w:sz w:val="24"/>
          <w:szCs w:val="24"/>
        </w:rPr>
        <w:t>Vykonávateľ</w:t>
      </w:r>
      <w:r w:rsidR="00FC06C1">
        <w:rPr>
          <w:rFonts w:ascii="Times New Roman" w:hAnsi="Times New Roman" w:cs="Times New Roman"/>
          <w:sz w:val="24"/>
          <w:szCs w:val="24"/>
        </w:rPr>
        <w:t xml:space="preserve"> si vyhradzuje právo túto Výzvu zrušiť</w:t>
      </w:r>
      <w:r>
        <w:rPr>
          <w:rFonts w:ascii="Times New Roman" w:hAnsi="Times New Roman" w:cs="Times New Roman"/>
          <w:sz w:val="24"/>
          <w:szCs w:val="24"/>
        </w:rPr>
        <w:t xml:space="preserve"> a/alebo zmeniť</w:t>
      </w:r>
      <w:r w:rsidR="00FC06C1">
        <w:rPr>
          <w:rFonts w:ascii="Times New Roman" w:hAnsi="Times New Roman" w:cs="Times New Roman"/>
          <w:sz w:val="24"/>
          <w:szCs w:val="24"/>
        </w:rPr>
        <w:t>.</w:t>
      </w:r>
    </w:p>
    <w:bookmarkEnd w:id="4"/>
    <w:p w14:paraId="20BB8B03" w14:textId="77777777" w:rsidR="00FC06C1" w:rsidRDefault="00FC06C1" w:rsidP="00FC06C1">
      <w:pPr>
        <w:spacing w:after="0" w:line="240" w:lineRule="auto"/>
        <w:jc w:val="center"/>
        <w:rPr>
          <w:rFonts w:ascii="Times New Roman" w:hAnsi="Times New Roman" w:cs="Times New Roman"/>
          <w:b/>
          <w:color w:val="002060"/>
          <w:sz w:val="24"/>
          <w:szCs w:val="24"/>
        </w:rPr>
      </w:pPr>
    </w:p>
    <w:p w14:paraId="55D0C230" w14:textId="4365C36F" w:rsidR="00FC06C1" w:rsidRPr="00437D7A" w:rsidRDefault="00FC06C1" w:rsidP="00FC06C1">
      <w:pPr>
        <w:spacing w:after="0" w:line="240" w:lineRule="auto"/>
        <w:jc w:val="center"/>
        <w:rPr>
          <w:rFonts w:ascii="Times New Roman" w:hAnsi="Times New Roman" w:cs="Times New Roman"/>
          <w:b/>
          <w:color w:val="002060"/>
          <w:sz w:val="24"/>
          <w:szCs w:val="24"/>
        </w:rPr>
      </w:pPr>
      <w:r w:rsidRPr="00437D7A">
        <w:rPr>
          <w:rFonts w:ascii="Times New Roman" w:hAnsi="Times New Roman" w:cs="Times New Roman"/>
          <w:b/>
          <w:color w:val="002060"/>
          <w:sz w:val="24"/>
          <w:szCs w:val="24"/>
        </w:rPr>
        <w:t xml:space="preserve">Kontaktné údaje pre </w:t>
      </w:r>
      <w:r w:rsidR="00CC4FB6" w:rsidRPr="00427063">
        <w:rPr>
          <w:rFonts w:ascii="Times New Roman" w:hAnsi="Times New Roman" w:cs="Times New Roman"/>
          <w:b/>
          <w:color w:val="002060"/>
          <w:sz w:val="24"/>
          <w:szCs w:val="24"/>
        </w:rPr>
        <w:t>Ž</w:t>
      </w:r>
      <w:r w:rsidR="00CC4FB6" w:rsidRPr="00437D7A">
        <w:rPr>
          <w:rFonts w:ascii="Times New Roman" w:hAnsi="Times New Roman" w:cs="Times New Roman"/>
          <w:b/>
          <w:color w:val="002060"/>
          <w:sz w:val="24"/>
          <w:szCs w:val="24"/>
        </w:rPr>
        <w:t>iadateľov</w:t>
      </w:r>
      <w:r w:rsidRPr="00437D7A">
        <w:rPr>
          <w:rFonts w:ascii="Times New Roman" w:hAnsi="Times New Roman" w:cs="Times New Roman"/>
          <w:b/>
          <w:color w:val="002060"/>
          <w:sz w:val="24"/>
          <w:szCs w:val="24"/>
        </w:rPr>
        <w:t>:</w:t>
      </w:r>
    </w:p>
    <w:p w14:paraId="44B68BF2" w14:textId="77777777" w:rsidR="00FC06C1" w:rsidRPr="00437D7A" w:rsidRDefault="00FC06C1" w:rsidP="00FC06C1">
      <w:pPr>
        <w:tabs>
          <w:tab w:val="left" w:pos="1985"/>
        </w:tabs>
        <w:spacing w:after="0" w:line="240" w:lineRule="auto"/>
        <w:jc w:val="center"/>
        <w:rPr>
          <w:rStyle w:val="Hypertextovprepojenie"/>
          <w:rFonts w:ascii="Times New Roman" w:hAnsi="Times New Roman" w:cs="Times New Roman"/>
          <w:sz w:val="24"/>
          <w:szCs w:val="24"/>
        </w:rPr>
      </w:pPr>
      <w:bookmarkStart w:id="5" w:name="_Hlk534717176"/>
      <w:r w:rsidRPr="00427063">
        <w:rPr>
          <w:rFonts w:ascii="Times New Roman" w:hAnsi="Times New Roman" w:cs="Times New Roman"/>
          <w:sz w:val="24"/>
          <w:szCs w:val="24"/>
        </w:rPr>
        <w:t xml:space="preserve">Banskobystrický kraj: </w:t>
      </w:r>
      <w:hyperlink r:id="rId16" w:history="1">
        <w:r w:rsidRPr="00437D7A">
          <w:rPr>
            <w:rStyle w:val="Hypertextovprepojenie"/>
            <w:rFonts w:ascii="Times New Roman" w:hAnsi="Times New Roman" w:cs="Times New Roman"/>
            <w:sz w:val="24"/>
            <w:szCs w:val="24"/>
          </w:rPr>
          <w:t>npint_bb@npc.sk</w:t>
        </w:r>
      </w:hyperlink>
    </w:p>
    <w:p w14:paraId="2A239AF5" w14:textId="77777777" w:rsidR="00FC06C1" w:rsidRPr="00437D7A" w:rsidRDefault="00FC06C1" w:rsidP="00FC06C1">
      <w:pPr>
        <w:tabs>
          <w:tab w:val="left" w:pos="1843"/>
        </w:tabs>
        <w:spacing w:after="0" w:line="240" w:lineRule="auto"/>
        <w:jc w:val="center"/>
        <w:rPr>
          <w:rFonts w:ascii="Times New Roman" w:hAnsi="Times New Roman" w:cs="Times New Roman"/>
          <w:color w:val="0563C1" w:themeColor="hyperlink"/>
          <w:sz w:val="24"/>
          <w:szCs w:val="24"/>
          <w:u w:val="single"/>
        </w:rPr>
      </w:pPr>
      <w:r w:rsidRPr="00437D7A">
        <w:rPr>
          <w:rFonts w:ascii="Times New Roman" w:hAnsi="Times New Roman" w:cs="Times New Roman"/>
          <w:sz w:val="24"/>
          <w:szCs w:val="24"/>
        </w:rPr>
        <w:t xml:space="preserve">Trenčiansky kraj: </w:t>
      </w:r>
      <w:hyperlink r:id="rId17" w:history="1">
        <w:r w:rsidRPr="00437D7A">
          <w:rPr>
            <w:rStyle w:val="Hypertextovprepojenie"/>
            <w:rFonts w:ascii="Times New Roman" w:hAnsi="Times New Roman" w:cs="Times New Roman"/>
            <w:sz w:val="24"/>
            <w:szCs w:val="24"/>
          </w:rPr>
          <w:t>npint_tn@npc.sk</w:t>
        </w:r>
      </w:hyperlink>
    </w:p>
    <w:p w14:paraId="32FC6CE4" w14:textId="77777777" w:rsidR="00FC06C1" w:rsidRPr="00437D7A" w:rsidRDefault="00FC06C1" w:rsidP="00FC06C1">
      <w:pPr>
        <w:tabs>
          <w:tab w:val="left" w:pos="1985"/>
        </w:tabs>
        <w:spacing w:after="0" w:line="240" w:lineRule="auto"/>
        <w:jc w:val="center"/>
        <w:rPr>
          <w:rStyle w:val="Hypertextovprepojenie"/>
          <w:rFonts w:ascii="Times New Roman" w:hAnsi="Times New Roman" w:cs="Times New Roman"/>
          <w:color w:val="171717" w:themeColor="background2" w:themeShade="1A"/>
          <w:sz w:val="24"/>
          <w:szCs w:val="24"/>
          <w:u w:val="none"/>
        </w:rPr>
      </w:pPr>
      <w:r w:rsidRPr="00437D7A">
        <w:rPr>
          <w:rStyle w:val="Hypertextovprepojenie"/>
          <w:rFonts w:ascii="Times New Roman" w:hAnsi="Times New Roman" w:cs="Times New Roman"/>
          <w:color w:val="171717" w:themeColor="background2" w:themeShade="1A"/>
          <w:sz w:val="24"/>
          <w:szCs w:val="24"/>
          <w:u w:val="none"/>
        </w:rPr>
        <w:t>Prešovský kraj:</w:t>
      </w:r>
      <w:r w:rsidRPr="00437D7A">
        <w:rPr>
          <w:rStyle w:val="Hypertextovprepojenie"/>
          <w:rFonts w:ascii="Times New Roman" w:hAnsi="Times New Roman" w:cs="Times New Roman"/>
          <w:color w:val="171717" w:themeColor="background2" w:themeShade="1A"/>
          <w:sz w:val="24"/>
          <w:szCs w:val="24"/>
        </w:rPr>
        <w:t xml:space="preserve"> </w:t>
      </w:r>
      <w:hyperlink r:id="rId18" w:history="1">
        <w:r w:rsidRPr="00437D7A">
          <w:rPr>
            <w:rStyle w:val="Hypertextovprepojenie"/>
            <w:rFonts w:ascii="Times New Roman" w:hAnsi="Times New Roman" w:cs="Times New Roman"/>
            <w:sz w:val="24"/>
            <w:szCs w:val="24"/>
          </w:rPr>
          <w:t>npint_po@npc.sk</w:t>
        </w:r>
      </w:hyperlink>
    </w:p>
    <w:p w14:paraId="18EA3009" w14:textId="77777777" w:rsidR="00FC06C1" w:rsidRPr="00437D7A" w:rsidRDefault="00FC06C1" w:rsidP="00FC06C1">
      <w:pPr>
        <w:tabs>
          <w:tab w:val="left" w:pos="1843"/>
        </w:tabs>
        <w:spacing w:after="0" w:line="240" w:lineRule="auto"/>
        <w:jc w:val="center"/>
        <w:rPr>
          <w:rFonts w:ascii="Times New Roman" w:hAnsi="Times New Roman" w:cs="Times New Roman"/>
          <w:sz w:val="24"/>
          <w:szCs w:val="24"/>
        </w:rPr>
      </w:pPr>
      <w:r w:rsidRPr="00437D7A">
        <w:rPr>
          <w:rFonts w:ascii="Times New Roman" w:hAnsi="Times New Roman" w:cs="Times New Roman"/>
          <w:sz w:val="24"/>
          <w:szCs w:val="24"/>
        </w:rPr>
        <w:t xml:space="preserve">Nitriansky kraj: </w:t>
      </w:r>
      <w:hyperlink r:id="rId19" w:history="1">
        <w:r w:rsidRPr="00437D7A">
          <w:rPr>
            <w:rStyle w:val="Hypertextovprepojenie"/>
            <w:rFonts w:ascii="Times New Roman" w:hAnsi="Times New Roman" w:cs="Times New Roman"/>
            <w:sz w:val="24"/>
            <w:szCs w:val="24"/>
          </w:rPr>
          <w:t>npint_nr@npc.sk</w:t>
        </w:r>
      </w:hyperlink>
    </w:p>
    <w:p w14:paraId="6B418E80" w14:textId="77777777" w:rsidR="00FC06C1" w:rsidRPr="00437D7A" w:rsidRDefault="00FC06C1" w:rsidP="00FC06C1">
      <w:pPr>
        <w:tabs>
          <w:tab w:val="left" w:pos="1843"/>
        </w:tabs>
        <w:spacing w:after="0" w:line="240" w:lineRule="auto"/>
        <w:jc w:val="center"/>
        <w:rPr>
          <w:rStyle w:val="Hypertextovprepojenie"/>
          <w:rFonts w:ascii="Times New Roman" w:hAnsi="Times New Roman" w:cs="Times New Roman"/>
          <w:color w:val="auto"/>
          <w:sz w:val="24"/>
          <w:szCs w:val="24"/>
          <w:u w:val="none"/>
        </w:rPr>
      </w:pPr>
      <w:r w:rsidRPr="00427063">
        <w:rPr>
          <w:rFonts w:ascii="Times New Roman" w:hAnsi="Times New Roman" w:cs="Times New Roman"/>
          <w:sz w:val="24"/>
          <w:szCs w:val="24"/>
        </w:rPr>
        <w:t xml:space="preserve">Trnavský kraj: </w:t>
      </w:r>
      <w:hyperlink r:id="rId20" w:history="1">
        <w:r w:rsidRPr="00437D7A">
          <w:rPr>
            <w:rStyle w:val="Hypertextovprepojenie"/>
            <w:rFonts w:ascii="Times New Roman" w:hAnsi="Times New Roman" w:cs="Times New Roman"/>
            <w:sz w:val="24"/>
            <w:szCs w:val="24"/>
          </w:rPr>
          <w:t>npint_tt@npc.sk</w:t>
        </w:r>
      </w:hyperlink>
    </w:p>
    <w:p w14:paraId="4D04BE68" w14:textId="77777777" w:rsidR="00FC06C1" w:rsidRPr="00437D7A" w:rsidRDefault="00FC06C1" w:rsidP="00FC06C1">
      <w:pPr>
        <w:tabs>
          <w:tab w:val="left" w:pos="1985"/>
        </w:tabs>
        <w:spacing w:after="0" w:line="240" w:lineRule="auto"/>
        <w:jc w:val="center"/>
        <w:rPr>
          <w:rStyle w:val="Hypertextovprepojenie"/>
          <w:rFonts w:ascii="Times New Roman" w:hAnsi="Times New Roman" w:cs="Times New Roman"/>
          <w:sz w:val="24"/>
          <w:szCs w:val="24"/>
        </w:rPr>
      </w:pPr>
      <w:r w:rsidRPr="00427063">
        <w:rPr>
          <w:rFonts w:ascii="Times New Roman" w:hAnsi="Times New Roman" w:cs="Times New Roman"/>
          <w:sz w:val="24"/>
          <w:szCs w:val="24"/>
        </w:rPr>
        <w:t xml:space="preserve">Žilinský kraj: </w:t>
      </w:r>
      <w:hyperlink r:id="rId21" w:history="1">
        <w:r w:rsidRPr="00437D7A">
          <w:rPr>
            <w:rStyle w:val="Hypertextovprepojenie"/>
            <w:rFonts w:ascii="Times New Roman" w:hAnsi="Times New Roman" w:cs="Times New Roman"/>
            <w:sz w:val="24"/>
            <w:szCs w:val="24"/>
          </w:rPr>
          <w:t>npint_za@npc.sk</w:t>
        </w:r>
      </w:hyperlink>
    </w:p>
    <w:p w14:paraId="4A098A00" w14:textId="77777777" w:rsidR="00FC06C1" w:rsidRPr="00437D7A" w:rsidRDefault="00FC06C1" w:rsidP="00FC06C1">
      <w:pPr>
        <w:tabs>
          <w:tab w:val="left" w:pos="1985"/>
        </w:tabs>
        <w:spacing w:after="0" w:line="240" w:lineRule="auto"/>
        <w:jc w:val="center"/>
        <w:rPr>
          <w:rStyle w:val="Hypertextovprepojenie"/>
          <w:rFonts w:ascii="Times New Roman" w:hAnsi="Times New Roman" w:cs="Times New Roman"/>
          <w:color w:val="171717" w:themeColor="background2" w:themeShade="1A"/>
          <w:sz w:val="24"/>
          <w:szCs w:val="24"/>
          <w:u w:val="none"/>
        </w:rPr>
      </w:pPr>
      <w:r w:rsidRPr="00437D7A">
        <w:rPr>
          <w:rStyle w:val="Hypertextovprepojenie"/>
          <w:rFonts w:ascii="Times New Roman" w:hAnsi="Times New Roman" w:cs="Times New Roman"/>
          <w:color w:val="171717" w:themeColor="background2" w:themeShade="1A"/>
          <w:sz w:val="24"/>
          <w:szCs w:val="24"/>
          <w:u w:val="none"/>
        </w:rPr>
        <w:t>Košický kraj:</w:t>
      </w:r>
      <w:r w:rsidRPr="00437D7A">
        <w:rPr>
          <w:rStyle w:val="Hypertextovprepojenie"/>
          <w:rFonts w:ascii="Times New Roman" w:hAnsi="Times New Roman" w:cs="Times New Roman"/>
          <w:color w:val="171717" w:themeColor="background2" w:themeShade="1A"/>
          <w:sz w:val="24"/>
          <w:szCs w:val="24"/>
        </w:rPr>
        <w:t xml:space="preserve"> </w:t>
      </w:r>
      <w:hyperlink r:id="rId22" w:history="1">
        <w:r w:rsidRPr="00437D7A">
          <w:rPr>
            <w:rStyle w:val="Hypertextovprepojenie"/>
            <w:rFonts w:ascii="Times New Roman" w:hAnsi="Times New Roman" w:cs="Times New Roman"/>
            <w:sz w:val="24"/>
            <w:szCs w:val="24"/>
          </w:rPr>
          <w:t>npint_ke@npc.sk</w:t>
        </w:r>
      </w:hyperlink>
    </w:p>
    <w:p w14:paraId="6B6D77BC" w14:textId="77777777" w:rsidR="0098186E" w:rsidRPr="00437D7A" w:rsidRDefault="0098186E" w:rsidP="00FC06C1">
      <w:pPr>
        <w:spacing w:after="0" w:line="240" w:lineRule="auto"/>
        <w:jc w:val="center"/>
        <w:rPr>
          <w:rFonts w:ascii="Times New Roman" w:hAnsi="Times New Roman" w:cs="Times New Roman"/>
          <w:sz w:val="24"/>
          <w:szCs w:val="24"/>
        </w:rPr>
      </w:pPr>
    </w:p>
    <w:bookmarkEnd w:id="5"/>
    <w:p w14:paraId="1362F6F0" w14:textId="77777777" w:rsidR="00FC06C1" w:rsidRPr="00437D7A" w:rsidRDefault="00FC06C1" w:rsidP="00FC06C1">
      <w:pPr>
        <w:spacing w:after="0" w:line="240" w:lineRule="auto"/>
        <w:jc w:val="center"/>
        <w:rPr>
          <w:rFonts w:ascii="Times New Roman" w:hAnsi="Times New Roman" w:cs="Times New Roman"/>
          <w:sz w:val="24"/>
          <w:szCs w:val="24"/>
        </w:rPr>
      </w:pPr>
      <w:r w:rsidRPr="00437D7A">
        <w:rPr>
          <w:rFonts w:ascii="Times New Roman" w:hAnsi="Times New Roman" w:cs="Times New Roman"/>
          <w:sz w:val="24"/>
          <w:szCs w:val="24"/>
        </w:rPr>
        <w:t>Slovak Business Agency</w:t>
      </w:r>
    </w:p>
    <w:p w14:paraId="56A802D1" w14:textId="77777777" w:rsidR="00FC06C1" w:rsidRPr="00437D7A" w:rsidRDefault="00FC06C1" w:rsidP="00FC06C1">
      <w:pPr>
        <w:spacing w:after="0" w:line="240" w:lineRule="auto"/>
        <w:jc w:val="center"/>
        <w:rPr>
          <w:rFonts w:ascii="Times New Roman" w:hAnsi="Times New Roman" w:cs="Times New Roman"/>
          <w:sz w:val="24"/>
          <w:szCs w:val="24"/>
        </w:rPr>
      </w:pPr>
      <w:r w:rsidRPr="00437D7A">
        <w:rPr>
          <w:rFonts w:ascii="Times New Roman" w:hAnsi="Times New Roman" w:cs="Times New Roman"/>
          <w:sz w:val="24"/>
          <w:szCs w:val="24"/>
        </w:rPr>
        <w:t>Karadžičova 2</w:t>
      </w:r>
    </w:p>
    <w:p w14:paraId="0680FD85" w14:textId="77777777" w:rsidR="00FC06C1" w:rsidRPr="00437D7A" w:rsidRDefault="00FC06C1" w:rsidP="00FC06C1">
      <w:pPr>
        <w:spacing w:after="0" w:line="240" w:lineRule="auto"/>
        <w:jc w:val="center"/>
        <w:rPr>
          <w:rFonts w:ascii="Times New Roman" w:hAnsi="Times New Roman" w:cs="Times New Roman"/>
          <w:sz w:val="24"/>
          <w:szCs w:val="24"/>
        </w:rPr>
      </w:pPr>
      <w:r w:rsidRPr="00437D7A">
        <w:rPr>
          <w:rFonts w:ascii="Times New Roman" w:hAnsi="Times New Roman" w:cs="Times New Roman"/>
          <w:sz w:val="24"/>
          <w:szCs w:val="24"/>
        </w:rPr>
        <w:t>811 09 Bratislava</w:t>
      </w:r>
    </w:p>
    <w:bookmarkStart w:id="6" w:name="_Hlk534717184"/>
    <w:p w14:paraId="3A57481C" w14:textId="3FEC0460" w:rsidR="00571C5F" w:rsidRPr="00427063" w:rsidRDefault="00B2157F" w:rsidP="00427063">
      <w:pPr>
        <w:spacing w:after="0" w:line="240" w:lineRule="auto"/>
        <w:jc w:val="center"/>
        <w:rPr>
          <w:sz w:val="24"/>
          <w:szCs w:val="24"/>
        </w:rPr>
      </w:pPr>
      <w:r w:rsidRPr="00427063">
        <w:rPr>
          <w:rStyle w:val="Hypertextovprepojenie"/>
          <w:rFonts w:ascii="Times New Roman" w:hAnsi="Times New Roman" w:cs="Times New Roman"/>
          <w:sz w:val="24"/>
          <w:szCs w:val="24"/>
        </w:rPr>
        <w:fldChar w:fldCharType="begin"/>
      </w:r>
      <w:r w:rsidRPr="00437D7A">
        <w:rPr>
          <w:rStyle w:val="Hypertextovprepojenie"/>
          <w:rFonts w:ascii="Times New Roman" w:hAnsi="Times New Roman" w:cs="Times New Roman"/>
          <w:sz w:val="24"/>
          <w:szCs w:val="24"/>
        </w:rPr>
        <w:instrText xml:space="preserve"> HYPERLINK "mailto:agency@sbagency.sk" </w:instrText>
      </w:r>
      <w:r w:rsidRPr="00427063">
        <w:rPr>
          <w:rStyle w:val="Hypertextovprepojenie"/>
          <w:rFonts w:ascii="Times New Roman" w:hAnsi="Times New Roman" w:cs="Times New Roman"/>
          <w:sz w:val="24"/>
          <w:szCs w:val="24"/>
        </w:rPr>
        <w:fldChar w:fldCharType="separate"/>
      </w:r>
      <w:r w:rsidR="00FC06C1" w:rsidRPr="00437D7A">
        <w:rPr>
          <w:rStyle w:val="Hypertextovprepojenie"/>
          <w:rFonts w:ascii="Times New Roman" w:hAnsi="Times New Roman" w:cs="Times New Roman"/>
          <w:sz w:val="24"/>
          <w:szCs w:val="24"/>
        </w:rPr>
        <w:t>agency@sbagency.sk</w:t>
      </w:r>
      <w:r w:rsidRPr="00427063">
        <w:rPr>
          <w:rStyle w:val="Hypertextovprepojenie"/>
          <w:rFonts w:ascii="Times New Roman" w:hAnsi="Times New Roman" w:cs="Times New Roman"/>
          <w:sz w:val="24"/>
          <w:szCs w:val="24"/>
        </w:rPr>
        <w:fldChar w:fldCharType="end"/>
      </w:r>
      <w:bookmarkEnd w:id="6"/>
    </w:p>
    <w:sectPr w:rsidR="00571C5F" w:rsidRPr="00427063" w:rsidSect="00186BEB">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32F56" w14:textId="77777777" w:rsidR="00234C13" w:rsidRDefault="00234C13" w:rsidP="007A5B65">
      <w:pPr>
        <w:spacing w:after="0" w:line="240" w:lineRule="auto"/>
      </w:pPr>
      <w:r>
        <w:separator/>
      </w:r>
    </w:p>
  </w:endnote>
  <w:endnote w:type="continuationSeparator" w:id="0">
    <w:p w14:paraId="49CCC56F" w14:textId="77777777" w:rsidR="00234C13" w:rsidRDefault="00234C13" w:rsidP="007A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054927"/>
      <w:docPartObj>
        <w:docPartGallery w:val="Page Numbers (Bottom of Page)"/>
        <w:docPartUnique/>
      </w:docPartObj>
    </w:sdtPr>
    <w:sdtEndPr/>
    <w:sdtContent>
      <w:p w14:paraId="05D0122F" w14:textId="7DADFDEC" w:rsidR="00E079B0" w:rsidRDefault="00E079B0">
        <w:pPr>
          <w:pStyle w:val="Pta"/>
          <w:jc w:val="right"/>
        </w:pPr>
        <w:r>
          <w:fldChar w:fldCharType="begin"/>
        </w:r>
        <w:r>
          <w:instrText>PAGE   \* MERGEFORMAT</w:instrText>
        </w:r>
        <w:r>
          <w:fldChar w:fldCharType="separate"/>
        </w:r>
        <w:r w:rsidR="00C02139">
          <w:rPr>
            <w:noProof/>
          </w:rPr>
          <w:t>7</w:t>
        </w:r>
        <w:r>
          <w:fldChar w:fldCharType="end"/>
        </w:r>
      </w:p>
    </w:sdtContent>
  </w:sdt>
  <w:p w14:paraId="52C9A196" w14:textId="50543E57" w:rsidR="008677A5" w:rsidRPr="00E079B0" w:rsidRDefault="00234C13" w:rsidP="00E079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4296" w14:textId="77777777" w:rsidR="00234C13" w:rsidRDefault="00234C13" w:rsidP="007A5B65">
      <w:pPr>
        <w:spacing w:after="0" w:line="240" w:lineRule="auto"/>
      </w:pPr>
      <w:r>
        <w:separator/>
      </w:r>
    </w:p>
  </w:footnote>
  <w:footnote w:type="continuationSeparator" w:id="0">
    <w:p w14:paraId="673677BF" w14:textId="77777777" w:rsidR="00234C13" w:rsidRDefault="00234C13" w:rsidP="007A5B65">
      <w:pPr>
        <w:spacing w:after="0" w:line="240" w:lineRule="auto"/>
      </w:pPr>
      <w:r>
        <w:continuationSeparator/>
      </w:r>
    </w:p>
  </w:footnote>
  <w:footnote w:id="1">
    <w:p w14:paraId="009EA96E" w14:textId="0CCA486C" w:rsidR="00FC06C1" w:rsidRDefault="00FC06C1" w:rsidP="00731604">
      <w:pPr>
        <w:pStyle w:val="Textpoznmkypodiarou"/>
        <w:ind w:left="284" w:hanging="284"/>
        <w:rPr>
          <w:sz w:val="18"/>
          <w:szCs w:val="18"/>
        </w:rPr>
      </w:pPr>
      <w:r>
        <w:rPr>
          <w:rStyle w:val="Odkaznapoznmkupodiarou"/>
          <w:rFonts w:ascii="Times New Roman" w:hAnsi="Times New Roman"/>
          <w:sz w:val="18"/>
          <w:szCs w:val="18"/>
        </w:rPr>
        <w:footnoteRef/>
      </w:r>
      <w:r>
        <w:rPr>
          <w:rStyle w:val="Odkaznapoznmkupodiarou"/>
          <w:rFonts w:ascii="Times New Roman" w:hAnsi="Times New Roman"/>
          <w:sz w:val="18"/>
          <w:szCs w:val="18"/>
        </w:rPr>
        <w:t xml:space="preserve"> </w:t>
      </w:r>
      <w:r w:rsidR="00731604">
        <w:rPr>
          <w:rFonts w:ascii="Times New Roman" w:hAnsi="Times New Roman"/>
          <w:sz w:val="18"/>
          <w:szCs w:val="18"/>
        </w:rPr>
        <w:tab/>
      </w:r>
      <w:r>
        <w:rPr>
          <w:rFonts w:ascii="Times New Roman" w:hAnsi="Times New Roman" w:cs="Times New Roman"/>
          <w:sz w:val="18"/>
          <w:szCs w:val="18"/>
        </w:rPr>
        <w:t>písm. c) okrem neregulovaných slobodných povolaní - fyzických osôb vykonávajúcich činnosť podľa Autorského zákona č. 185/2015 Z. z. v znení neskorších predpisov.</w:t>
      </w:r>
    </w:p>
  </w:footnote>
  <w:footnote w:id="2">
    <w:p w14:paraId="61D682FA" w14:textId="087F077F" w:rsidR="00FC06C1" w:rsidRDefault="00FC06C1" w:rsidP="00731604">
      <w:pPr>
        <w:pStyle w:val="Textpoznmkypodiarou"/>
        <w:ind w:left="284" w:hanging="284"/>
        <w:jc w:val="both"/>
        <w:rPr>
          <w:rFonts w:ascii="Times New Roman" w:hAnsi="Times New Roman" w:cs="Times New Roman"/>
          <w:sz w:val="18"/>
          <w:szCs w:val="18"/>
        </w:rPr>
      </w:pPr>
      <w:r>
        <w:rPr>
          <w:rStyle w:val="Odkaznapoznmkupodiarou"/>
          <w:rFonts w:ascii="Times New Roman" w:hAnsi="Times New Roman"/>
          <w:sz w:val="18"/>
          <w:szCs w:val="18"/>
        </w:rPr>
        <w:footnoteRef/>
      </w:r>
      <w:r>
        <w:rPr>
          <w:rFonts w:ascii="Times New Roman" w:hAnsi="Times New Roman" w:cs="Times New Roman"/>
          <w:sz w:val="18"/>
          <w:szCs w:val="18"/>
        </w:rPr>
        <w:t xml:space="preserve"> </w:t>
      </w:r>
      <w:r w:rsidR="00731604">
        <w:rPr>
          <w:rFonts w:ascii="Times New Roman" w:hAnsi="Times New Roman" w:cs="Times New Roman"/>
          <w:sz w:val="18"/>
          <w:szCs w:val="18"/>
        </w:rPr>
        <w:tab/>
      </w:r>
      <w:r>
        <w:rPr>
          <w:rFonts w:ascii="Times New Roman" w:hAnsi="Times New Roman" w:cs="Times New Roman"/>
          <w:sz w:val="18"/>
          <w:szCs w:val="18"/>
        </w:rPr>
        <w:t xml:space="preserve">Prijímateľmi podľa tejto </w:t>
      </w:r>
      <w:r w:rsidR="00731604">
        <w:rPr>
          <w:rFonts w:ascii="Times New Roman" w:hAnsi="Times New Roman" w:cs="Times New Roman"/>
          <w:sz w:val="18"/>
          <w:szCs w:val="18"/>
        </w:rPr>
        <w:t xml:space="preserve">Výzvy </w:t>
      </w:r>
      <w:r>
        <w:rPr>
          <w:rFonts w:ascii="Times New Roman" w:hAnsi="Times New Roman" w:cs="Times New Roman"/>
          <w:sz w:val="18"/>
          <w:szCs w:val="18"/>
        </w:rPr>
        <w:t>môžu byť podnikateľské subjekty, ktoré spĺňajú definíciu MSP ku dňu podania Žiadosti v zmysle definície uvedenej v prílohe I Nariadenia Komisie (EÚ) č. 651/2014 zo 17. júna 2014 o vyhlásení určitých kategórií pomoci za zlučiteľné s vnútorným trhom podľa článkov 107 a 108 zmluvy</w:t>
      </w:r>
      <w:r w:rsidR="00731604">
        <w:rPr>
          <w:rFonts w:ascii="Times New Roman" w:hAnsi="Times New Roman" w:cs="Times New Roman"/>
          <w:sz w:val="18"/>
          <w:szCs w:val="18"/>
        </w:rPr>
        <w:t>.</w:t>
      </w:r>
    </w:p>
  </w:footnote>
  <w:footnote w:id="3">
    <w:p w14:paraId="0A9CB851" w14:textId="16CFD434" w:rsidR="00F81EAC" w:rsidRPr="00B451E6" w:rsidRDefault="00F81EAC" w:rsidP="00FE501A">
      <w:pPr>
        <w:pStyle w:val="Textpoznmkypodiarou"/>
        <w:ind w:left="284" w:hanging="284"/>
        <w:rPr>
          <w:rFonts w:ascii="Times New Roman" w:hAnsi="Times New Roman" w:cs="Times New Roman"/>
          <w:sz w:val="18"/>
          <w:szCs w:val="18"/>
        </w:rPr>
      </w:pPr>
      <w:r w:rsidRPr="00B451E6">
        <w:rPr>
          <w:rStyle w:val="Odkaznapoznmkupodiarou"/>
          <w:rFonts w:ascii="Times New Roman" w:hAnsi="Times New Roman" w:cs="Times New Roman"/>
          <w:sz w:val="18"/>
          <w:szCs w:val="18"/>
        </w:rPr>
        <w:footnoteRef/>
      </w:r>
      <w:r w:rsidRPr="00B451E6">
        <w:rPr>
          <w:rFonts w:ascii="Times New Roman" w:hAnsi="Times New Roman" w:cs="Times New Roman"/>
          <w:sz w:val="18"/>
          <w:szCs w:val="18"/>
        </w:rPr>
        <w:t xml:space="preserve"> </w:t>
      </w:r>
      <w:r w:rsidR="00FE501A">
        <w:rPr>
          <w:rFonts w:ascii="Times New Roman" w:hAnsi="Times New Roman" w:cs="Times New Roman"/>
          <w:sz w:val="18"/>
          <w:szCs w:val="18"/>
        </w:rPr>
        <w:tab/>
      </w:r>
      <w:r w:rsidRPr="00B451E6">
        <w:rPr>
          <w:rFonts w:ascii="Times New Roman" w:hAnsi="Times New Roman" w:cs="Times New Roman"/>
          <w:sz w:val="18"/>
          <w:szCs w:val="18"/>
        </w:rPr>
        <w:t>V súlade s judikatúrou Súdneho dvora Európskej únie je hospodárskou činnosťou každá činnosť, ktorá spočíva v ponuke tovaru a služieb na trhu.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9756" w14:textId="4BE857ED" w:rsidR="00E079B0" w:rsidRPr="00C6628D" w:rsidRDefault="00E079B0" w:rsidP="00E079B0">
    <w:pPr>
      <w:pStyle w:val="Pta"/>
      <w:rPr>
        <w:rFonts w:ascii="Times New Roman" w:hAnsi="Times New Roman" w:cs="Times New Roman"/>
        <w:sz w:val="14"/>
        <w:szCs w:val="14"/>
      </w:rPr>
    </w:pPr>
    <w:r w:rsidRPr="00C6628D">
      <w:rPr>
        <w:rFonts w:ascii="Times New Roman" w:hAnsi="Times New Roman" w:cs="Times New Roman"/>
        <w:sz w:val="14"/>
        <w:szCs w:val="14"/>
      </w:rPr>
      <w:t xml:space="preserve">Kód </w:t>
    </w:r>
    <w:r w:rsidR="00CC4FB6">
      <w:rPr>
        <w:rFonts w:ascii="Times New Roman" w:hAnsi="Times New Roman" w:cs="Times New Roman"/>
        <w:sz w:val="14"/>
        <w:szCs w:val="14"/>
      </w:rPr>
      <w:t>P</w:t>
    </w:r>
    <w:r w:rsidR="00CC4FB6" w:rsidRPr="00C6628D">
      <w:rPr>
        <w:rFonts w:ascii="Times New Roman" w:hAnsi="Times New Roman" w:cs="Times New Roman"/>
        <w:sz w:val="14"/>
        <w:szCs w:val="14"/>
      </w:rPr>
      <w:t xml:space="preserve">rojektu </w:t>
    </w:r>
    <w:r w:rsidRPr="00C6628D">
      <w:rPr>
        <w:rFonts w:ascii="Times New Roman" w:hAnsi="Times New Roman" w:cs="Times New Roman"/>
        <w:sz w:val="14"/>
        <w:szCs w:val="14"/>
      </w:rPr>
      <w:t>ITMS2014+ 313031H810</w:t>
    </w:r>
  </w:p>
  <w:p w14:paraId="011BA07A" w14:textId="77777777" w:rsidR="00E079B0" w:rsidRDefault="00E079B0" w:rsidP="00E079B0">
    <w:pPr>
      <w:pStyle w:val="Pta"/>
      <w:rPr>
        <w:rFonts w:ascii="Times New Roman" w:hAnsi="Times New Roman" w:cs="Times New Roman"/>
        <w:sz w:val="14"/>
        <w:szCs w:val="14"/>
      </w:rPr>
    </w:pPr>
    <w:r w:rsidRPr="00C6628D">
      <w:rPr>
        <w:rFonts w:ascii="Times New Roman" w:hAnsi="Times New Roman" w:cs="Times New Roman"/>
        <w:sz w:val="14"/>
        <w:szCs w:val="14"/>
      </w:rPr>
      <w:t>NP Podpora internacionalizácie MSP</w:t>
    </w:r>
    <w:r w:rsidRPr="004D60D1">
      <w:rPr>
        <w:rFonts w:ascii="Times New Roman" w:hAnsi="Times New Roman" w:cs="Times New Roman"/>
        <w:sz w:val="14"/>
        <w:szCs w:val="14"/>
      </w:rPr>
      <w:t xml:space="preserve"> </w:t>
    </w:r>
  </w:p>
  <w:p w14:paraId="1851E97D" w14:textId="77777777" w:rsidR="00E079B0" w:rsidRDefault="00E079B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1B3"/>
    <w:multiLevelType w:val="hybridMultilevel"/>
    <w:tmpl w:val="F626A3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95B1500"/>
    <w:multiLevelType w:val="hybridMultilevel"/>
    <w:tmpl w:val="91503F12"/>
    <w:lvl w:ilvl="0" w:tplc="84C87B4E">
      <w:start w:val="1"/>
      <w:numFmt w:val="bullet"/>
      <w:lvlText w:val=""/>
      <w:lvlJc w:val="left"/>
      <w:pPr>
        <w:ind w:left="360" w:hanging="360"/>
      </w:pPr>
      <w:rPr>
        <w:rFonts w:ascii="Symbol" w:hAnsi="Symbol" w:cs="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 w15:restartNumberingAfterBreak="0">
    <w:nsid w:val="09B63981"/>
    <w:multiLevelType w:val="hybridMultilevel"/>
    <w:tmpl w:val="EB522AA0"/>
    <w:lvl w:ilvl="0" w:tplc="B180FF9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BB7F62"/>
    <w:multiLevelType w:val="hybridMultilevel"/>
    <w:tmpl w:val="10341F04"/>
    <w:lvl w:ilvl="0" w:tplc="84C87B4E">
      <w:start w:val="1"/>
      <w:numFmt w:val="bullet"/>
      <w:lvlText w:val=""/>
      <w:lvlJc w:val="left"/>
      <w:pPr>
        <w:ind w:left="360" w:hanging="360"/>
      </w:pPr>
      <w:rPr>
        <w:rFonts w:ascii="Symbol" w:hAnsi="Symbol" w:cs="Symbol" w:hint="default"/>
        <w:color w:val="auto"/>
      </w:rPr>
    </w:lvl>
    <w:lvl w:ilvl="1" w:tplc="2CA05622">
      <w:start w:val="1"/>
      <w:numFmt w:val="bullet"/>
      <w:lvlText w:val="o"/>
      <w:lvlJc w:val="left"/>
      <w:pPr>
        <w:ind w:left="1080" w:hanging="360"/>
      </w:pPr>
      <w:rPr>
        <w:rFonts w:ascii="Courier New" w:hAnsi="Courier New" w:cs="Courier New" w:hint="default"/>
        <w:b w:val="0"/>
        <w:bCs w:val="0"/>
        <w:color w:val="auto"/>
      </w:rPr>
    </w:lvl>
    <w:lvl w:ilvl="2" w:tplc="40D0C2CC">
      <w:start w:val="1"/>
      <w:numFmt w:val="bullet"/>
      <w:lvlText w:val=""/>
      <w:lvlJc w:val="left"/>
      <w:pPr>
        <w:ind w:left="1800" w:hanging="360"/>
      </w:pPr>
      <w:rPr>
        <w:rFonts w:ascii="Wingdings" w:hAnsi="Wingdings" w:cs="Wingdings" w:hint="default"/>
        <w:color w:val="auto"/>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4" w15:restartNumberingAfterBreak="0">
    <w:nsid w:val="17F83C65"/>
    <w:multiLevelType w:val="hybridMultilevel"/>
    <w:tmpl w:val="3C3673BE"/>
    <w:lvl w:ilvl="0" w:tplc="C268C02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0226070"/>
    <w:multiLevelType w:val="hybridMultilevel"/>
    <w:tmpl w:val="EE86526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2DBB11A9"/>
    <w:multiLevelType w:val="hybridMultilevel"/>
    <w:tmpl w:val="525E7526"/>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 w15:restartNumberingAfterBreak="0">
    <w:nsid w:val="2EEB196D"/>
    <w:multiLevelType w:val="hybridMultilevel"/>
    <w:tmpl w:val="186E79A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054354D"/>
    <w:multiLevelType w:val="hybridMultilevel"/>
    <w:tmpl w:val="F036C648"/>
    <w:lvl w:ilvl="0" w:tplc="C268C02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6D0D90"/>
    <w:multiLevelType w:val="hybridMultilevel"/>
    <w:tmpl w:val="53E4E69E"/>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33EC1E20"/>
    <w:multiLevelType w:val="hybridMultilevel"/>
    <w:tmpl w:val="C2C49598"/>
    <w:lvl w:ilvl="0" w:tplc="C268C02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6C607EB"/>
    <w:multiLevelType w:val="hybridMultilevel"/>
    <w:tmpl w:val="1EF03E26"/>
    <w:lvl w:ilvl="0" w:tplc="C268C02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CE279C9"/>
    <w:multiLevelType w:val="hybridMultilevel"/>
    <w:tmpl w:val="873C7982"/>
    <w:lvl w:ilvl="0" w:tplc="C268C02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50604953"/>
    <w:multiLevelType w:val="hybridMultilevel"/>
    <w:tmpl w:val="799835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717D2A07"/>
    <w:multiLevelType w:val="hybridMultilevel"/>
    <w:tmpl w:val="57441DC6"/>
    <w:lvl w:ilvl="0" w:tplc="B85048F6">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CA63C41"/>
    <w:multiLevelType w:val="hybridMultilevel"/>
    <w:tmpl w:val="B880843A"/>
    <w:lvl w:ilvl="0" w:tplc="06E61340">
      <w:start w:val="1"/>
      <w:numFmt w:val="decimal"/>
      <w:pStyle w:val="Nadpis3"/>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FC758B5"/>
    <w:multiLevelType w:val="hybridMultilevel"/>
    <w:tmpl w:val="C6204F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0"/>
  </w:num>
  <w:num w:numId="12">
    <w:abstractNumId w:val="7"/>
  </w:num>
  <w:num w:numId="13">
    <w:abstractNumId w:val="16"/>
  </w:num>
  <w:num w:numId="14">
    <w:abstractNumId w:val="10"/>
  </w:num>
  <w:num w:numId="15">
    <w:abstractNumId w:val="4"/>
  </w:num>
  <w:num w:numId="16">
    <w:abstractNumId w:val="12"/>
  </w:num>
  <w:num w:numId="17">
    <w:abstractNumId w:val="11"/>
  </w:num>
  <w:num w:numId="18">
    <w:abstractNumId w:val="3"/>
  </w:num>
  <w:num w:numId="19">
    <w:abstractNumId w:val="16"/>
  </w:num>
  <w:num w:numId="20">
    <w:abstractNumId w:val="13"/>
  </w:num>
  <w:num w:numId="21">
    <w:abstractNumId w:val="6"/>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65"/>
    <w:rsid w:val="00005104"/>
    <w:rsid w:val="00022139"/>
    <w:rsid w:val="00051DF0"/>
    <w:rsid w:val="00056E27"/>
    <w:rsid w:val="0009248F"/>
    <w:rsid w:val="000A199D"/>
    <w:rsid w:val="001674F6"/>
    <w:rsid w:val="00170AB3"/>
    <w:rsid w:val="001C0F43"/>
    <w:rsid w:val="001E195D"/>
    <w:rsid w:val="001E24BD"/>
    <w:rsid w:val="001E371F"/>
    <w:rsid w:val="002029FC"/>
    <w:rsid w:val="00234C13"/>
    <w:rsid w:val="002731A8"/>
    <w:rsid w:val="002B0246"/>
    <w:rsid w:val="002B4988"/>
    <w:rsid w:val="002D3DD0"/>
    <w:rsid w:val="002F618C"/>
    <w:rsid w:val="00310ABE"/>
    <w:rsid w:val="003165C9"/>
    <w:rsid w:val="00326596"/>
    <w:rsid w:val="00345474"/>
    <w:rsid w:val="00346992"/>
    <w:rsid w:val="00350428"/>
    <w:rsid w:val="00362F95"/>
    <w:rsid w:val="003A653C"/>
    <w:rsid w:val="003C26F3"/>
    <w:rsid w:val="003D5680"/>
    <w:rsid w:val="003F62A0"/>
    <w:rsid w:val="004263B0"/>
    <w:rsid w:val="00427063"/>
    <w:rsid w:val="00437D7A"/>
    <w:rsid w:val="00473B23"/>
    <w:rsid w:val="004743B8"/>
    <w:rsid w:val="00482D1D"/>
    <w:rsid w:val="00491EDF"/>
    <w:rsid w:val="004B7342"/>
    <w:rsid w:val="004D775B"/>
    <w:rsid w:val="0054538C"/>
    <w:rsid w:val="005509F3"/>
    <w:rsid w:val="00571C5F"/>
    <w:rsid w:val="00591E82"/>
    <w:rsid w:val="005B6EDA"/>
    <w:rsid w:val="005D0348"/>
    <w:rsid w:val="00636754"/>
    <w:rsid w:val="006712A3"/>
    <w:rsid w:val="00682304"/>
    <w:rsid w:val="00686CBD"/>
    <w:rsid w:val="006B0431"/>
    <w:rsid w:val="006C5B21"/>
    <w:rsid w:val="006E37F1"/>
    <w:rsid w:val="00725D1A"/>
    <w:rsid w:val="00731604"/>
    <w:rsid w:val="00732EC5"/>
    <w:rsid w:val="007A5B65"/>
    <w:rsid w:val="007B03A8"/>
    <w:rsid w:val="00805179"/>
    <w:rsid w:val="00810D00"/>
    <w:rsid w:val="00877BE0"/>
    <w:rsid w:val="008B4D93"/>
    <w:rsid w:val="008C1F54"/>
    <w:rsid w:val="00923C93"/>
    <w:rsid w:val="009303A9"/>
    <w:rsid w:val="00942E97"/>
    <w:rsid w:val="00953B13"/>
    <w:rsid w:val="00974FA2"/>
    <w:rsid w:val="0098186E"/>
    <w:rsid w:val="009919B4"/>
    <w:rsid w:val="009F735D"/>
    <w:rsid w:val="00A02E2D"/>
    <w:rsid w:val="00A32C2A"/>
    <w:rsid w:val="00A33BFA"/>
    <w:rsid w:val="00A46BF4"/>
    <w:rsid w:val="00A53B0E"/>
    <w:rsid w:val="00A96012"/>
    <w:rsid w:val="00AB3C53"/>
    <w:rsid w:val="00AC08F1"/>
    <w:rsid w:val="00AC2B02"/>
    <w:rsid w:val="00AD4565"/>
    <w:rsid w:val="00AE48B5"/>
    <w:rsid w:val="00AE5AEC"/>
    <w:rsid w:val="00AF6C5E"/>
    <w:rsid w:val="00B0090E"/>
    <w:rsid w:val="00B2157F"/>
    <w:rsid w:val="00B36154"/>
    <w:rsid w:val="00B422CC"/>
    <w:rsid w:val="00B6769F"/>
    <w:rsid w:val="00BF3C0F"/>
    <w:rsid w:val="00BF40D9"/>
    <w:rsid w:val="00C02139"/>
    <w:rsid w:val="00C07207"/>
    <w:rsid w:val="00C40D08"/>
    <w:rsid w:val="00C6628D"/>
    <w:rsid w:val="00C76337"/>
    <w:rsid w:val="00C84C61"/>
    <w:rsid w:val="00C92D65"/>
    <w:rsid w:val="00CC4FB6"/>
    <w:rsid w:val="00CD78EA"/>
    <w:rsid w:val="00CF3F73"/>
    <w:rsid w:val="00D57A33"/>
    <w:rsid w:val="00DB25B3"/>
    <w:rsid w:val="00DD477B"/>
    <w:rsid w:val="00E079B0"/>
    <w:rsid w:val="00E27B1B"/>
    <w:rsid w:val="00EA3AD2"/>
    <w:rsid w:val="00EF5866"/>
    <w:rsid w:val="00F136F3"/>
    <w:rsid w:val="00F24D7D"/>
    <w:rsid w:val="00F518FE"/>
    <w:rsid w:val="00F55E10"/>
    <w:rsid w:val="00F81EAC"/>
    <w:rsid w:val="00FA5CC9"/>
    <w:rsid w:val="00FB5CCB"/>
    <w:rsid w:val="00FC06C1"/>
    <w:rsid w:val="00FC0F2A"/>
    <w:rsid w:val="00FE50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357C"/>
  <w15:chartTrackingRefBased/>
  <w15:docId w15:val="{A67EB338-1AD7-4FF4-B98F-3DD1EC69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5B65"/>
    <w:pPr>
      <w:spacing w:line="256" w:lineRule="auto"/>
    </w:pPr>
  </w:style>
  <w:style w:type="paragraph" w:styleId="Nadpis3">
    <w:name w:val="heading 3"/>
    <w:basedOn w:val="Normlny"/>
    <w:next w:val="Normlny"/>
    <w:link w:val="Nadpis3Char"/>
    <w:uiPriority w:val="9"/>
    <w:unhideWhenUsed/>
    <w:qFormat/>
    <w:rsid w:val="00170AB3"/>
    <w:pPr>
      <w:keepNext/>
      <w:keepLines/>
      <w:numPr>
        <w:numId w:val="23"/>
      </w:numPr>
      <w:spacing w:before="40" w:after="0" w:line="252" w:lineRule="auto"/>
      <w:outlineLvl w:val="2"/>
    </w:pPr>
    <w:rPr>
      <w:rFonts w:ascii="Times New Roman" w:eastAsiaTheme="majorEastAsia" w:hAnsi="Times New Roman" w:cstheme="majorBidi"/>
      <w:b/>
      <w:color w:val="0D0D0D" w:themeColor="text1" w:themeTint="F2"/>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A5B65"/>
    <w:rPr>
      <w:color w:val="0563C1" w:themeColor="hyperlink"/>
      <w:u w:val="single"/>
    </w:rPr>
  </w:style>
  <w:style w:type="paragraph" w:styleId="Textpoznmkypodiarou">
    <w:name w:val="footnote text"/>
    <w:aliases w:val="Text poznámky pod čiarou 007,ft,fn,Footnote Text Char1,Footnote Text Char Char,_Poznámka pod čiarou"/>
    <w:basedOn w:val="Normlny"/>
    <w:link w:val="TextpoznmkypodiarouChar"/>
    <w:uiPriority w:val="99"/>
    <w:semiHidden/>
    <w:unhideWhenUsed/>
    <w:rsid w:val="007A5B65"/>
    <w:pPr>
      <w:spacing w:after="0" w:line="240" w:lineRule="auto"/>
    </w:pPr>
    <w:rPr>
      <w:sz w:val="20"/>
      <w:szCs w:val="20"/>
    </w:rPr>
  </w:style>
  <w:style w:type="character" w:customStyle="1" w:styleId="TextpoznmkypodiarouChar">
    <w:name w:val="Text poznámky pod čiarou Char"/>
    <w:aliases w:val="Text poznámky pod čiarou 007 Char,ft Char,fn Char,Footnote Text Char1 Char,Footnote Text Char Char Char,_Poznámka pod čiarou Char"/>
    <w:basedOn w:val="Predvolenpsmoodseku"/>
    <w:link w:val="Textpoznmkypodiarou"/>
    <w:uiPriority w:val="99"/>
    <w:rsid w:val="007A5B65"/>
    <w:rPr>
      <w:sz w:val="20"/>
      <w:szCs w:val="20"/>
    </w:rPr>
  </w:style>
  <w:style w:type="paragraph" w:styleId="Textkomentra">
    <w:name w:val="annotation text"/>
    <w:basedOn w:val="Normlny"/>
    <w:link w:val="TextkomentraChar"/>
    <w:uiPriority w:val="99"/>
    <w:semiHidden/>
    <w:unhideWhenUsed/>
    <w:rsid w:val="007A5B65"/>
    <w:pPr>
      <w:spacing w:line="240" w:lineRule="auto"/>
    </w:pPr>
    <w:rPr>
      <w:sz w:val="20"/>
      <w:szCs w:val="20"/>
    </w:rPr>
  </w:style>
  <w:style w:type="character" w:customStyle="1" w:styleId="TextkomentraChar">
    <w:name w:val="Text komentára Char"/>
    <w:basedOn w:val="Predvolenpsmoodseku"/>
    <w:link w:val="Textkomentra"/>
    <w:uiPriority w:val="99"/>
    <w:rsid w:val="007A5B65"/>
    <w:rPr>
      <w:sz w:val="20"/>
      <w:szCs w:val="20"/>
    </w:rPr>
  </w:style>
  <w:style w:type="paragraph" w:styleId="Bezriadkovania">
    <w:name w:val="No Spacing"/>
    <w:uiPriority w:val="1"/>
    <w:qFormat/>
    <w:rsid w:val="007A5B65"/>
    <w:pPr>
      <w:spacing w:after="0" w:line="240" w:lineRule="auto"/>
    </w:pPr>
  </w:style>
  <w:style w:type="character" w:customStyle="1" w:styleId="OdsekzoznamuChar">
    <w:name w:val="Odsek zoznamu Char"/>
    <w:aliases w:val="body Char,Odsek zoznamu2 Char"/>
    <w:basedOn w:val="Predvolenpsmoodseku"/>
    <w:link w:val="Odsekzoznamu"/>
    <w:uiPriority w:val="99"/>
    <w:locked/>
    <w:rsid w:val="007A5B65"/>
  </w:style>
  <w:style w:type="paragraph" w:styleId="Odsekzoznamu">
    <w:name w:val="List Paragraph"/>
    <w:aliases w:val="body,Odsek zoznamu2"/>
    <w:basedOn w:val="Normlny"/>
    <w:link w:val="OdsekzoznamuChar"/>
    <w:uiPriority w:val="99"/>
    <w:qFormat/>
    <w:rsid w:val="007A5B65"/>
    <w:pPr>
      <w:ind w:left="720"/>
      <w:contextualSpacing/>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semiHidden/>
    <w:unhideWhenUsed/>
    <w:rsid w:val="007A5B65"/>
    <w:rPr>
      <w:vertAlign w:val="superscript"/>
    </w:rPr>
  </w:style>
  <w:style w:type="character" w:styleId="Odkaznakomentr">
    <w:name w:val="annotation reference"/>
    <w:basedOn w:val="Predvolenpsmoodseku"/>
    <w:uiPriority w:val="99"/>
    <w:semiHidden/>
    <w:unhideWhenUsed/>
    <w:rsid w:val="007A5B65"/>
    <w:rPr>
      <w:sz w:val="16"/>
      <w:szCs w:val="16"/>
    </w:rPr>
  </w:style>
  <w:style w:type="paragraph" w:styleId="Textbubliny">
    <w:name w:val="Balloon Text"/>
    <w:basedOn w:val="Normlny"/>
    <w:link w:val="TextbublinyChar"/>
    <w:uiPriority w:val="99"/>
    <w:semiHidden/>
    <w:unhideWhenUsed/>
    <w:rsid w:val="007A5B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5B65"/>
    <w:rPr>
      <w:rFonts w:ascii="Segoe UI" w:hAnsi="Segoe UI" w:cs="Segoe UI"/>
      <w:sz w:val="18"/>
      <w:szCs w:val="18"/>
    </w:rPr>
  </w:style>
  <w:style w:type="paragraph" w:styleId="Pta">
    <w:name w:val="footer"/>
    <w:basedOn w:val="Normlny"/>
    <w:link w:val="PtaChar"/>
    <w:uiPriority w:val="99"/>
    <w:unhideWhenUsed/>
    <w:rsid w:val="00805179"/>
    <w:pPr>
      <w:tabs>
        <w:tab w:val="center" w:pos="4536"/>
        <w:tab w:val="right" w:pos="9072"/>
      </w:tabs>
      <w:spacing w:after="0" w:line="240" w:lineRule="auto"/>
    </w:pPr>
  </w:style>
  <w:style w:type="character" w:customStyle="1" w:styleId="PtaChar">
    <w:name w:val="Päta Char"/>
    <w:basedOn w:val="Predvolenpsmoodseku"/>
    <w:link w:val="Pta"/>
    <w:uiPriority w:val="99"/>
    <w:rsid w:val="00805179"/>
  </w:style>
  <w:style w:type="character" w:customStyle="1" w:styleId="Nadpis3Char">
    <w:name w:val="Nadpis 3 Char"/>
    <w:basedOn w:val="Predvolenpsmoodseku"/>
    <w:link w:val="Nadpis3"/>
    <w:uiPriority w:val="9"/>
    <w:rsid w:val="00170AB3"/>
    <w:rPr>
      <w:rFonts w:ascii="Times New Roman" w:eastAsiaTheme="majorEastAsia" w:hAnsi="Times New Roman" w:cstheme="majorBidi"/>
      <w:b/>
      <w:color w:val="0D0D0D" w:themeColor="text1" w:themeTint="F2"/>
      <w:sz w:val="24"/>
      <w:szCs w:val="24"/>
    </w:rPr>
  </w:style>
  <w:style w:type="character" w:styleId="PouitHypertextovPrepojenie">
    <w:name w:val="FollowedHyperlink"/>
    <w:basedOn w:val="Predvolenpsmoodseku"/>
    <w:uiPriority w:val="99"/>
    <w:semiHidden/>
    <w:unhideWhenUsed/>
    <w:rsid w:val="009F735D"/>
    <w:rPr>
      <w:color w:val="954F72" w:themeColor="followedHyperlink"/>
      <w:u w:val="single"/>
    </w:rPr>
  </w:style>
  <w:style w:type="paragraph" w:styleId="Hlavika">
    <w:name w:val="header"/>
    <w:basedOn w:val="Normlny"/>
    <w:link w:val="HlavikaChar"/>
    <w:uiPriority w:val="99"/>
    <w:unhideWhenUsed/>
    <w:rsid w:val="00FC06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06C1"/>
  </w:style>
  <w:style w:type="character" w:customStyle="1" w:styleId="UnresolvedMention">
    <w:name w:val="Unresolved Mention"/>
    <w:basedOn w:val="Predvolenpsmoodseku"/>
    <w:uiPriority w:val="99"/>
    <w:semiHidden/>
    <w:unhideWhenUsed/>
    <w:rsid w:val="004263B0"/>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2F618C"/>
    <w:rPr>
      <w:b/>
      <w:bCs/>
    </w:rPr>
  </w:style>
  <w:style w:type="character" w:customStyle="1" w:styleId="PredmetkomentraChar">
    <w:name w:val="Predmet komentára Char"/>
    <w:basedOn w:val="TextkomentraChar"/>
    <w:link w:val="Predmetkomentra"/>
    <w:uiPriority w:val="99"/>
    <w:semiHidden/>
    <w:rsid w:val="002F6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5799">
      <w:bodyDiv w:val="1"/>
      <w:marLeft w:val="0"/>
      <w:marRight w:val="0"/>
      <w:marTop w:val="0"/>
      <w:marBottom w:val="0"/>
      <w:divBdr>
        <w:top w:val="none" w:sz="0" w:space="0" w:color="auto"/>
        <w:left w:val="none" w:sz="0" w:space="0" w:color="auto"/>
        <w:bottom w:val="none" w:sz="0" w:space="0" w:color="auto"/>
        <w:right w:val="none" w:sz="0" w:space="0" w:color="auto"/>
      </w:divBdr>
    </w:div>
    <w:div w:id="11495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napomoc.sk/" TargetMode="External"/><Relationship Id="rId18" Type="http://schemas.openxmlformats.org/officeDocument/2006/relationships/hyperlink" Target="mailto:npint_po@npc.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pint_za@npc.sk" TargetMode="External"/><Relationship Id="rId7" Type="http://schemas.openxmlformats.org/officeDocument/2006/relationships/endnotes" Target="endnotes.xml"/><Relationship Id="rId12" Type="http://schemas.openxmlformats.org/officeDocument/2006/relationships/hyperlink" Target="https://www.npc.sk/media/uploads/files/Ochrana_osobn&#253;ch_&#250;dajov.pdf" TargetMode="External"/><Relationship Id="rId17" Type="http://schemas.openxmlformats.org/officeDocument/2006/relationships/hyperlink" Target="mailto:npint_tn@npc.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pint_bb@npc.sk" TargetMode="External"/><Relationship Id="rId20" Type="http://schemas.openxmlformats.org/officeDocument/2006/relationships/hyperlink" Target="mailto:npint_tt@npc.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c.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pc.sk" TargetMode="External"/><Relationship Id="rId23" Type="http://schemas.openxmlformats.org/officeDocument/2006/relationships/header" Target="header1.xml"/><Relationship Id="rId10" Type="http://schemas.openxmlformats.org/officeDocument/2006/relationships/hyperlink" Target="http://www.npc.sk/" TargetMode="External"/><Relationship Id="rId19" Type="http://schemas.openxmlformats.org/officeDocument/2006/relationships/hyperlink" Target="mailto:npint_nr@npc.sk" TargetMode="External"/><Relationship Id="rId4" Type="http://schemas.openxmlformats.org/officeDocument/2006/relationships/settings" Target="settings.xml"/><Relationship Id="rId9" Type="http://schemas.openxmlformats.org/officeDocument/2006/relationships/hyperlink" Target="http://www.sbagency.sk/sites/default/files/pictures/schema_na_podporu_maleho_a_stredneho_podnikania_v_sr.pdf" TargetMode="External"/><Relationship Id="rId14" Type="http://schemas.openxmlformats.org/officeDocument/2006/relationships/hyperlink" Target="http://www.statnapomoc.sk" TargetMode="External"/><Relationship Id="rId22" Type="http://schemas.openxmlformats.org/officeDocument/2006/relationships/hyperlink" Target="mailto:npint_ke@np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3BEFD-BA3C-4735-9936-28F8B678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2482</Words>
  <Characters>14151</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Mihaliková Miroslava</dc:creator>
  <cp:keywords/>
  <dc:description/>
  <cp:lastModifiedBy>Mihaliková Miroslava</cp:lastModifiedBy>
  <cp:revision>5</cp:revision>
  <dcterms:created xsi:type="dcterms:W3CDTF">2019-03-12T11:33:00Z</dcterms:created>
  <dcterms:modified xsi:type="dcterms:W3CDTF">2019-04-02T16:11:00Z</dcterms:modified>
</cp:coreProperties>
</file>