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01" w:rsidRPr="00816401" w:rsidRDefault="006F7A04" w:rsidP="000337C7">
      <w:pPr>
        <w:spacing w:line="400" w:lineRule="exact"/>
        <w:ind w:firstLineChars="800" w:firstLine="1920"/>
        <w:rPr>
          <w:rFonts w:ascii="Times New Roman" w:hAnsi="Times New Roman" w:cs="Times New Roman"/>
          <w:b/>
          <w:sz w:val="32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3BAC4AF2" wp14:editId="5BC4043F">
            <wp:simplePos x="0" y="0"/>
            <wp:positionH relativeFrom="column">
              <wp:posOffset>-342900</wp:posOffset>
            </wp:positionH>
            <wp:positionV relativeFrom="paragraph">
              <wp:posOffset>209550</wp:posOffset>
            </wp:positionV>
            <wp:extent cx="1295400" cy="4572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2CA">
        <w:rPr>
          <w:rFonts w:ascii="Times New Roman" w:hAnsi="Times New Roman" w:cs="Times New Roman"/>
          <w:b/>
          <w:sz w:val="32"/>
        </w:rPr>
        <w:t>Agenda</w:t>
      </w:r>
      <w:r w:rsidR="00816401" w:rsidRPr="00816401">
        <w:rPr>
          <w:rFonts w:ascii="Times New Roman" w:hAnsi="Times New Roman" w:cs="Times New Roman"/>
          <w:b/>
          <w:sz w:val="32"/>
        </w:rPr>
        <w:t xml:space="preserve"> </w:t>
      </w:r>
      <w:r w:rsidR="00CD4262">
        <w:rPr>
          <w:rFonts w:ascii="Times New Roman" w:hAnsi="Times New Roman" w:cs="Times New Roman"/>
          <w:b/>
          <w:sz w:val="32"/>
        </w:rPr>
        <w:t>f</w:t>
      </w:r>
      <w:r w:rsidR="00CD4262" w:rsidRPr="00816401">
        <w:rPr>
          <w:rFonts w:ascii="Times New Roman" w:hAnsi="Times New Roman" w:cs="Times New Roman"/>
          <w:b/>
          <w:sz w:val="32"/>
        </w:rPr>
        <w:t>or</w:t>
      </w:r>
      <w:r w:rsidR="00CD4262">
        <w:rPr>
          <w:rFonts w:ascii="Times New Roman" w:hAnsi="Times New Roman" w:cs="Times New Roman"/>
          <w:b/>
          <w:sz w:val="32"/>
        </w:rPr>
        <w:t xml:space="preserve"> </w:t>
      </w:r>
      <w:r w:rsidR="002C46CF">
        <w:rPr>
          <w:rFonts w:ascii="Times New Roman" w:hAnsi="Times New Roman" w:cs="Times New Roman" w:hint="eastAsia"/>
          <w:b/>
          <w:sz w:val="32"/>
        </w:rPr>
        <w:t>Pr</w:t>
      </w:r>
      <w:r w:rsidR="002C46CF">
        <w:rPr>
          <w:rFonts w:ascii="Times New Roman" w:hAnsi="Times New Roman" w:cs="Times New Roman"/>
          <w:b/>
          <w:sz w:val="32"/>
        </w:rPr>
        <w:t>esentation</w:t>
      </w:r>
    </w:p>
    <w:p w:rsidR="0091137D" w:rsidRPr="00816401" w:rsidRDefault="008E32CA" w:rsidP="00816401">
      <w:pPr>
        <w:spacing w:line="400" w:lineRule="exac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on Taiwan Central and Eastern Europe(CEE) Investment Fund </w:t>
      </w:r>
    </w:p>
    <w:p w:rsidR="00BE573D" w:rsidRDefault="00BE573D" w:rsidP="00816401">
      <w:pPr>
        <w:wordWrap w:val="0"/>
        <w:spacing w:line="400" w:lineRule="exact"/>
        <w:jc w:val="right"/>
        <w:rPr>
          <w:rFonts w:ascii="Arial" w:hAnsi="Arial" w:cs="Arial"/>
          <w:b/>
          <w:sz w:val="20"/>
        </w:rPr>
      </w:pPr>
    </w:p>
    <w:p w:rsidR="00BE573D" w:rsidRDefault="00BE573D" w:rsidP="008E32CA">
      <w:pPr>
        <w:spacing w:line="300" w:lineRule="exact"/>
        <w:ind w:leftChars="-295" w:left="142" w:hangingChars="354" w:hanging="850"/>
        <w:rPr>
          <w:rFonts w:ascii="Arial" w:hAnsi="Arial" w:cs="Arial"/>
        </w:rPr>
      </w:pPr>
    </w:p>
    <w:p w:rsidR="0067381E" w:rsidRPr="00731756" w:rsidRDefault="00F56C12" w:rsidP="00345D9C">
      <w:pPr>
        <w:spacing w:line="300" w:lineRule="exact"/>
        <w:ind w:leftChars="-295" w:left="283" w:hangingChars="354" w:hanging="991"/>
        <w:rPr>
          <w:rFonts w:ascii="Times New Roman" w:hAnsi="Times New Roman" w:cs="Times New Roman"/>
          <w:sz w:val="28"/>
          <w:szCs w:val="28"/>
        </w:rPr>
      </w:pPr>
      <w:r w:rsidRPr="00731756">
        <w:rPr>
          <w:rFonts w:ascii="Times New Roman" w:hAnsi="Times New Roman" w:cs="Times New Roman"/>
          <w:sz w:val="28"/>
          <w:szCs w:val="28"/>
        </w:rPr>
        <w:t>Organizer: Taipei Representative Office, Bratislava</w:t>
      </w:r>
      <w:r w:rsidR="00133314">
        <w:rPr>
          <w:rFonts w:ascii="Times New Roman" w:hAnsi="Times New Roman" w:cs="Times New Roman"/>
          <w:sz w:val="28"/>
          <w:szCs w:val="28"/>
        </w:rPr>
        <w:t xml:space="preserve"> </w:t>
      </w:r>
      <w:r w:rsidR="000337C7" w:rsidRPr="00731756">
        <w:rPr>
          <w:rFonts w:ascii="Times New Roman" w:hAnsi="Times New Roman" w:cs="Times New Roman"/>
          <w:sz w:val="28"/>
          <w:szCs w:val="28"/>
        </w:rPr>
        <w:t>(TROB)</w:t>
      </w:r>
    </w:p>
    <w:p w:rsidR="00F56C12" w:rsidRPr="00731756" w:rsidRDefault="002C2B79" w:rsidP="008E32CA">
      <w:pPr>
        <w:spacing w:line="300" w:lineRule="exact"/>
        <w:ind w:leftChars="-295" w:left="283" w:hangingChars="354" w:hanging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6C12" w:rsidRPr="00731756">
        <w:rPr>
          <w:rFonts w:ascii="Times New Roman" w:hAnsi="Times New Roman" w:cs="Times New Roman"/>
          <w:sz w:val="28"/>
          <w:szCs w:val="28"/>
        </w:rPr>
        <w:t>Slovak Business Agency</w:t>
      </w:r>
      <w:r w:rsidR="00133314">
        <w:rPr>
          <w:rFonts w:ascii="Times New Roman" w:hAnsi="Times New Roman" w:cs="Times New Roman"/>
          <w:sz w:val="28"/>
          <w:szCs w:val="28"/>
        </w:rPr>
        <w:t xml:space="preserve"> </w:t>
      </w:r>
      <w:r w:rsidR="00F56C12" w:rsidRPr="00731756">
        <w:rPr>
          <w:rFonts w:ascii="Times New Roman" w:hAnsi="Times New Roman" w:cs="Times New Roman"/>
          <w:sz w:val="28"/>
          <w:szCs w:val="28"/>
        </w:rPr>
        <w:t>(SBA)</w:t>
      </w:r>
    </w:p>
    <w:p w:rsidR="00F56C12" w:rsidRPr="00731756" w:rsidRDefault="00F56C12" w:rsidP="00852739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73175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E32CA" w:rsidRPr="00731756" w:rsidRDefault="008E32CA" w:rsidP="0067381E">
      <w:pPr>
        <w:spacing w:line="400" w:lineRule="exact"/>
        <w:ind w:leftChars="-295" w:left="283" w:hangingChars="354" w:hanging="991"/>
        <w:rPr>
          <w:rFonts w:ascii="Times New Roman" w:hAnsi="Times New Roman" w:cs="Times New Roman"/>
          <w:sz w:val="28"/>
          <w:szCs w:val="28"/>
        </w:rPr>
      </w:pPr>
      <w:r w:rsidRPr="00731756">
        <w:rPr>
          <w:rFonts w:ascii="Times New Roman" w:hAnsi="Times New Roman" w:cs="Times New Roman"/>
          <w:sz w:val="28"/>
          <w:szCs w:val="28"/>
        </w:rPr>
        <w:t xml:space="preserve">Date: </w:t>
      </w:r>
      <w:r w:rsidR="00731756">
        <w:rPr>
          <w:rFonts w:ascii="Times New Roman" w:hAnsi="Times New Roman" w:cs="Times New Roman"/>
          <w:sz w:val="28"/>
          <w:szCs w:val="28"/>
        </w:rPr>
        <w:t xml:space="preserve"> </w:t>
      </w:r>
      <w:r w:rsidRPr="002C2B79">
        <w:rPr>
          <w:rFonts w:ascii="Times New Roman" w:hAnsi="Times New Roman" w:cs="Times New Roman"/>
          <w:b/>
          <w:sz w:val="28"/>
          <w:szCs w:val="28"/>
        </w:rPr>
        <w:t>June 3, 2022</w:t>
      </w:r>
      <w:r w:rsidRPr="00731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2CA" w:rsidRPr="00731756" w:rsidRDefault="008E32CA" w:rsidP="00BD78B7">
      <w:pPr>
        <w:spacing w:line="400" w:lineRule="exact"/>
        <w:ind w:leftChars="-295" w:left="283" w:hangingChars="354" w:hanging="991"/>
        <w:rPr>
          <w:rFonts w:ascii="Times New Roman" w:hAnsi="Times New Roman" w:cs="Times New Roman"/>
          <w:sz w:val="28"/>
          <w:szCs w:val="28"/>
        </w:rPr>
      </w:pPr>
      <w:r w:rsidRPr="00731756">
        <w:rPr>
          <w:rFonts w:ascii="Times New Roman" w:hAnsi="Times New Roman" w:cs="Times New Roman"/>
          <w:sz w:val="28"/>
          <w:szCs w:val="28"/>
        </w:rPr>
        <w:t>Venue: SBA</w:t>
      </w:r>
      <w:r w:rsidR="00005684">
        <w:rPr>
          <w:rFonts w:ascii="Times New Roman" w:hAnsi="Times New Roman" w:cs="Times New Roman"/>
          <w:sz w:val="28"/>
          <w:szCs w:val="28"/>
        </w:rPr>
        <w:t xml:space="preserve"> </w:t>
      </w:r>
      <w:r w:rsidR="00133314">
        <w:rPr>
          <w:rFonts w:ascii="Times New Roman" w:hAnsi="Times New Roman" w:cs="Times New Roman"/>
          <w:sz w:val="28"/>
          <w:szCs w:val="28"/>
        </w:rPr>
        <w:t>(</w:t>
      </w:r>
      <w:r w:rsidRPr="00731756">
        <w:rPr>
          <w:rFonts w:ascii="Times New Roman" w:hAnsi="Times New Roman" w:cs="Times New Roman"/>
          <w:sz w:val="28"/>
          <w:szCs w:val="28"/>
        </w:rPr>
        <w:t>address: Karadžičova 2, 821 08 Bratislava)</w:t>
      </w:r>
    </w:p>
    <w:p w:rsidR="00BE573D" w:rsidRPr="00BD78B7" w:rsidRDefault="00BE573D" w:rsidP="00BD78B7">
      <w:pPr>
        <w:spacing w:line="400" w:lineRule="exact"/>
        <w:ind w:leftChars="-295" w:left="142" w:hangingChars="354" w:hanging="850"/>
        <w:rPr>
          <w:rFonts w:ascii="Arial" w:hAnsi="Arial" w:cs="Arial"/>
          <w:b/>
        </w:rPr>
      </w:pPr>
    </w:p>
    <w:tbl>
      <w:tblPr>
        <w:tblStyle w:val="Mriekatabuky"/>
        <w:tblW w:w="9356" w:type="dxa"/>
        <w:tblInd w:w="-714" w:type="dxa"/>
        <w:tblLook w:val="04A0" w:firstRow="1" w:lastRow="0" w:firstColumn="1" w:lastColumn="0" w:noHBand="0" w:noVBand="1"/>
      </w:tblPr>
      <w:tblGrid>
        <w:gridCol w:w="1065"/>
        <w:gridCol w:w="8291"/>
      </w:tblGrid>
      <w:tr w:rsidR="000337C7" w:rsidRPr="00646B18" w:rsidTr="000337C7">
        <w:trPr>
          <w:trHeight w:val="485"/>
        </w:trPr>
        <w:tc>
          <w:tcPr>
            <w:tcW w:w="1065" w:type="dxa"/>
          </w:tcPr>
          <w:p w:rsidR="000337C7" w:rsidRPr="00BD78B7" w:rsidRDefault="000337C7" w:rsidP="00BD78B7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D78B7">
              <w:rPr>
                <w:rFonts w:ascii="Times New Roman" w:hAnsi="Times New Roman" w:cs="Times New Roman" w:hint="eastAsia"/>
                <w:b/>
                <w:sz w:val="28"/>
              </w:rPr>
              <w:t>T</w:t>
            </w:r>
            <w:r w:rsidRPr="00BD78B7">
              <w:rPr>
                <w:rFonts w:ascii="Times New Roman" w:hAnsi="Times New Roman" w:cs="Times New Roman"/>
                <w:b/>
                <w:sz w:val="28"/>
              </w:rPr>
              <w:t>ime</w:t>
            </w:r>
          </w:p>
        </w:tc>
        <w:tc>
          <w:tcPr>
            <w:tcW w:w="8291" w:type="dxa"/>
          </w:tcPr>
          <w:p w:rsidR="000337C7" w:rsidRPr="00BD78B7" w:rsidRDefault="000337C7" w:rsidP="00BD78B7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D78B7">
              <w:rPr>
                <w:rFonts w:ascii="Times New Roman" w:hAnsi="Times New Roman" w:cs="Times New Roman" w:hint="eastAsia"/>
                <w:b/>
                <w:sz w:val="28"/>
              </w:rPr>
              <w:t>P</w:t>
            </w:r>
            <w:r w:rsidRPr="00BD78B7">
              <w:rPr>
                <w:rFonts w:ascii="Times New Roman" w:hAnsi="Times New Roman" w:cs="Times New Roman"/>
                <w:b/>
                <w:sz w:val="28"/>
              </w:rPr>
              <w:t>rogram</w:t>
            </w:r>
          </w:p>
        </w:tc>
      </w:tr>
      <w:tr w:rsidR="000337C7" w:rsidRPr="00646B18" w:rsidTr="000337C7">
        <w:trPr>
          <w:trHeight w:val="983"/>
        </w:trPr>
        <w:tc>
          <w:tcPr>
            <w:tcW w:w="1065" w:type="dxa"/>
          </w:tcPr>
          <w:p w:rsidR="000337C7" w:rsidRDefault="000337C7" w:rsidP="0069798B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>:00-</w:t>
            </w:r>
          </w:p>
          <w:p w:rsidR="000337C7" w:rsidRDefault="000337C7" w:rsidP="0069798B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 w:hint="eastAsia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:06</w:t>
            </w:r>
          </w:p>
          <w:p w:rsidR="000337C7" w:rsidRDefault="000337C7" w:rsidP="0069798B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91" w:type="dxa"/>
          </w:tcPr>
          <w:p w:rsidR="000337C7" w:rsidRDefault="000337C7" w:rsidP="0069798B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O</w:t>
            </w:r>
            <w:r>
              <w:rPr>
                <w:rFonts w:ascii="Times New Roman" w:hAnsi="Times New Roman" w:cs="Times New Roman"/>
                <w:sz w:val="28"/>
              </w:rPr>
              <w:t xml:space="preserve">pening Remarks </w:t>
            </w:r>
          </w:p>
          <w:p w:rsidR="000337C7" w:rsidRDefault="000337C7" w:rsidP="00325973">
            <w:pPr>
              <w:pStyle w:val="Odsekzoznamu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Times New Roman" w:hAnsi="Times New Roman" w:cs="Times New Roman"/>
                <w:sz w:val="28"/>
              </w:rPr>
            </w:pPr>
            <w:r w:rsidRPr="00325973">
              <w:rPr>
                <w:rFonts w:ascii="Times New Roman" w:hAnsi="Times New Roman" w:cs="Times New Roman"/>
                <w:sz w:val="28"/>
              </w:rPr>
              <w:t>Ján Oravec</w:t>
            </w:r>
            <w:r>
              <w:rPr>
                <w:rFonts w:ascii="Times New Roman" w:hAnsi="Times New Roman" w:cs="Times New Roman" w:hint="eastAsia"/>
                <w:sz w:val="28"/>
              </w:rPr>
              <w:t>,</w:t>
            </w:r>
            <w:r w:rsidRPr="00325973">
              <w:rPr>
                <w:rFonts w:ascii="Times New Roman" w:hAnsi="Times New Roman" w:cs="Times New Roman"/>
                <w:sz w:val="28"/>
              </w:rPr>
              <w:t xml:space="preserve"> State Secretary, MoE </w:t>
            </w:r>
          </w:p>
          <w:p w:rsidR="000337C7" w:rsidRPr="00F21CD6" w:rsidRDefault="000337C7" w:rsidP="00E20B97">
            <w:pPr>
              <w:pStyle w:val="Odsekzoznamu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David Nan-Yang Lee, </w:t>
            </w:r>
            <w:r w:rsidR="00E20B97">
              <w:rPr>
                <w:rFonts w:ascii="Times New Roman" w:hAnsi="Times New Roman" w:cs="Times New Roman"/>
                <w:sz w:val="28"/>
              </w:rPr>
              <w:t>Representative</w:t>
            </w:r>
            <w:r>
              <w:rPr>
                <w:rFonts w:ascii="Times New Roman" w:hAnsi="Times New Roman" w:cs="Times New Roman"/>
                <w:sz w:val="28"/>
              </w:rPr>
              <w:t xml:space="preserve"> ,TROB</w:t>
            </w:r>
          </w:p>
        </w:tc>
      </w:tr>
      <w:tr w:rsidR="000337C7" w:rsidRPr="00646B18" w:rsidTr="000337C7">
        <w:trPr>
          <w:trHeight w:val="914"/>
        </w:trPr>
        <w:tc>
          <w:tcPr>
            <w:tcW w:w="1065" w:type="dxa"/>
          </w:tcPr>
          <w:p w:rsidR="000337C7" w:rsidRDefault="000337C7" w:rsidP="008E32CA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>:06-</w:t>
            </w:r>
          </w:p>
          <w:p w:rsidR="000337C7" w:rsidRPr="00646B18" w:rsidRDefault="000337C7" w:rsidP="008E32CA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 w:hint="eastAsia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:36 </w:t>
            </w:r>
          </w:p>
        </w:tc>
        <w:tc>
          <w:tcPr>
            <w:tcW w:w="8291" w:type="dxa"/>
          </w:tcPr>
          <w:p w:rsidR="000337C7" w:rsidRPr="00BD78B7" w:rsidRDefault="000337C7" w:rsidP="00BD78B7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 w:rsidRPr="00BD78B7">
              <w:rPr>
                <w:rFonts w:ascii="Times New Roman" w:hAnsi="Times New Roman" w:cs="Times New Roman"/>
                <w:sz w:val="28"/>
              </w:rPr>
              <w:t>Presentation</w:t>
            </w:r>
            <w:r>
              <w:rPr>
                <w:rFonts w:ascii="Times New Roman" w:hAnsi="Times New Roman" w:cs="Times New Roman"/>
                <w:sz w:val="28"/>
              </w:rPr>
              <w:t xml:space="preserve"> of</w:t>
            </w:r>
            <w:r w:rsidRPr="00BD78B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</w:rPr>
              <w:t>CEE Fu</w:t>
            </w:r>
            <w:r>
              <w:rPr>
                <w:rFonts w:ascii="Times New Roman" w:hAnsi="Times New Roman" w:cs="Times New Roman"/>
                <w:sz w:val="28"/>
              </w:rPr>
              <w:t>nd</w:t>
            </w:r>
          </w:p>
          <w:p w:rsidR="000337C7" w:rsidRPr="00646B18" w:rsidRDefault="000337C7" w:rsidP="008E32CA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Mr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 w:hint="eastAsia"/>
                <w:sz w:val="28"/>
              </w:rPr>
              <w:t>Mitch Yang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0337C7">
              <w:rPr>
                <w:rFonts w:ascii="Times New Roman" w:hAnsi="Times New Roman" w:cs="Times New Roman"/>
                <w:sz w:val="28"/>
              </w:rPr>
              <w:t>Managing Partner of CEE Fund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Taiwania Capital</w:t>
            </w:r>
          </w:p>
        </w:tc>
      </w:tr>
      <w:tr w:rsidR="000337C7" w:rsidRPr="00646B18" w:rsidTr="000337C7">
        <w:trPr>
          <w:trHeight w:val="836"/>
        </w:trPr>
        <w:tc>
          <w:tcPr>
            <w:tcW w:w="1065" w:type="dxa"/>
          </w:tcPr>
          <w:p w:rsidR="000337C7" w:rsidRDefault="000337C7" w:rsidP="008E32CA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10:37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0337C7" w:rsidRDefault="000337C7" w:rsidP="008E32CA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 w:hint="eastAsia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291" w:type="dxa"/>
          </w:tcPr>
          <w:p w:rsidR="000337C7" w:rsidRPr="00BD78B7" w:rsidRDefault="000337C7" w:rsidP="00BD78B7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 w:rsidRPr="00BD78B7">
              <w:rPr>
                <w:rFonts w:ascii="Times New Roman" w:hAnsi="Times New Roman" w:cs="Times New Roman"/>
                <w:sz w:val="28"/>
              </w:rPr>
              <w:t xml:space="preserve">Q&amp;A </w:t>
            </w:r>
          </w:p>
          <w:p w:rsidR="000337C7" w:rsidRPr="00646B18" w:rsidRDefault="000337C7" w:rsidP="00BD78B7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37C7" w:rsidRPr="00646B18" w:rsidTr="000337C7">
        <w:trPr>
          <w:trHeight w:val="836"/>
        </w:trPr>
        <w:tc>
          <w:tcPr>
            <w:tcW w:w="1065" w:type="dxa"/>
          </w:tcPr>
          <w:p w:rsidR="000337C7" w:rsidRDefault="000337C7" w:rsidP="008E32CA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11:00-11:10</w:t>
            </w:r>
          </w:p>
        </w:tc>
        <w:tc>
          <w:tcPr>
            <w:tcW w:w="8291" w:type="dxa"/>
          </w:tcPr>
          <w:p w:rsidR="000337C7" w:rsidRDefault="000337C7" w:rsidP="00BD78B7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 xml:space="preserve">Presentation by Matej </w:t>
            </w:r>
            <w:r w:rsidRPr="00257BEA">
              <w:rPr>
                <w:rFonts w:ascii="Times New Roman" w:hAnsi="Times New Roman" w:cs="Times New Roman"/>
                <w:sz w:val="28"/>
              </w:rPr>
              <w:t>Simalčík</w:t>
            </w:r>
            <w:r>
              <w:rPr>
                <w:rFonts w:ascii="Times New Roman" w:hAnsi="Times New Roman" w:cs="Times New Roman"/>
                <w:sz w:val="28"/>
              </w:rPr>
              <w:t xml:space="preserve"> and </w:t>
            </w:r>
            <w:r w:rsidRPr="000337C7">
              <w:rPr>
                <w:rFonts w:ascii="Times New Roman" w:hAnsi="Times New Roman" w:cs="Times New Roman"/>
                <w:sz w:val="28"/>
              </w:rPr>
              <w:t>Dr. Pavel Nechala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21CD6">
              <w:rPr>
                <w:rFonts w:ascii="Times New Roman" w:hAnsi="Times New Roman" w:cs="Times New Roman"/>
                <w:sz w:val="28"/>
              </w:rPr>
              <w:t>WISE3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21CD6">
              <w:rPr>
                <w:rFonts w:ascii="Times New Roman" w:hAnsi="Times New Roman" w:cs="Times New Roman"/>
                <w:sz w:val="28"/>
              </w:rPr>
              <w:t>s.r.o.,</w:t>
            </w:r>
          </w:p>
          <w:p w:rsidR="000337C7" w:rsidRPr="00BD78B7" w:rsidRDefault="000337C7" w:rsidP="00257BEA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</w:t>
            </w:r>
            <w:r w:rsidRPr="000136C2">
              <w:rPr>
                <w:rFonts w:ascii="Times New Roman" w:hAnsi="Times New Roman" w:cs="Times New Roman"/>
                <w:sz w:val="28"/>
              </w:rPr>
              <w:t>lovak-Taiwanese joint ventures - regulations, risks, opportunities</w:t>
            </w:r>
          </w:p>
        </w:tc>
      </w:tr>
      <w:tr w:rsidR="000337C7" w:rsidRPr="00646B18" w:rsidTr="000337C7">
        <w:trPr>
          <w:trHeight w:val="70"/>
        </w:trPr>
        <w:tc>
          <w:tcPr>
            <w:tcW w:w="1065" w:type="dxa"/>
          </w:tcPr>
          <w:p w:rsidR="000337C7" w:rsidRDefault="000337C7" w:rsidP="008E32CA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11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 w:rsidR="00C83C56">
              <w:rPr>
                <w:rFonts w:ascii="Times New Roman" w:hAnsi="Times New Roman" w:cs="Times New Roman"/>
                <w:sz w:val="2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0337C7" w:rsidRDefault="000337C7" w:rsidP="008E32CA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 w:hint="eastAsia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:30</w:t>
            </w:r>
          </w:p>
        </w:tc>
        <w:tc>
          <w:tcPr>
            <w:tcW w:w="8291" w:type="dxa"/>
          </w:tcPr>
          <w:p w:rsidR="000337C7" w:rsidRPr="00646B18" w:rsidRDefault="000337C7" w:rsidP="00C206E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 w:rsidRPr="00646B18">
              <w:rPr>
                <w:rFonts w:ascii="Times New Roman" w:hAnsi="Times New Roman" w:cs="Times New Roman"/>
                <w:sz w:val="28"/>
              </w:rPr>
              <w:t>Networking</w:t>
            </w:r>
            <w:r>
              <w:rPr>
                <w:rFonts w:ascii="Times New Roman" w:hAnsi="Times New Roman" w:cs="Times New Roman"/>
                <w:sz w:val="28"/>
              </w:rPr>
              <w:t xml:space="preserve"> and Light Lunch </w:t>
            </w:r>
          </w:p>
        </w:tc>
      </w:tr>
    </w:tbl>
    <w:p w:rsidR="00CD4262" w:rsidRDefault="00CD4262" w:rsidP="002C2B79"/>
    <w:p w:rsidR="002C2B79" w:rsidRPr="002C2B79" w:rsidRDefault="002C2B79" w:rsidP="002C2B79">
      <w:pPr>
        <w:spacing w:line="400" w:lineRule="exact"/>
        <w:ind w:leftChars="-295" w:left="283" w:hangingChars="354" w:hanging="991"/>
        <w:rPr>
          <w:rFonts w:ascii="Times New Roman" w:hAnsi="Times New Roman" w:cs="Times New Roman"/>
          <w:sz w:val="28"/>
          <w:szCs w:val="28"/>
        </w:rPr>
      </w:pPr>
      <w:r w:rsidRPr="002C2B79">
        <w:rPr>
          <w:rFonts w:ascii="Times New Roman" w:hAnsi="Times New Roman" w:cs="Times New Roman"/>
          <w:sz w:val="28"/>
          <w:szCs w:val="28"/>
        </w:rPr>
        <w:t xml:space="preserve">Date: </w:t>
      </w:r>
      <w:r w:rsidRPr="002C2B79">
        <w:rPr>
          <w:rFonts w:ascii="Times New Roman" w:hAnsi="Times New Roman" w:cs="Times New Roman" w:hint="eastAsia"/>
          <w:b/>
          <w:sz w:val="28"/>
          <w:szCs w:val="28"/>
        </w:rPr>
        <w:t>J</w:t>
      </w:r>
      <w:r w:rsidRPr="002C2B79">
        <w:rPr>
          <w:rFonts w:ascii="Times New Roman" w:hAnsi="Times New Roman" w:cs="Times New Roman"/>
          <w:b/>
          <w:sz w:val="28"/>
          <w:szCs w:val="28"/>
        </w:rPr>
        <w:t>une 6, 2022</w:t>
      </w:r>
      <w:r w:rsidRPr="002C2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B79" w:rsidRPr="002C2B79" w:rsidRDefault="002C2B79" w:rsidP="002C2B79">
      <w:pPr>
        <w:spacing w:line="400" w:lineRule="exact"/>
        <w:ind w:leftChars="-295" w:left="283" w:hangingChars="354" w:hanging="991"/>
        <w:rPr>
          <w:rFonts w:ascii="Times New Roman" w:hAnsi="Times New Roman" w:cs="Times New Roman"/>
          <w:sz w:val="28"/>
          <w:szCs w:val="28"/>
        </w:rPr>
      </w:pPr>
      <w:r w:rsidRPr="002C2B79">
        <w:rPr>
          <w:rFonts w:ascii="Times New Roman" w:hAnsi="Times New Roman" w:cs="Times New Roman"/>
          <w:sz w:val="28"/>
          <w:szCs w:val="28"/>
        </w:rPr>
        <w:t>Venue: SBA (address: Karadžičova 2, 821 08 Bratislava)</w:t>
      </w:r>
    </w:p>
    <w:p w:rsidR="002C2B79" w:rsidRDefault="002C2B79" w:rsidP="002C2B79">
      <w:pPr>
        <w:spacing w:line="400" w:lineRule="exact"/>
        <w:ind w:leftChars="-295" w:left="142" w:hangingChars="354" w:hanging="850"/>
        <w:rPr>
          <w:rFonts w:ascii="Arial" w:hAnsi="Arial" w:cs="Arial"/>
        </w:rPr>
      </w:pPr>
    </w:p>
    <w:tbl>
      <w:tblPr>
        <w:tblStyle w:val="Mriekatabuky"/>
        <w:tblW w:w="0" w:type="auto"/>
        <w:tblInd w:w="-714" w:type="dxa"/>
        <w:tblLook w:val="04A0" w:firstRow="1" w:lastRow="0" w:firstColumn="1" w:lastColumn="0" w:noHBand="0" w:noVBand="1"/>
      </w:tblPr>
      <w:tblGrid>
        <w:gridCol w:w="1135"/>
        <w:gridCol w:w="7875"/>
      </w:tblGrid>
      <w:tr w:rsidR="00895063" w:rsidTr="000C271A">
        <w:trPr>
          <w:trHeight w:val="223"/>
        </w:trPr>
        <w:tc>
          <w:tcPr>
            <w:tcW w:w="1135" w:type="dxa"/>
          </w:tcPr>
          <w:p w:rsidR="00895063" w:rsidRPr="00D76546" w:rsidRDefault="00895063" w:rsidP="002D4569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76546">
              <w:rPr>
                <w:rFonts w:ascii="Times New Roman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7875" w:type="dxa"/>
          </w:tcPr>
          <w:p w:rsidR="00895063" w:rsidRDefault="00895063" w:rsidP="002D4569">
            <w:pPr>
              <w:spacing w:line="400" w:lineRule="exact"/>
              <w:rPr>
                <w:rFonts w:ascii="Arial" w:hAnsi="Arial" w:cs="Arial"/>
              </w:rPr>
            </w:pPr>
            <w:r w:rsidRPr="00D76546">
              <w:rPr>
                <w:rFonts w:ascii="Times New Roman" w:hAnsi="Times New Roman" w:cs="Times New Roman"/>
                <w:sz w:val="28"/>
                <w:szCs w:val="28"/>
              </w:rPr>
              <w:t>B2B meetings</w:t>
            </w:r>
          </w:p>
        </w:tc>
      </w:tr>
    </w:tbl>
    <w:p w:rsidR="002C2B79" w:rsidRDefault="002C2B79" w:rsidP="002C2B79"/>
    <w:sectPr w:rsidR="002C2B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093" w:rsidRDefault="00163093" w:rsidP="002A52F9">
      <w:r>
        <w:separator/>
      </w:r>
    </w:p>
  </w:endnote>
  <w:endnote w:type="continuationSeparator" w:id="0">
    <w:p w:rsidR="00163093" w:rsidRDefault="00163093" w:rsidP="002A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093" w:rsidRDefault="00163093" w:rsidP="002A52F9">
      <w:r>
        <w:separator/>
      </w:r>
    </w:p>
  </w:footnote>
  <w:footnote w:type="continuationSeparator" w:id="0">
    <w:p w:rsidR="00163093" w:rsidRDefault="00163093" w:rsidP="002A5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30264"/>
    <w:multiLevelType w:val="hybridMultilevel"/>
    <w:tmpl w:val="982AFB24"/>
    <w:lvl w:ilvl="0" w:tplc="AC748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E375EB"/>
    <w:multiLevelType w:val="hybridMultilevel"/>
    <w:tmpl w:val="467C77EC"/>
    <w:lvl w:ilvl="0" w:tplc="4F04D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56337C"/>
    <w:multiLevelType w:val="hybridMultilevel"/>
    <w:tmpl w:val="998299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01"/>
    <w:rsid w:val="00005684"/>
    <w:rsid w:val="000136C2"/>
    <w:rsid w:val="00015941"/>
    <w:rsid w:val="00023606"/>
    <w:rsid w:val="000337C7"/>
    <w:rsid w:val="00113CFC"/>
    <w:rsid w:val="00125C67"/>
    <w:rsid w:val="00133314"/>
    <w:rsid w:val="00151FFD"/>
    <w:rsid w:val="00163093"/>
    <w:rsid w:val="0017414F"/>
    <w:rsid w:val="001D64D4"/>
    <w:rsid w:val="00216688"/>
    <w:rsid w:val="00257BEA"/>
    <w:rsid w:val="002A52F9"/>
    <w:rsid w:val="002B1ABB"/>
    <w:rsid w:val="002C2B79"/>
    <w:rsid w:val="002C46CF"/>
    <w:rsid w:val="00325973"/>
    <w:rsid w:val="00345D9C"/>
    <w:rsid w:val="004207B3"/>
    <w:rsid w:val="004E6B72"/>
    <w:rsid w:val="00584496"/>
    <w:rsid w:val="005C6295"/>
    <w:rsid w:val="00646B18"/>
    <w:rsid w:val="0067381E"/>
    <w:rsid w:val="0069798B"/>
    <w:rsid w:val="006D10E8"/>
    <w:rsid w:val="006F7A04"/>
    <w:rsid w:val="007157BB"/>
    <w:rsid w:val="00726437"/>
    <w:rsid w:val="00731756"/>
    <w:rsid w:val="007463CA"/>
    <w:rsid w:val="00816401"/>
    <w:rsid w:val="00852739"/>
    <w:rsid w:val="00871279"/>
    <w:rsid w:val="00895063"/>
    <w:rsid w:val="008E32CA"/>
    <w:rsid w:val="0091137D"/>
    <w:rsid w:val="00966F43"/>
    <w:rsid w:val="009967B7"/>
    <w:rsid w:val="009F2C77"/>
    <w:rsid w:val="00A82EC6"/>
    <w:rsid w:val="00A97EC8"/>
    <w:rsid w:val="00B63BC0"/>
    <w:rsid w:val="00BD78B7"/>
    <w:rsid w:val="00BE573D"/>
    <w:rsid w:val="00BF1AD4"/>
    <w:rsid w:val="00C067D8"/>
    <w:rsid w:val="00C206E3"/>
    <w:rsid w:val="00C6619F"/>
    <w:rsid w:val="00C83C56"/>
    <w:rsid w:val="00C927DF"/>
    <w:rsid w:val="00CD4262"/>
    <w:rsid w:val="00D16510"/>
    <w:rsid w:val="00D4745F"/>
    <w:rsid w:val="00D520BE"/>
    <w:rsid w:val="00D76546"/>
    <w:rsid w:val="00D83B94"/>
    <w:rsid w:val="00E045BB"/>
    <w:rsid w:val="00E20B97"/>
    <w:rsid w:val="00E20EC2"/>
    <w:rsid w:val="00E50669"/>
    <w:rsid w:val="00E571A4"/>
    <w:rsid w:val="00E751FF"/>
    <w:rsid w:val="00E81D3C"/>
    <w:rsid w:val="00F21CD6"/>
    <w:rsid w:val="00F56C12"/>
    <w:rsid w:val="00F93212"/>
    <w:rsid w:val="00FD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041455-BC15-4FB8-9F77-3C8BFD03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1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D10E8"/>
    <w:pPr>
      <w:ind w:leftChars="200" w:left="480"/>
    </w:pPr>
  </w:style>
  <w:style w:type="paragraph" w:styleId="Hlavika">
    <w:name w:val="header"/>
    <w:basedOn w:val="Normlny"/>
    <w:link w:val="HlavikaChar"/>
    <w:uiPriority w:val="99"/>
    <w:unhideWhenUsed/>
    <w:rsid w:val="002A5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2A52F9"/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2A5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A52F9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6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6B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CA970-0E56-4325-98D3-BB9D3391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SVKSSE001C</dc:creator>
  <cp:keywords/>
  <dc:description/>
  <cp:lastModifiedBy>Palenčárová Petra</cp:lastModifiedBy>
  <cp:revision>2</cp:revision>
  <cp:lastPrinted>2022-05-31T08:24:00Z</cp:lastPrinted>
  <dcterms:created xsi:type="dcterms:W3CDTF">2022-06-01T10:02:00Z</dcterms:created>
  <dcterms:modified xsi:type="dcterms:W3CDTF">2022-06-01T10:02:00Z</dcterms:modified>
</cp:coreProperties>
</file>