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EB85FA" w14:textId="5FFDE69F" w:rsidR="00746D24" w:rsidRDefault="003A7F9B" w:rsidP="00746D24">
      <w:pPr>
        <w:pStyle w:val="Normal"/>
        <w:rPr>
          <w:b/>
        </w:rPr>
      </w:pPr>
      <w:bookmarkStart w:id="0" w:name="_Hlk131594083"/>
      <w:r>
        <w:rPr>
          <w:b/>
        </w:rPr>
        <w:t>Zoznám</w:t>
      </w:r>
      <w:r w:rsidR="009E4670">
        <w:rPr>
          <w:b/>
        </w:rPr>
        <w:t>te</w:t>
      </w:r>
      <w:r>
        <w:rPr>
          <w:b/>
        </w:rPr>
        <w:t xml:space="preserve"> sa s</w:t>
      </w:r>
      <w:r w:rsidR="00746D24">
        <w:rPr>
          <w:b/>
        </w:rPr>
        <w:t xml:space="preserve"> </w:t>
      </w:r>
      <w:r w:rsidR="00D321D6">
        <w:rPr>
          <w:b/>
        </w:rPr>
        <w:t>m</w:t>
      </w:r>
      <w:r w:rsidR="00746D24">
        <w:rPr>
          <w:b/>
        </w:rPr>
        <w:t>acram</w:t>
      </w:r>
      <w:r w:rsidR="00D321D6">
        <w:rPr>
          <w:b/>
        </w:rPr>
        <w:t>é</w:t>
      </w:r>
    </w:p>
    <w:bookmarkEnd w:id="0"/>
    <w:p w14:paraId="297F84AA" w14:textId="77777777" w:rsidR="00233172" w:rsidRPr="00C81859" w:rsidRDefault="00233172" w:rsidP="00C81859">
      <w:pPr>
        <w:pStyle w:val="Normal"/>
      </w:pPr>
    </w:p>
    <w:p w14:paraId="1C11341E" w14:textId="0BA02A7B" w:rsidR="00C81859" w:rsidRPr="00C81859" w:rsidRDefault="00BF3ABA" w:rsidP="00C81859">
      <w:pPr>
        <w:pStyle w:val="Normal"/>
      </w:pPr>
      <w:r>
        <w:t>Spoznajte</w:t>
      </w:r>
      <w:r w:rsidR="00746D24" w:rsidRPr="00C81859">
        <w:t> technik</w:t>
      </w:r>
      <w:r>
        <w:t>u</w:t>
      </w:r>
      <w:r w:rsidR="00746D24" w:rsidRPr="00C81859">
        <w:t xml:space="preserve"> </w:t>
      </w:r>
      <w:r w:rsidR="00D321D6">
        <w:t>m</w:t>
      </w:r>
      <w:r w:rsidR="00746D24" w:rsidRPr="00C81859">
        <w:t>acram</w:t>
      </w:r>
      <w:r w:rsidR="00D321D6">
        <w:t>é</w:t>
      </w:r>
      <w:r>
        <w:t>!</w:t>
      </w:r>
      <w:r w:rsidR="00233172" w:rsidRPr="00C81859">
        <w:t xml:space="preserve"> </w:t>
      </w:r>
      <w:r w:rsidR="00746D24" w:rsidRPr="00C81859">
        <w:t>Na úvodnej besede predstavíme históriu, základné typy materiálov</w:t>
      </w:r>
      <w:r w:rsidR="00D321D6">
        <w:t xml:space="preserve">, </w:t>
      </w:r>
      <w:r>
        <w:t>uzlov</w:t>
      </w:r>
      <w:r w:rsidR="00746D24" w:rsidRPr="00C81859">
        <w:t xml:space="preserve"> a</w:t>
      </w:r>
      <w:r w:rsidR="00D321D6">
        <w:t xml:space="preserve"> </w:t>
      </w:r>
      <w:r w:rsidR="00746D24" w:rsidRPr="00C81859">
        <w:t>doplnkov. </w:t>
      </w:r>
      <w:r w:rsidR="00BB1FA6">
        <w:t xml:space="preserve">Hovoriť budeme </w:t>
      </w:r>
      <w:r w:rsidR="00746D24" w:rsidRPr="00C81859">
        <w:t xml:space="preserve">o možnostiach využitia techniky </w:t>
      </w:r>
      <w:r w:rsidR="00D321D6">
        <w:t>m</w:t>
      </w:r>
      <w:r w:rsidR="00746D24" w:rsidRPr="00C81859">
        <w:t>acram</w:t>
      </w:r>
      <w:r w:rsidR="00D321D6">
        <w:t>é</w:t>
      </w:r>
      <w:r w:rsidR="00746D24" w:rsidRPr="00C81859">
        <w:t xml:space="preserve"> pri tvorbe interiérových</w:t>
      </w:r>
      <w:r w:rsidR="00D321D6">
        <w:t xml:space="preserve"> a</w:t>
      </w:r>
      <w:r w:rsidR="00746D24" w:rsidRPr="00C81859">
        <w:t xml:space="preserve"> módnych doplnkov</w:t>
      </w:r>
      <w:r>
        <w:t>,</w:t>
      </w:r>
      <w:r w:rsidR="009E4670" w:rsidRPr="00C81859">
        <w:t xml:space="preserve"> </w:t>
      </w:r>
      <w:r w:rsidR="00373F85" w:rsidRPr="00C81859">
        <w:t>a</w:t>
      </w:r>
      <w:r w:rsidR="00BB1FA6">
        <w:t>le aj o</w:t>
      </w:r>
      <w:bookmarkStart w:id="1" w:name="_GoBack"/>
      <w:bookmarkEnd w:id="1"/>
      <w:r w:rsidR="009E4670" w:rsidRPr="00C81859">
        <w:t> možnos</w:t>
      </w:r>
      <w:r w:rsidR="00373F85" w:rsidRPr="00C81859">
        <w:t>ti</w:t>
      </w:r>
      <w:r w:rsidR="009E4670" w:rsidRPr="00C81859">
        <w:t xml:space="preserve"> prepojenia s</w:t>
      </w:r>
      <w:r w:rsidR="00373F85" w:rsidRPr="00C81859">
        <w:t> 3D tlačou</w:t>
      </w:r>
      <w:r w:rsidR="00746D24" w:rsidRPr="00C81859">
        <w:t xml:space="preserve">. Na podujatie nadväzuje praktický workshop </w:t>
      </w:r>
      <w:hyperlink r:id="rId6" w:history="1">
        <w:r w:rsidR="00C81859" w:rsidRPr="004315E5">
          <w:rPr>
            <w:rStyle w:val="Hypertextovprepojenie"/>
            <w:rFonts w:cs="Calibri"/>
          </w:rPr>
          <w:t>„Macram</w:t>
        </w:r>
        <w:r w:rsidR="00D321D6" w:rsidRPr="004315E5">
          <w:rPr>
            <w:rStyle w:val="Hypertextovprepojenie"/>
            <w:rFonts w:cs="Calibri"/>
          </w:rPr>
          <w:t>é</w:t>
        </w:r>
        <w:r w:rsidR="00C81859" w:rsidRPr="004315E5">
          <w:rPr>
            <w:rStyle w:val="Hypertextovprepojenie"/>
            <w:rFonts w:cs="Calibri"/>
          </w:rPr>
          <w:t xml:space="preserve"> </w:t>
        </w:r>
        <w:r w:rsidR="00D321D6" w:rsidRPr="004315E5">
          <w:rPr>
            <w:rStyle w:val="Hypertextovprepojenie"/>
            <w:rFonts w:cs="Calibri"/>
          </w:rPr>
          <w:t xml:space="preserve">a </w:t>
        </w:r>
        <w:r w:rsidR="00C81859" w:rsidRPr="004315E5">
          <w:rPr>
            <w:rStyle w:val="Hypertextovprepojenie"/>
            <w:rFonts w:cs="Calibri"/>
          </w:rPr>
          <w:t>3D tlač“</w:t>
        </w:r>
        <w:r w:rsidR="00C81859" w:rsidRPr="004315E5">
          <w:rPr>
            <w:rStyle w:val="Hypertextovprepojenie"/>
            <w:u w:val="none"/>
          </w:rPr>
          <w:t>.</w:t>
        </w:r>
      </w:hyperlink>
      <w:r w:rsidR="00C81859" w:rsidRPr="00C81859">
        <w:t xml:space="preserve"> </w:t>
      </w:r>
    </w:p>
    <w:p w14:paraId="5B092BE1" w14:textId="77777777" w:rsidR="00C81859" w:rsidRDefault="00C81859">
      <w:pPr>
        <w:pStyle w:val="Normal"/>
        <w:rPr>
          <w:b/>
          <w:bCs/>
          <w:color w:val="auto"/>
        </w:rPr>
      </w:pPr>
    </w:p>
    <w:p w14:paraId="09E52D6F" w14:textId="77777777" w:rsidR="00001C81" w:rsidRPr="00A061E7" w:rsidRDefault="008C0637">
      <w:pPr>
        <w:pStyle w:val="Normal"/>
        <w:rPr>
          <w:color w:val="auto"/>
        </w:rPr>
      </w:pPr>
      <w:r w:rsidRPr="00A061E7">
        <w:rPr>
          <w:b/>
          <w:bCs/>
          <w:color w:val="auto"/>
        </w:rPr>
        <w:t>ČO SA DOZVIETE</w:t>
      </w:r>
      <w:r w:rsidRPr="00A061E7">
        <w:rPr>
          <w:color w:val="auto"/>
        </w:rPr>
        <w:t xml:space="preserve"> </w:t>
      </w:r>
    </w:p>
    <w:p w14:paraId="380CB4DF" w14:textId="2C82D355" w:rsidR="00746D24" w:rsidRDefault="00746D24" w:rsidP="00746D24">
      <w:pPr>
        <w:pStyle w:val="Normal"/>
        <w:numPr>
          <w:ilvl w:val="0"/>
          <w:numId w:val="5"/>
        </w:numPr>
      </w:pPr>
      <w:r>
        <w:t>História macram</w:t>
      </w:r>
      <w:r w:rsidR="00D321D6">
        <w:t>é</w:t>
      </w:r>
      <w:r>
        <w:t xml:space="preserve"> </w:t>
      </w:r>
    </w:p>
    <w:p w14:paraId="5A8395AB" w14:textId="0005C554" w:rsidR="00746D24" w:rsidRDefault="00746D24" w:rsidP="00746D24">
      <w:pPr>
        <w:pStyle w:val="Normal"/>
        <w:numPr>
          <w:ilvl w:val="0"/>
          <w:numId w:val="5"/>
        </w:numPr>
      </w:pPr>
      <w:r>
        <w:t>Po</w:t>
      </w:r>
      <w:r w:rsidR="00BF3ABA">
        <w:t>u</w:t>
      </w:r>
      <w:r>
        <w:t>žívané materiály</w:t>
      </w:r>
    </w:p>
    <w:p w14:paraId="0511A5FA" w14:textId="77777777" w:rsidR="00746D24" w:rsidRDefault="00746D24" w:rsidP="00746D24">
      <w:pPr>
        <w:pStyle w:val="Normal"/>
        <w:numPr>
          <w:ilvl w:val="0"/>
          <w:numId w:val="5"/>
        </w:numPr>
      </w:pPr>
      <w:r>
        <w:t>Základné typy uzlov</w:t>
      </w:r>
    </w:p>
    <w:p w14:paraId="11192E08" w14:textId="77777777" w:rsidR="00746D24" w:rsidRDefault="00746D24" w:rsidP="00746D24">
      <w:pPr>
        <w:pStyle w:val="Normal"/>
        <w:numPr>
          <w:ilvl w:val="0"/>
          <w:numId w:val="5"/>
        </w:numPr>
      </w:pPr>
      <w:r>
        <w:t xml:space="preserve">Využitie pri tvorbe interiérových a módnych doplnkov  </w:t>
      </w:r>
    </w:p>
    <w:p w14:paraId="0E07A3F4" w14:textId="77777777" w:rsidR="001B707B" w:rsidRPr="00373F85" w:rsidRDefault="00746D24" w:rsidP="008B280E">
      <w:pPr>
        <w:pStyle w:val="Normal"/>
        <w:numPr>
          <w:ilvl w:val="0"/>
          <w:numId w:val="5"/>
        </w:numPr>
        <w:rPr>
          <w:color w:val="auto"/>
          <w:lang w:eastAsia="en-US"/>
        </w:rPr>
      </w:pPr>
      <w:r>
        <w:t>Možnosti prepojenia s</w:t>
      </w:r>
      <w:r w:rsidR="009E4670">
        <w:t xml:space="preserve"> 3D tlačou </w:t>
      </w:r>
    </w:p>
    <w:p w14:paraId="56298036" w14:textId="77777777" w:rsidR="00373F85" w:rsidRPr="00373F85" w:rsidRDefault="00373F85" w:rsidP="00373F85">
      <w:pPr>
        <w:pStyle w:val="Normal"/>
        <w:ind w:left="720"/>
        <w:rPr>
          <w:color w:val="auto"/>
          <w:lang w:eastAsia="en-US"/>
        </w:rPr>
      </w:pPr>
    </w:p>
    <w:p w14:paraId="112876C8" w14:textId="77777777" w:rsidR="001B707B" w:rsidRPr="00A061E7" w:rsidRDefault="008C0637">
      <w:pPr>
        <w:pStyle w:val="Normal"/>
        <w:rPr>
          <w:color w:val="auto"/>
        </w:rPr>
      </w:pPr>
      <w:r w:rsidRPr="00A061E7">
        <w:rPr>
          <w:b/>
          <w:color w:val="auto"/>
        </w:rPr>
        <w:t>NEZABUDNITE SI PRIPRAVIŤ</w:t>
      </w:r>
    </w:p>
    <w:p w14:paraId="58617DFE" w14:textId="77777777" w:rsidR="001B707B" w:rsidRDefault="008C0637">
      <w:pPr>
        <w:pStyle w:val="Normal"/>
        <w:numPr>
          <w:ilvl w:val="0"/>
          <w:numId w:val="1"/>
        </w:numPr>
        <w:rPr>
          <w:color w:val="auto"/>
        </w:rPr>
      </w:pPr>
      <w:r w:rsidRPr="00A061E7">
        <w:rPr>
          <w:color w:val="auto"/>
        </w:rPr>
        <w:t>kreativitu a dobrú náladu</w:t>
      </w:r>
    </w:p>
    <w:p w14:paraId="2F2B60FA" w14:textId="77777777" w:rsidR="001B707B" w:rsidRPr="00A061E7" w:rsidRDefault="001B707B" w:rsidP="004E4AE7">
      <w:pPr>
        <w:pStyle w:val="Normal"/>
        <w:rPr>
          <w:color w:val="auto"/>
        </w:rPr>
      </w:pPr>
    </w:p>
    <w:p w14:paraId="2E341948" w14:textId="77777777" w:rsidR="001B707B" w:rsidRPr="00A061E7" w:rsidRDefault="008C0637">
      <w:pPr>
        <w:pStyle w:val="Normal"/>
        <w:rPr>
          <w:color w:val="auto"/>
        </w:rPr>
      </w:pPr>
      <w:bookmarkStart w:id="2" w:name="_Hlk64542021"/>
      <w:bookmarkEnd w:id="2"/>
      <w:r w:rsidRPr="00A061E7">
        <w:rPr>
          <w:b/>
          <w:bCs/>
          <w:color w:val="auto"/>
        </w:rPr>
        <w:t>KTO JE VÁŠ LEKTOR</w:t>
      </w:r>
      <w:r w:rsidRPr="00A061E7">
        <w:rPr>
          <w:color w:val="auto"/>
        </w:rPr>
        <w:t xml:space="preserve"> </w:t>
      </w:r>
    </w:p>
    <w:p w14:paraId="1FBABD6B" w14:textId="77777777" w:rsidR="00AF0029" w:rsidRPr="00CD2BE6" w:rsidRDefault="00AF0029" w:rsidP="00AF0029">
      <w:pPr>
        <w:pStyle w:val="Normal"/>
      </w:pPr>
      <w:r>
        <w:rPr>
          <w:b/>
        </w:rPr>
        <w:t>MVDr</w:t>
      </w:r>
      <w:r w:rsidRPr="00CA387F">
        <w:rPr>
          <w:b/>
        </w:rPr>
        <w:t xml:space="preserve">. Jana </w:t>
      </w:r>
      <w:r>
        <w:rPr>
          <w:b/>
        </w:rPr>
        <w:t xml:space="preserve">Skljarszka </w:t>
      </w:r>
      <w:r w:rsidRPr="00CD2BE6">
        <w:t xml:space="preserve">– </w:t>
      </w:r>
      <w:r>
        <w:t xml:space="preserve">lektorka je nadšený tvorca handmade produktov a recyklácie materiálov. </w:t>
      </w:r>
      <w:r w:rsidR="00C81859">
        <w:t xml:space="preserve">Už </w:t>
      </w:r>
      <w:r>
        <w:t>10 rokov sa venuje kreatívnym kurzom pre deti a dospelých v rámci OZ Tvorivá dielňa</w:t>
      </w:r>
      <w:r w:rsidR="00C81859">
        <w:t xml:space="preserve"> v Košiciach</w:t>
      </w:r>
      <w:r>
        <w:t xml:space="preserve">. </w:t>
      </w:r>
    </w:p>
    <w:p w14:paraId="5A0178AD" w14:textId="77777777" w:rsidR="001B707B" w:rsidRPr="00A061E7" w:rsidRDefault="001B707B">
      <w:pPr>
        <w:pStyle w:val="Normal"/>
        <w:rPr>
          <w:color w:val="auto"/>
        </w:rPr>
      </w:pPr>
    </w:p>
    <w:p w14:paraId="057F77A4" w14:textId="77777777" w:rsidR="007F71D7" w:rsidRDefault="007F71D7" w:rsidP="007F71D7">
      <w:pPr>
        <w:pStyle w:val="Normal"/>
        <w:rPr>
          <w:b/>
          <w:bCs/>
        </w:rPr>
      </w:pPr>
      <w:r>
        <w:rPr>
          <w:b/>
          <w:bCs/>
        </w:rPr>
        <w:t>KEDY</w:t>
      </w:r>
    </w:p>
    <w:p w14:paraId="061D8C8C" w14:textId="77777777" w:rsidR="00B80A8B" w:rsidRPr="00ED28D9" w:rsidRDefault="00AF0029" w:rsidP="00B80A8B">
      <w:pPr>
        <w:pStyle w:val="Normal"/>
      </w:pPr>
      <w:bookmarkStart w:id="3" w:name="_Hlk128410754"/>
      <w:r>
        <w:t>20</w:t>
      </w:r>
      <w:r w:rsidR="00B80A8B" w:rsidRPr="00ED28D9">
        <w:t>.</w:t>
      </w:r>
      <w:r>
        <w:t>7</w:t>
      </w:r>
      <w:r w:rsidR="00B80A8B" w:rsidRPr="00ED28D9">
        <w:t>.</w:t>
      </w:r>
      <w:r w:rsidR="00B80A8B">
        <w:t xml:space="preserve"> </w:t>
      </w:r>
      <w:r w:rsidR="00B80A8B" w:rsidRPr="00ED28D9">
        <w:t>2023</w:t>
      </w:r>
    </w:p>
    <w:p w14:paraId="36A592A7" w14:textId="77777777" w:rsidR="007F71D7" w:rsidRDefault="007F71D7" w:rsidP="00B80A8B">
      <w:pPr>
        <w:pStyle w:val="Normal"/>
        <w:rPr>
          <w:rFonts w:eastAsia="Arial"/>
        </w:rPr>
      </w:pPr>
      <w:r>
        <w:rPr>
          <w:rFonts w:eastAsia="Arial"/>
        </w:rPr>
        <w:t>16:30 - 17:30 hod.</w:t>
      </w:r>
    </w:p>
    <w:bookmarkEnd w:id="3"/>
    <w:p w14:paraId="08F7E890" w14:textId="77777777" w:rsidR="007F71D7" w:rsidRDefault="007F71D7" w:rsidP="007F71D7">
      <w:pPr>
        <w:pStyle w:val="Normal"/>
        <w:rPr>
          <w:rFonts w:eastAsia="Arial"/>
        </w:rPr>
      </w:pPr>
    </w:p>
    <w:p w14:paraId="29A19243" w14:textId="77777777" w:rsidR="007F71D7" w:rsidRPr="008F36E6" w:rsidRDefault="007F71D7" w:rsidP="007F71D7">
      <w:pPr>
        <w:pStyle w:val="Normal"/>
        <w:rPr>
          <w:b/>
          <w:bCs/>
        </w:rPr>
      </w:pPr>
      <w:r>
        <w:rPr>
          <w:b/>
          <w:bCs/>
        </w:rPr>
        <w:t>KDE</w:t>
      </w:r>
      <w:bookmarkStart w:id="4" w:name="_Hlk128410785"/>
    </w:p>
    <w:p w14:paraId="3674E5CA" w14:textId="77777777" w:rsidR="007F71D7" w:rsidRPr="008B280E" w:rsidRDefault="007F71D7" w:rsidP="008B280E">
      <w:pPr>
        <w:pStyle w:val="Normal"/>
      </w:pPr>
      <w:r w:rsidRPr="008B280E">
        <w:t>V priestoroch tvorivej dielne Creative Point</w:t>
      </w:r>
    </w:p>
    <w:p w14:paraId="3DA03ADE" w14:textId="77777777" w:rsidR="007F71D7" w:rsidRPr="008B280E" w:rsidRDefault="007F71D7" w:rsidP="008B280E">
      <w:pPr>
        <w:pStyle w:val="Normal"/>
      </w:pPr>
      <w:r w:rsidRPr="008B280E">
        <w:t>SBA / NPC Košice</w:t>
      </w:r>
    </w:p>
    <w:p w14:paraId="46FF313D" w14:textId="77777777" w:rsidR="007F71D7" w:rsidRPr="008B280E" w:rsidRDefault="007F71D7" w:rsidP="008B280E">
      <w:pPr>
        <w:pStyle w:val="Normal"/>
      </w:pPr>
      <w:r w:rsidRPr="008B280E">
        <w:t>EcoPoint Office Center 2</w:t>
      </w:r>
    </w:p>
    <w:p w14:paraId="4710BBCA" w14:textId="77777777" w:rsidR="007F71D7" w:rsidRPr="008B280E" w:rsidRDefault="007F71D7" w:rsidP="008B280E">
      <w:pPr>
        <w:pStyle w:val="Normal"/>
      </w:pPr>
      <w:r w:rsidRPr="008B280E">
        <w:t>Magnezitárska 2/B</w:t>
      </w:r>
    </w:p>
    <w:p w14:paraId="68010AEC" w14:textId="77777777" w:rsidR="007F71D7" w:rsidRPr="008B280E" w:rsidRDefault="007F71D7" w:rsidP="008B280E">
      <w:pPr>
        <w:pStyle w:val="Normal"/>
      </w:pPr>
      <w:r w:rsidRPr="008B280E">
        <w:t>040 13 Košice</w:t>
      </w:r>
    </w:p>
    <w:p w14:paraId="0B0CF813" w14:textId="77777777" w:rsidR="007F71D7" w:rsidRPr="008B280E" w:rsidRDefault="007F71D7" w:rsidP="008B280E">
      <w:pPr>
        <w:pStyle w:val="Normal"/>
      </w:pPr>
      <w:r w:rsidRPr="008B280E">
        <w:t>2.poschodie</w:t>
      </w:r>
    </w:p>
    <w:p w14:paraId="0B959971" w14:textId="77777777" w:rsidR="007F71D7" w:rsidRDefault="007F71D7" w:rsidP="007F71D7">
      <w:pPr>
        <w:pStyle w:val="Normal"/>
      </w:pPr>
    </w:p>
    <w:p w14:paraId="052C41CC" w14:textId="77777777" w:rsidR="007F71D7" w:rsidRPr="00C52AD6" w:rsidRDefault="007F71D7" w:rsidP="007F71D7">
      <w:pPr>
        <w:pStyle w:val="Normal"/>
        <w:rPr>
          <w:b/>
          <w:color w:val="000000" w:themeColor="text1"/>
        </w:rPr>
      </w:pPr>
      <w:bookmarkStart w:id="5" w:name="_Hlk64542143"/>
      <w:bookmarkStart w:id="6" w:name="_Hlk64980200"/>
      <w:bookmarkStart w:id="7" w:name="_Hlk90543019"/>
      <w:bookmarkEnd w:id="5"/>
      <w:bookmarkEnd w:id="6"/>
      <w:r w:rsidRPr="003D16D4">
        <w:rPr>
          <w:b/>
          <w:color w:val="000000" w:themeColor="text1"/>
        </w:rPr>
        <w:t>PRAVIDLÁ PRIHLASOVANIA:</w:t>
      </w:r>
      <w:bookmarkEnd w:id="7"/>
    </w:p>
    <w:p w14:paraId="0DE4D600" w14:textId="19C3B511" w:rsidR="00C81859" w:rsidRPr="004315E5" w:rsidRDefault="00C81859" w:rsidP="00C81859">
      <w:pPr>
        <w:pStyle w:val="Normal"/>
        <w:rPr>
          <w:u w:val="single"/>
        </w:rPr>
      </w:pPr>
      <w:r w:rsidRPr="00C81859">
        <w:t xml:space="preserve">Ak absolvujete teoretickú časť </w:t>
      </w:r>
      <w:hyperlink r:id="rId7" w:history="1">
        <w:r w:rsidRPr="004315E5">
          <w:rPr>
            <w:rStyle w:val="Hypertextovprepojenie"/>
            <w:rFonts w:cs="Calibri"/>
          </w:rPr>
          <w:t>„Zoznámte sa s macram</w:t>
        </w:r>
        <w:r w:rsidR="00D321D6" w:rsidRPr="004315E5">
          <w:rPr>
            <w:rStyle w:val="Hypertextovprepojenie"/>
            <w:rFonts w:cs="Calibri"/>
          </w:rPr>
          <w:t>é</w:t>
        </w:r>
      </w:hyperlink>
      <w:r w:rsidRPr="004315E5">
        <w:rPr>
          <w:rFonts w:cs="Calibri"/>
          <w:color w:val="4F81BD" w:themeColor="accent1"/>
          <w:u w:val="single"/>
        </w:rPr>
        <w:t>“</w:t>
      </w:r>
      <w:r w:rsidRPr="00C81859">
        <w:t xml:space="preserve"> môžete sa prihlásiť aj na praktickú časť </w:t>
      </w:r>
      <w:hyperlink r:id="rId8" w:history="1">
        <w:r w:rsidR="00D321D6" w:rsidRPr="004315E5">
          <w:rPr>
            <w:rStyle w:val="Hypertextovprepojenie"/>
            <w:rFonts w:cs="Calibri"/>
          </w:rPr>
          <w:t>„Macramé a 3D tlač</w:t>
        </w:r>
      </w:hyperlink>
      <w:r w:rsidR="00D321D6" w:rsidRPr="004315E5">
        <w:rPr>
          <w:rFonts w:cs="Calibri"/>
          <w:color w:val="4F81BD" w:themeColor="accent1"/>
          <w:u w:val="single"/>
        </w:rPr>
        <w:t>“</w:t>
      </w:r>
      <w:r w:rsidR="00D321D6" w:rsidRPr="004315E5">
        <w:rPr>
          <w:u w:val="single"/>
        </w:rPr>
        <w:t>.</w:t>
      </w:r>
    </w:p>
    <w:p w14:paraId="1EF27BE5" w14:textId="77777777" w:rsidR="007F71D7" w:rsidRPr="00687B7F" w:rsidRDefault="007F71D7" w:rsidP="007F71D7">
      <w:pPr>
        <w:pStyle w:val="Normal"/>
      </w:pPr>
    </w:p>
    <w:bookmarkEnd w:id="4"/>
    <w:p w14:paraId="5787B504" w14:textId="77777777" w:rsidR="00C0432C" w:rsidRDefault="007F71D7" w:rsidP="00C0432C">
      <w:pPr>
        <w:pStyle w:val="Normal"/>
        <w:rPr>
          <w:rStyle w:val="Hypertextovprepojenie"/>
          <w:color w:val="FF0000"/>
        </w:rPr>
      </w:pPr>
      <w:r w:rsidRPr="00687B7F">
        <w:rPr>
          <w:rStyle w:val="Hypertextovprepojenie"/>
          <w:b/>
          <w:color w:val="auto"/>
        </w:rPr>
        <w:t>Ukončenie registrácie:</w:t>
      </w:r>
      <w:r>
        <w:rPr>
          <w:rStyle w:val="Hypertextovprepojenie"/>
          <w:color w:val="auto"/>
        </w:rPr>
        <w:br/>
      </w:r>
      <w:r w:rsidR="00AE0315">
        <w:t>16</w:t>
      </w:r>
      <w:r w:rsidR="00C0432C" w:rsidRPr="00E5713C">
        <w:t>.</w:t>
      </w:r>
      <w:r w:rsidR="00AE0315">
        <w:t>7</w:t>
      </w:r>
      <w:r w:rsidR="00C0432C" w:rsidRPr="00E5713C">
        <w:t>.202</w:t>
      </w:r>
      <w:r w:rsidR="00C0432C">
        <w:t>3</w:t>
      </w:r>
      <w:r w:rsidR="00C0432C" w:rsidRPr="00E5713C">
        <w:t xml:space="preserve"> do </w:t>
      </w:r>
      <w:r w:rsidR="00AE0315">
        <w:t>24</w:t>
      </w:r>
      <w:r w:rsidR="00C0432C" w:rsidRPr="00E5713C">
        <w:t>:00, alebo do naplnenia kapacít.</w:t>
      </w:r>
    </w:p>
    <w:p w14:paraId="0C383678" w14:textId="77777777" w:rsidR="007F71D7" w:rsidRDefault="007F71D7" w:rsidP="007F71D7">
      <w:pPr>
        <w:pStyle w:val="Normal"/>
      </w:pPr>
    </w:p>
    <w:p w14:paraId="638E4F2A" w14:textId="77777777" w:rsidR="007F71D7" w:rsidRDefault="007F71D7" w:rsidP="007F71D7">
      <w:pPr>
        <w:pStyle w:val="Normal"/>
        <w:rPr>
          <w:b/>
          <w:bCs/>
        </w:rPr>
      </w:pPr>
      <w:r>
        <w:rPr>
          <w:b/>
          <w:bCs/>
        </w:rPr>
        <w:t>MAX. POČET ÚČASTNÍKOV JE LIMITOVANÝ!</w:t>
      </w:r>
    </w:p>
    <w:p w14:paraId="657FF996" w14:textId="77777777" w:rsidR="007F71D7" w:rsidRDefault="007F71D7" w:rsidP="007F71D7">
      <w:pPr>
        <w:pStyle w:val="Normal"/>
        <w:rPr>
          <w:b/>
          <w:bCs/>
        </w:rPr>
      </w:pPr>
      <w:r>
        <w:rPr>
          <w:b/>
          <w:bCs/>
        </w:rPr>
        <w:t>Účasť je bezplatná.</w:t>
      </w:r>
    </w:p>
    <w:p w14:paraId="7996EEF1" w14:textId="77777777" w:rsidR="007F71D7" w:rsidRDefault="007F71D7" w:rsidP="007F71D7">
      <w:pPr>
        <w:pStyle w:val="Normal"/>
      </w:pPr>
    </w:p>
    <w:p w14:paraId="2E5992A1" w14:textId="77777777" w:rsidR="007F71D7" w:rsidRDefault="007F71D7" w:rsidP="007F71D7">
      <w:pPr>
        <w:pStyle w:val="Normal"/>
        <w:rPr>
          <w:b/>
          <w:bCs/>
        </w:rPr>
      </w:pPr>
      <w:r>
        <w:rPr>
          <w:b/>
          <w:bCs/>
        </w:rPr>
        <w:t>Dovoľujeme si vás upozorniť, že v prípade veľkého počtu záujemcov o podujatie, môžeme uprednostniť nových žiadateľov, ktorí doposiaľ nemali možnosť čerpať ponúkanú bezplatnú službu. V takomto prípade, vás o tom budeme individuálne informovať.</w:t>
      </w:r>
    </w:p>
    <w:p w14:paraId="3D5B06BA" w14:textId="77777777" w:rsidR="007F71D7" w:rsidRDefault="007F71D7" w:rsidP="007F71D7">
      <w:pPr>
        <w:pStyle w:val="Normal"/>
      </w:pPr>
    </w:p>
    <w:p w14:paraId="681DD80C" w14:textId="77777777" w:rsidR="007F71D7" w:rsidRDefault="007F71D7" w:rsidP="007F71D7">
      <w:pPr>
        <w:pStyle w:val="Normal"/>
      </w:pPr>
      <w:r>
        <w:t xml:space="preserve">V prípade akýchkoľvek otázok nás kontaktujte cez email </w:t>
      </w:r>
    </w:p>
    <w:p w14:paraId="5BF63354" w14:textId="77777777" w:rsidR="007F71D7" w:rsidRDefault="00BB1FA6" w:rsidP="007F71D7">
      <w:pPr>
        <w:pStyle w:val="Normal"/>
      </w:pPr>
      <w:hyperlink r:id="rId9" w:history="1">
        <w:r w:rsidR="007F71D7">
          <w:rPr>
            <w:rStyle w:val="Hypertextovprepojenie"/>
            <w:sz w:val="21"/>
            <w:szCs w:val="21"/>
          </w:rPr>
          <w:t>creativepoint_ke@npc.sk</w:t>
        </w:r>
      </w:hyperlink>
      <w:r w:rsidR="007F71D7">
        <w:t xml:space="preserve"> </w:t>
      </w:r>
    </w:p>
    <w:p w14:paraId="0F1BF7BC" w14:textId="77777777" w:rsidR="007F71D7" w:rsidRDefault="007F71D7" w:rsidP="007F71D7">
      <w:pPr>
        <w:pStyle w:val="Normal"/>
      </w:pPr>
      <w:r>
        <w:t>Tešíme sa na Vás!</w:t>
      </w:r>
    </w:p>
    <w:p w14:paraId="3EFB8F16" w14:textId="77777777" w:rsidR="007F71D7" w:rsidRDefault="007F71D7" w:rsidP="007F71D7">
      <w:pPr>
        <w:pStyle w:val="Normal"/>
      </w:pPr>
      <w:r>
        <w:t>--</w:t>
      </w:r>
      <w:r>
        <w:tab/>
      </w:r>
    </w:p>
    <w:p w14:paraId="53AD03C7" w14:textId="77777777" w:rsidR="00A04C56" w:rsidRDefault="00A04C56" w:rsidP="00A04C56">
      <w:pPr>
        <w:pStyle w:val="Normal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lastRenderedPageBreak/>
        <w:t>Podujatie, ako jednorazová ad hoc forma skupinového poradenstva „Špeciálne workshopy</w:t>
      </w:r>
      <w:bookmarkStart w:id="8" w:name="_Hlk56363820"/>
      <w:bookmarkEnd w:id="8"/>
      <w:r>
        <w:rPr>
          <w:b/>
          <w:bCs/>
          <w:shd w:val="clear" w:color="auto" w:fill="FFFFFF"/>
        </w:rPr>
        <w:t>“, sa organizuje v rámci Národného projektu NPC v regiónoch, Podaktivity 1.3 Creative point. Kód projektu ITMS2014+: 313031I870.</w:t>
      </w:r>
    </w:p>
    <w:p w14:paraId="2F76B965" w14:textId="77777777" w:rsidR="007F71D7" w:rsidRDefault="007F71D7" w:rsidP="007F71D7">
      <w:pPr>
        <w:pStyle w:val="Normal"/>
      </w:pPr>
    </w:p>
    <w:p w14:paraId="78B311D5" w14:textId="77777777" w:rsidR="007F71D7" w:rsidRDefault="007F71D7" w:rsidP="007F71D7">
      <w:pPr>
        <w:pStyle w:val="Normal"/>
        <w:rPr>
          <w:b/>
          <w:bCs/>
        </w:rPr>
      </w:pPr>
      <w:bookmarkStart w:id="9" w:name="_Hlk19175667"/>
      <w:bookmarkEnd w:id="9"/>
      <w:r>
        <w:rPr>
          <w:b/>
          <w:bCs/>
        </w:rPr>
        <w:t>PODMIENKY:</w:t>
      </w:r>
    </w:p>
    <w:p w14:paraId="08C016C9" w14:textId="77777777" w:rsidR="007F71D7" w:rsidRDefault="007F71D7" w:rsidP="007F71D7">
      <w:pPr>
        <w:pStyle w:val="Normal"/>
      </w:pPr>
      <w:bookmarkStart w:id="10" w:name="_Hlk56363868"/>
      <w:bookmarkEnd w:id="10"/>
      <w:r>
        <w:t>Účastník musí byť:</w:t>
      </w:r>
    </w:p>
    <w:p w14:paraId="4C36E0FB" w14:textId="77777777" w:rsidR="007F71D7" w:rsidRDefault="007F71D7" w:rsidP="007F71D7">
      <w:pPr>
        <w:pStyle w:val="Normal"/>
      </w:pPr>
      <w:r>
        <w:rPr>
          <w:b/>
        </w:rPr>
        <w:t>fyzická osoba – nepodnikateľ</w:t>
      </w:r>
      <w:r>
        <w:t xml:space="preserve"> s trvalým pobytom na území v niektorom zo 7 samosprávnych krajov Slovenska, okrem Bratislavského samosprávneho kraja. Výnimku tvoria študenti s trvalým pobytom na území BSK, ktorí sa preukážu platným potvrdením o dennom štúdiu na niektorej z univerzít (vysokých škôl), stredných škôl, sídliacich a pôsobiacich na území v niektorom zo 7 samosprávnych krajov alebo cudzí štátni príslušníci, ktorí sa preukážu potvrdením/záznamom o prechodnom pobyte na území Slovenska (okrem BSK).</w:t>
      </w:r>
    </w:p>
    <w:p w14:paraId="7061CD5B" w14:textId="77777777" w:rsidR="007F71D7" w:rsidRDefault="007F71D7" w:rsidP="007F71D7">
      <w:pPr>
        <w:pStyle w:val="Normal"/>
      </w:pPr>
      <w:r>
        <w:rPr>
          <w:b/>
          <w:bCs/>
        </w:rPr>
        <w:t>právnická osoba alebo fyzická osoba</w:t>
      </w:r>
      <w:r>
        <w:t>, ktorá je podnikateľom v zmysle ustanovenia § 2 ods. 2 písm. a), b), c) zákona č. 513/1991 Zb. Obchodný zákonník v znení neskorších predpisov, založenou a existujúcou podľa práva Slovenskej republiky</w:t>
      </w:r>
    </w:p>
    <w:p w14:paraId="73100388" w14:textId="77777777" w:rsidR="007F71D7" w:rsidRDefault="007F71D7" w:rsidP="007F71D7">
      <w:pPr>
        <w:pStyle w:val="Normal"/>
      </w:pPr>
      <w:r>
        <w:t>- spĺňa definíciu malého a stredného podniku;</w:t>
      </w:r>
    </w:p>
    <w:p w14:paraId="486472C4" w14:textId="77777777" w:rsidR="007F71D7" w:rsidRDefault="007F71D7" w:rsidP="007F71D7">
      <w:pPr>
        <w:pStyle w:val="Normal"/>
      </w:pPr>
      <w:r>
        <w:t>- má sídlo v jednom zo 7 samosprávnych krajov Slovenska s výnimkou Bratislavského samosprávneho kraja;</w:t>
      </w:r>
    </w:p>
    <w:p w14:paraId="50939481" w14:textId="77777777" w:rsidR="007F71D7" w:rsidRDefault="007F71D7" w:rsidP="007F71D7">
      <w:pPr>
        <w:pStyle w:val="Normal"/>
      </w:pPr>
      <w:r>
        <w:t>- v momente podania žiadosti o účasť v Creative Pointe podniká menej ako 3 roky od dátumu registrácie, napr. do Obchodného registra SR, Živnostenského registra SR, respektíve iného samostatného registra, ktorý oprávňuje na podnikanie;</w:t>
      </w:r>
    </w:p>
    <w:p w14:paraId="48B507C2" w14:textId="77777777" w:rsidR="007F71D7" w:rsidRDefault="007F71D7" w:rsidP="007F71D7">
      <w:pPr>
        <w:pStyle w:val="Normal"/>
      </w:pPr>
      <w:r>
        <w:t>- je podnikom podľa článku 107 ods. 1 Zmluvy o fungovaní EÚ, pričom podnikom v zmysle uvedeného je každý subjekt vykonávajúci hospodársku činnosť bez ohľadu na svoje právne postavenie a spôsob financovania;</w:t>
      </w:r>
    </w:p>
    <w:p w14:paraId="63F770B8" w14:textId="77777777" w:rsidR="007F71D7" w:rsidRDefault="007F71D7" w:rsidP="007F71D7">
      <w:pPr>
        <w:pStyle w:val="Normal"/>
      </w:pPr>
      <w:r>
        <w:t>Za jeden podnikateľský subjekt môžu byť prihlásené a zúčastniť sa podujatia až tri osoby, ktorých mená sa uvedú v prihláške (žiadosti).</w:t>
      </w:r>
    </w:p>
    <w:p w14:paraId="26AC3B7B" w14:textId="77777777" w:rsidR="007F71D7" w:rsidRDefault="007F71D7" w:rsidP="007F71D7">
      <w:pPr>
        <w:pStyle w:val="Normal"/>
      </w:pPr>
      <w:r>
        <w:t>Pre podnikateľov sú pripravené viaceré služby aj v rámci podaktivít 1.5 Stážový program, 1.6 Inkubačný program a 1.7 a 2.1 Rastový program. Po registrácii v systéme Národného podnikateľského centra sa podnikateľ bude môcť na ne prihlasovať podľa vlastného výberu počas celého trvania projektu v období 2017 – 2023. Ponuky a výzvy sú zverejňované na web stránkach </w:t>
      </w:r>
      <w:hyperlink r:id="rId10" w:history="1">
        <w:r>
          <w:rPr>
            <w:rStyle w:val="Hypertextovprepojenie"/>
            <w:color w:val="auto"/>
            <w:sz w:val="21"/>
            <w:szCs w:val="21"/>
          </w:rPr>
          <w:t>www.npc.sk</w:t>
        </w:r>
      </w:hyperlink>
      <w:r>
        <w:t> a </w:t>
      </w:r>
      <w:hyperlink r:id="rId11" w:history="1">
        <w:r>
          <w:rPr>
            <w:rStyle w:val="Hypertextovprepojenie"/>
            <w:color w:val="auto"/>
            <w:sz w:val="21"/>
            <w:szCs w:val="21"/>
          </w:rPr>
          <w:t>www.sbagency.sk</w:t>
        </w:r>
      </w:hyperlink>
      <w:r>
        <w:t>.</w:t>
      </w:r>
    </w:p>
    <w:p w14:paraId="3872A218" w14:textId="77777777" w:rsidR="007F71D7" w:rsidRDefault="007F71D7" w:rsidP="007F71D7">
      <w:pPr>
        <w:pStyle w:val="Normal"/>
      </w:pPr>
      <w:r>
        <w:t>Podujatia nájdete na: </w:t>
      </w:r>
      <w:hyperlink r:id="rId12" w:history="1">
        <w:r>
          <w:rPr>
            <w:rStyle w:val="Hypertextovprepojenie"/>
            <w:color w:val="auto"/>
            <w:sz w:val="21"/>
            <w:szCs w:val="21"/>
          </w:rPr>
          <w:t>www.npc.sk</w:t>
        </w:r>
      </w:hyperlink>
      <w:r>
        <w:t> v sekcii Služby/Workshopy a semináre.</w:t>
      </w:r>
    </w:p>
    <w:p w14:paraId="20C14657" w14:textId="77777777" w:rsidR="007F71D7" w:rsidRDefault="007F71D7" w:rsidP="007F71D7">
      <w:pPr>
        <w:pStyle w:val="Normal"/>
      </w:pPr>
    </w:p>
    <w:p w14:paraId="31B4465B" w14:textId="77777777" w:rsidR="001B707B" w:rsidRPr="00A061E7" w:rsidRDefault="001B707B">
      <w:pPr>
        <w:pStyle w:val="Normal"/>
        <w:rPr>
          <w:color w:val="auto"/>
        </w:rPr>
      </w:pPr>
    </w:p>
    <w:sectPr w:rsidR="001B707B" w:rsidRPr="00A061E7">
      <w:pgSz w:w="11906" w:h="16838"/>
      <w:pgMar w:top="1417" w:right="1417" w:bottom="1417" w:left="1417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74F54"/>
    <w:multiLevelType w:val="hybridMultilevel"/>
    <w:tmpl w:val="04D821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AC0CBF"/>
    <w:multiLevelType w:val="hybridMultilevel"/>
    <w:tmpl w:val="4F68D7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BD602D"/>
    <w:multiLevelType w:val="multilevel"/>
    <w:tmpl w:val="DDDCE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547B352A"/>
    <w:multiLevelType w:val="multilevel"/>
    <w:tmpl w:val="A2144BD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5CED288A"/>
    <w:multiLevelType w:val="multilevel"/>
    <w:tmpl w:val="C9A6823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07B"/>
    <w:rsid w:val="00001C81"/>
    <w:rsid w:val="00055168"/>
    <w:rsid w:val="00055AB6"/>
    <w:rsid w:val="00075483"/>
    <w:rsid w:val="00114AC6"/>
    <w:rsid w:val="001160D0"/>
    <w:rsid w:val="001B707B"/>
    <w:rsid w:val="002222F0"/>
    <w:rsid w:val="00233172"/>
    <w:rsid w:val="002D4546"/>
    <w:rsid w:val="00373F85"/>
    <w:rsid w:val="003928FD"/>
    <w:rsid w:val="003A419B"/>
    <w:rsid w:val="003A7F9B"/>
    <w:rsid w:val="004315E5"/>
    <w:rsid w:val="004404EA"/>
    <w:rsid w:val="004435BF"/>
    <w:rsid w:val="004D6436"/>
    <w:rsid w:val="004E4AE7"/>
    <w:rsid w:val="004E4ECA"/>
    <w:rsid w:val="00624F77"/>
    <w:rsid w:val="00630DE3"/>
    <w:rsid w:val="0067352C"/>
    <w:rsid w:val="006C14AF"/>
    <w:rsid w:val="00746D24"/>
    <w:rsid w:val="007F71D7"/>
    <w:rsid w:val="008B280E"/>
    <w:rsid w:val="008C0637"/>
    <w:rsid w:val="00917A6D"/>
    <w:rsid w:val="009E4670"/>
    <w:rsid w:val="00A04C56"/>
    <w:rsid w:val="00A061E7"/>
    <w:rsid w:val="00AE0315"/>
    <w:rsid w:val="00AF0029"/>
    <w:rsid w:val="00B80A8B"/>
    <w:rsid w:val="00BB1FA6"/>
    <w:rsid w:val="00BF3ABA"/>
    <w:rsid w:val="00C0432C"/>
    <w:rsid w:val="00C27D0C"/>
    <w:rsid w:val="00C81859"/>
    <w:rsid w:val="00D15B43"/>
    <w:rsid w:val="00D321D6"/>
    <w:rsid w:val="00DE4F58"/>
    <w:rsid w:val="00E14E83"/>
    <w:rsid w:val="00E83B40"/>
    <w:rsid w:val="00EC3D80"/>
    <w:rsid w:val="00ED4CFF"/>
    <w:rsid w:val="00FB0A1B"/>
    <w:rsid w:val="00FC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27190"/>
  <w15:docId w15:val="{4BB812CD-2EB5-4941-BC66-D3A8C32E4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k-SK" w:eastAsia="zh-CN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Hyperlink" w:uiPriority="0"/>
    <w:lsdException w:name="Strong" w:uiPriority="22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line="276" w:lineRule="auto"/>
    </w:pPr>
    <w:rPr>
      <w:rFonts w:ascii="Arial" w:eastAsia="Arial" w:hAnsi="Arial" w:cs="Arial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ovodkaz">
    <w:name w:val="Internetový odkaz"/>
    <w:basedOn w:val="Predvolenpsmoodseku"/>
    <w:rPr>
      <w:color w:val="0563C1"/>
      <w:u w:val="single"/>
    </w:rPr>
  </w:style>
  <w:style w:type="character" w:customStyle="1" w:styleId="TextbublinyChar">
    <w:name w:val="Text bubliny Char"/>
    <w:basedOn w:val="Predvolenpsmoodseku"/>
    <w:qFormat/>
    <w:rPr>
      <w:rFonts w:ascii="Segoe UI" w:eastAsia="Arial" w:hAnsi="Segoe UI" w:cs="Segoe UI"/>
      <w:color w:val="000000"/>
      <w:sz w:val="18"/>
      <w:szCs w:val="18"/>
    </w:rPr>
  </w:style>
  <w:style w:type="character" w:customStyle="1" w:styleId="Nevyrieenzmienka1">
    <w:name w:val="Nevyriešená zmienka1"/>
    <w:basedOn w:val="Predvolenpsmoodseku"/>
    <w:qFormat/>
    <w:rPr>
      <w:color w:val="605E5C"/>
      <w:shd w:val="clear" w:color="auto" w:fill="E1DFDD"/>
    </w:rPr>
  </w:style>
  <w:style w:type="character" w:customStyle="1" w:styleId="Navtveninternetovodkaz">
    <w:name w:val="Navštívený internetový odkaz"/>
    <w:basedOn w:val="Predvolenpsmoodseku"/>
    <w:rPr>
      <w:color w:val="954F72"/>
      <w:u w:val="single"/>
    </w:rPr>
  </w:style>
  <w:style w:type="character" w:customStyle="1" w:styleId="Nevyrieenzmienka2">
    <w:name w:val="Nevyriešená zmienka2"/>
    <w:basedOn w:val="Predvolenpsmoodseku"/>
    <w:qFormat/>
    <w:rPr>
      <w:color w:val="605E5C"/>
      <w:shd w:val="clear" w:color="auto" w:fill="E1DFDD"/>
    </w:rPr>
  </w:style>
  <w:style w:type="character" w:customStyle="1" w:styleId="Nevyrieenzmienka3">
    <w:name w:val="Nevyriešená zmienka3"/>
    <w:basedOn w:val="Predvolenpsmoodseku"/>
    <w:uiPriority w:val="99"/>
    <w:semiHidden/>
    <w:unhideWhenUsed/>
    <w:qFormat/>
    <w:rsid w:val="00C40178"/>
    <w:rPr>
      <w:color w:val="605E5C"/>
      <w:shd w:val="clear" w:color="auto" w:fill="E1DFDD"/>
    </w:rPr>
  </w:style>
  <w:style w:type="character" w:customStyle="1" w:styleId="Nevyrieenzmienka4">
    <w:name w:val="Nevyriešená zmienka4"/>
    <w:basedOn w:val="Predvolenpsmoodseku"/>
    <w:uiPriority w:val="99"/>
    <w:semiHidden/>
    <w:unhideWhenUsed/>
    <w:qFormat/>
    <w:rsid w:val="00375AC9"/>
    <w:rPr>
      <w:color w:val="605E5C"/>
      <w:shd w:val="clear" w:color="auto" w:fill="E1DFDD"/>
    </w:rPr>
  </w:style>
  <w:style w:type="character" w:customStyle="1" w:styleId="Nevyrieenzmienka5">
    <w:name w:val="Nevyriešená zmienka5"/>
    <w:basedOn w:val="Predvolenpsmoodseku"/>
    <w:uiPriority w:val="99"/>
    <w:semiHidden/>
    <w:unhideWhenUsed/>
    <w:qFormat/>
    <w:rsid w:val="00DF7647"/>
    <w:rPr>
      <w:color w:val="605E5C"/>
      <w:shd w:val="clear" w:color="auto" w:fill="E1DFDD"/>
    </w:rPr>
  </w:style>
  <w:style w:type="character" w:customStyle="1" w:styleId="Nevyrieenzmienka6">
    <w:name w:val="Nevyriešená zmienka6"/>
    <w:basedOn w:val="Predvolenpsmoodseku"/>
    <w:uiPriority w:val="99"/>
    <w:semiHidden/>
    <w:unhideWhenUsed/>
    <w:qFormat/>
    <w:rsid w:val="00676051"/>
    <w:rPr>
      <w:color w:val="605E5C"/>
      <w:shd w:val="clear" w:color="auto" w:fill="E1DFDD"/>
    </w:rPr>
  </w:style>
  <w:style w:type="character" w:customStyle="1" w:styleId="Znakyprekoncovpoznmku">
    <w:name w:val="Znaky pre koncovú poznámku"/>
    <w:qFormat/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y"/>
    <w:pPr>
      <w:spacing w:after="140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</w:style>
  <w:style w:type="paragraph" w:customStyle="1" w:styleId="Default">
    <w:name w:val="Default"/>
    <w:qFormat/>
    <w:rPr>
      <w:rFonts w:cs="Calibri"/>
      <w:color w:val="000000"/>
      <w:sz w:val="24"/>
      <w:szCs w:val="24"/>
    </w:rPr>
  </w:style>
  <w:style w:type="paragraph" w:styleId="Textbubliny">
    <w:name w:val="Balloon Text"/>
    <w:basedOn w:val="Normlny"/>
    <w:qFormat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qFormat/>
    <w:pPr>
      <w:spacing w:beforeAutospacing="1" w:afterAutospacing="1" w:line="240" w:lineRule="auto"/>
    </w:pPr>
    <w:rPr>
      <w:rFonts w:ascii="Calibri" w:eastAsia="Calibri" w:hAnsi="Calibri" w:cs="Calibri"/>
      <w:color w:val="auto"/>
    </w:rPr>
  </w:style>
  <w:style w:type="paragraph" w:styleId="Odsekzoznamu">
    <w:name w:val="List Paragraph"/>
    <w:basedOn w:val="Normlny"/>
    <w:uiPriority w:val="34"/>
    <w:qFormat/>
    <w:pPr>
      <w:spacing w:after="160" w:line="256" w:lineRule="auto"/>
      <w:ind w:left="720"/>
      <w:contextualSpacing/>
    </w:pPr>
    <w:rPr>
      <w:rFonts w:ascii="Calibri" w:eastAsia="Calibri" w:hAnsi="Calibri" w:cs="Times New Roman"/>
      <w:color w:val="auto"/>
    </w:rPr>
  </w:style>
  <w:style w:type="paragraph" w:customStyle="1" w:styleId="Normal">
    <w:name w:val="Normal*"/>
    <w:qFormat/>
    <w:pPr>
      <w:widowControl w:val="0"/>
      <w:suppressLineNumbers/>
    </w:pPr>
    <w:rPr>
      <w:rFonts w:eastAsia="Arial Unicode MS" w:cs="Arial Unicode MS"/>
      <w:color w:val="000000"/>
      <w:kern w:val="2"/>
      <w:u w:color="000000"/>
    </w:rPr>
  </w:style>
  <w:style w:type="character" w:styleId="Hypertextovprepojenie">
    <w:name w:val="Hyperlink"/>
    <w:basedOn w:val="Predvolenpsmoodseku"/>
    <w:rsid w:val="007F71D7"/>
    <w:rPr>
      <w:color w:val="0563C1"/>
      <w:u w:val="single"/>
    </w:rPr>
  </w:style>
  <w:style w:type="character" w:customStyle="1" w:styleId="Nevyrieenzmienka7">
    <w:name w:val="Nevyriešená zmienka7"/>
    <w:basedOn w:val="Predvolenpsmoodseku"/>
    <w:uiPriority w:val="99"/>
    <w:semiHidden/>
    <w:unhideWhenUsed/>
    <w:rsid w:val="00DE4F58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rsid w:val="00DE4F58"/>
    <w:rPr>
      <w:color w:val="800080" w:themeColor="followed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315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pc.sk/sk/events/macrame-a-3d-tlac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npc.sk/sk/events/zoznamte-sa-s-macrame/" TargetMode="External"/><Relationship Id="rId12" Type="http://schemas.openxmlformats.org/officeDocument/2006/relationships/hyperlink" Target="http://www.npc.sk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npc.sk/sk/events/macrame-a-3d-tlac/" TargetMode="External"/><Relationship Id="rId11" Type="http://schemas.openxmlformats.org/officeDocument/2006/relationships/hyperlink" Target="http://www.sbagency.sk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pc.sk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reativepoint_ke@npc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B3ED6-125A-45D9-9093-558CF6025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Sbagency.sk</Company>
  <LinksUpToDate>false</LinksUpToDate>
  <CharactersWithSpaces>4090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Omastová Zuzana</dc:creator>
  <dc:description/>
  <cp:lastModifiedBy>Kiripolská Viktória</cp:lastModifiedBy>
  <cp:revision>7</cp:revision>
  <cp:lastPrinted>2019-04-29T08:16:00Z</cp:lastPrinted>
  <dcterms:created xsi:type="dcterms:W3CDTF">2023-06-30T08:22:00Z</dcterms:created>
  <dcterms:modified xsi:type="dcterms:W3CDTF">2023-07-03T11:00:00Z</dcterms:modified>
  <dc:language>sk-SK</dc:language>
</cp:coreProperties>
</file>