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7DAC0" w14:textId="56DFFDF6" w:rsidR="00DC048F" w:rsidRPr="00DC048F" w:rsidRDefault="00DC048F" w:rsidP="00DC048F">
      <w:pPr>
        <w:pStyle w:val="Normlnywebov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4A960B2E" wp14:editId="693D0A02">
                <wp:simplePos x="0" y="0"/>
                <wp:positionH relativeFrom="margin">
                  <wp:align>center</wp:align>
                </wp:positionH>
                <wp:positionV relativeFrom="paragraph">
                  <wp:posOffset>272415</wp:posOffset>
                </wp:positionV>
                <wp:extent cx="6991350" cy="10210800"/>
                <wp:effectExtent l="19050" t="19050" r="38100" b="38100"/>
                <wp:wrapNone/>
                <wp:docPr id="9" name="Obdĺž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102108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174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428C1" id="Obdĺžnik 9" o:spid="_x0000_s1026" style="position:absolute;margin-left:0;margin-top:21.45pt;width:550.5pt;height:804pt;z-index:2517632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" filled="f" strokecolor="#001746" strokeweight="4.5pt">
                <w10:wrap anchorx="margin"/>
              </v:rect>
            </w:pict>
          </mc:Fallback>
        </mc:AlternateContent>
      </w:r>
      <w:r w:rsidRPr="00DC048F">
        <w:rPr>
          <w:noProof/>
        </w:rPr>
        <w:drawing>
          <wp:anchor distT="0" distB="0" distL="114300" distR="114300" simplePos="0" relativeHeight="251779584" behindDoc="0" locked="0" layoutInCell="1" allowOverlap="1" wp14:anchorId="759226CF" wp14:editId="75D64AB9">
            <wp:simplePos x="152400" y="152400"/>
            <wp:positionH relativeFrom="margin">
              <wp:align>center</wp:align>
            </wp:positionH>
            <wp:positionV relativeFrom="margin">
              <wp:align>center</wp:align>
            </wp:positionV>
            <wp:extent cx="7736840" cy="10942964"/>
            <wp:effectExtent l="0" t="0" r="0" b="0"/>
            <wp:wrapSquare wrapText="bothSides"/>
            <wp:docPr id="1207804230" name="Obrázok 18" descr="Obrázok, na ktorom je text, písmo, snímka obrazovky, grafický dizajn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804230" name="Obrázok 18" descr="Obrázok, na ktorom je text, písmo, snímka obrazovky, grafický dizajn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6840" cy="10942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Start w:id="0" w:name="_Hlk205366220"/>
    <w:p w14:paraId="770EBDF3" w14:textId="21498357" w:rsidR="001F651E" w:rsidRDefault="001F651E" w:rsidP="001F651E">
      <w:pPr>
        <w:tabs>
          <w:tab w:val="left" w:pos="4515"/>
        </w:tabs>
        <w:spacing w:before="360" w:after="120" w:line="276" w:lineRule="auto"/>
        <w:ind w:left="4394" w:hanging="4394"/>
        <w:jc w:val="both"/>
        <w:rPr>
          <w:color w:val="355D7E" w:themeColor="accent1" w:themeShade="80"/>
          <w:sz w:val="32"/>
          <w:szCs w:val="32"/>
        </w:rPr>
      </w:pPr>
      <w:r w:rsidRPr="001F651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5488" behindDoc="0" locked="1" layoutInCell="1" allowOverlap="1" wp14:anchorId="1C405E80" wp14:editId="5DFB3174">
                <wp:simplePos x="0" y="0"/>
                <wp:positionH relativeFrom="margin">
                  <wp:posOffset>2791460</wp:posOffset>
                </wp:positionH>
                <wp:positionV relativeFrom="paragraph">
                  <wp:posOffset>199390</wp:posOffset>
                </wp:positionV>
                <wp:extent cx="3599815" cy="71755"/>
                <wp:effectExtent l="0" t="0" r="635" b="4445"/>
                <wp:wrapNone/>
                <wp:docPr id="6" name="Obdĺž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71755"/>
                        </a:xfrm>
                        <a:prstGeom prst="rect">
                          <a:avLst/>
                        </a:prstGeom>
                        <a:solidFill>
                          <a:srgbClr val="94B6D2">
                            <a:lumMod val="50000"/>
                          </a:srgbClr>
                        </a:solidFill>
                        <a:ln w="190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B79D9B0" w14:textId="77777777" w:rsidR="001F651E" w:rsidRPr="00C94E6B" w:rsidRDefault="001F651E" w:rsidP="001F651E">
                            <w:pPr>
                              <w:ind w:right="209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05E80" id="Obdĺžnik 6" o:spid="_x0000_s1026" style="position:absolute;left:0;text-align:left;margin-left:219.8pt;margin-top:15.7pt;width:283.45pt;height:5.65pt;z-index:251775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" fillcolor="#355d7e" stroked="f" strokeweight="1.5pt">
                <v:textbox>
                  <w:txbxContent>
                    <w:p w14:paraId="7B79D9B0" w14:textId="77777777" w:rsidR="001F651E" w:rsidRPr="00C94E6B" w:rsidRDefault="001F651E" w:rsidP="001F651E">
                      <w:pPr>
                        <w:ind w:right="209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440" behindDoc="0" locked="1" layoutInCell="1" allowOverlap="1" wp14:anchorId="1BD43557" wp14:editId="3FCB1345">
                <wp:simplePos x="0" y="0"/>
                <wp:positionH relativeFrom="margin">
                  <wp:align>left</wp:align>
                </wp:positionH>
                <wp:positionV relativeFrom="paragraph">
                  <wp:posOffset>81280</wp:posOffset>
                </wp:positionV>
                <wp:extent cx="2564765" cy="390525"/>
                <wp:effectExtent l="0" t="0" r="6985" b="9525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476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A86221" w14:textId="4D322971" w:rsidR="001F651E" w:rsidRPr="00C862DA" w:rsidRDefault="00C862DA" w:rsidP="00C862DA">
                            <w:pPr>
                              <w:rPr>
                                <w:b/>
                                <w:color w:val="A17B36" w:themeColor="background2" w:themeShade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A17B36" w:themeColor="background2" w:themeShade="80"/>
                                <w:sz w:val="40"/>
                                <w:szCs w:val="40"/>
                              </w:rPr>
                              <w:t xml:space="preserve">2. </w:t>
                            </w:r>
                            <w:r w:rsidR="006F4716">
                              <w:rPr>
                                <w:b/>
                                <w:color w:val="A17B36" w:themeColor="background2" w:themeShade="80"/>
                                <w:sz w:val="40"/>
                                <w:szCs w:val="40"/>
                              </w:rPr>
                              <w:t xml:space="preserve">marec </w:t>
                            </w:r>
                            <w:r>
                              <w:rPr>
                                <w:b/>
                                <w:color w:val="A17B36" w:themeColor="background2" w:themeShade="80"/>
                                <w:sz w:val="40"/>
                                <w:szCs w:val="40"/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D43557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7" type="#_x0000_t202" style="position:absolute;left:0;text-align:left;margin-left:0;margin-top:6.4pt;width:201.95pt;height:30.75pt;z-index:2517734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" fillcolor="white [3201]" stroked="f" strokeweight=".5pt">
                <v:textbox>
                  <w:txbxContent>
                    <w:p w14:paraId="0AA86221" w14:textId="4D322971" w:rsidR="001F651E" w:rsidRPr="00C862DA" w:rsidRDefault="00C862DA" w:rsidP="00C862DA">
                      <w:pPr>
                        <w:rPr>
                          <w:b/>
                          <w:color w:val="A17B36" w:themeColor="background2" w:themeShade="8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A17B36" w:themeColor="background2" w:themeShade="80"/>
                          <w:sz w:val="40"/>
                          <w:szCs w:val="40"/>
                        </w:rPr>
                        <w:t xml:space="preserve">2. </w:t>
                      </w:r>
                      <w:r w:rsidR="006F4716">
                        <w:rPr>
                          <w:b/>
                          <w:color w:val="A17B36" w:themeColor="background2" w:themeShade="80"/>
                          <w:sz w:val="40"/>
                          <w:szCs w:val="40"/>
                        </w:rPr>
                        <w:t xml:space="preserve">marec </w:t>
                      </w:r>
                      <w:r>
                        <w:rPr>
                          <w:b/>
                          <w:color w:val="A17B36" w:themeColor="background2" w:themeShade="80"/>
                          <w:sz w:val="40"/>
                          <w:szCs w:val="40"/>
                        </w:rPr>
                        <w:t>2026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>
        <w:rPr>
          <w:color w:val="355D7E" w:themeColor="accent1" w:themeShade="80"/>
          <w:sz w:val="32"/>
          <w:szCs w:val="32"/>
        </w:rPr>
        <w:tab/>
      </w:r>
    </w:p>
    <w:bookmarkEnd w:id="0"/>
    <w:p w14:paraId="24569168" w14:textId="77777777" w:rsidR="00A21B46" w:rsidRDefault="00A21B46" w:rsidP="00A21B46">
      <w:pPr>
        <w:spacing w:after="0" w:line="276" w:lineRule="auto"/>
        <w:ind w:left="4394"/>
        <w:jc w:val="both"/>
        <w:rPr>
          <w:color w:val="355D7E" w:themeColor="accent1" w:themeShade="80"/>
          <w:sz w:val="24"/>
          <w:szCs w:val="24"/>
        </w:rPr>
      </w:pPr>
    </w:p>
    <w:p w14:paraId="2AEEDE38" w14:textId="6A50443C" w:rsidR="001F057F" w:rsidRPr="006970A0" w:rsidRDefault="001F651E" w:rsidP="00687748">
      <w:pPr>
        <w:spacing w:after="120" w:line="276" w:lineRule="auto"/>
        <w:ind w:left="4394"/>
        <w:jc w:val="both"/>
        <w:rPr>
          <w:color w:val="000000" w:themeColor="text1"/>
          <w:sz w:val="24"/>
          <w:szCs w:val="24"/>
        </w:rPr>
      </w:pPr>
      <w:r w:rsidRPr="0072578C">
        <w:rPr>
          <w:color w:val="355D7E" w:themeColor="accent1" w:themeShade="80"/>
          <w:sz w:val="24"/>
          <w:szCs w:val="24"/>
        </w:rPr>
        <w:t xml:space="preserve">Predložiť INTRASTAT-SK hlásenia </w:t>
      </w:r>
      <w:r w:rsidRPr="0072578C">
        <w:rPr>
          <w:color w:val="000000" w:themeColor="text1"/>
          <w:sz w:val="24"/>
          <w:szCs w:val="24"/>
        </w:rPr>
        <w:t xml:space="preserve">(o prijatí alebo odoslaní </w:t>
      </w:r>
      <w:r w:rsidRPr="006970A0">
        <w:rPr>
          <w:color w:val="000000" w:themeColor="text1"/>
          <w:sz w:val="24"/>
          <w:szCs w:val="24"/>
        </w:rPr>
        <w:t xml:space="preserve">tovaru) príslušnej pobočke colného úradu v elektronickej </w:t>
      </w:r>
    </w:p>
    <w:p w14:paraId="4738EC86" w14:textId="0CE4D323" w:rsidR="001F651E" w:rsidRDefault="001F651E" w:rsidP="006970A0">
      <w:pPr>
        <w:shd w:val="clear" w:color="auto" w:fill="FFFFFF"/>
        <w:spacing w:after="0" w:line="276" w:lineRule="auto"/>
        <w:ind w:left="4394" w:hanging="4394"/>
        <w:jc w:val="both"/>
        <w:rPr>
          <w:color w:val="000000" w:themeColor="text1"/>
          <w:sz w:val="24"/>
          <w:szCs w:val="24"/>
        </w:rPr>
      </w:pPr>
      <w:r w:rsidRPr="006970A0">
        <w:rPr>
          <w:color w:val="355D7E" w:themeColor="accent1" w:themeShade="80"/>
          <w:sz w:val="32"/>
          <w:szCs w:val="32"/>
        </w:rPr>
        <w:t>Daň z finančných transakcií</w:t>
      </w:r>
      <w:r w:rsidRPr="006970A0">
        <w:rPr>
          <w:color w:val="355D7E" w:themeColor="accent1" w:themeShade="80"/>
          <w:sz w:val="32"/>
          <w:szCs w:val="32"/>
        </w:rPr>
        <w:tab/>
      </w:r>
      <w:r w:rsidRPr="006970A0">
        <w:rPr>
          <w:color w:val="000000" w:themeColor="text1"/>
          <w:sz w:val="24"/>
          <w:szCs w:val="24"/>
        </w:rPr>
        <w:t>Podanie oznámenia o dani z finančných transakcií za predchádzajúci kalendárny mesiac a zaplatenie tejto dane</w:t>
      </w:r>
    </w:p>
    <w:p w14:paraId="5343DAFB" w14:textId="77777777" w:rsidR="006970A0" w:rsidRPr="006970A0" w:rsidRDefault="006970A0" w:rsidP="006970A0">
      <w:pPr>
        <w:shd w:val="clear" w:color="auto" w:fill="FFFFFF"/>
        <w:spacing w:after="0" w:line="276" w:lineRule="auto"/>
        <w:ind w:left="4394" w:hanging="4394"/>
        <w:jc w:val="both"/>
        <w:rPr>
          <w:color w:val="000000" w:themeColor="text1"/>
          <w:sz w:val="24"/>
          <w:szCs w:val="24"/>
        </w:rPr>
      </w:pPr>
    </w:p>
    <w:p w14:paraId="5B690545" w14:textId="41848E7A" w:rsidR="006F4716" w:rsidRPr="006970A0" w:rsidRDefault="001F651E" w:rsidP="00A21B46">
      <w:pPr>
        <w:tabs>
          <w:tab w:val="left" w:pos="4236"/>
        </w:tabs>
        <w:spacing w:line="276" w:lineRule="auto"/>
        <w:ind w:left="4394" w:hanging="4394"/>
        <w:jc w:val="both"/>
        <w:rPr>
          <w:color w:val="000000" w:themeColor="text1"/>
          <w:sz w:val="24"/>
          <w:szCs w:val="32"/>
        </w:rPr>
      </w:pPr>
      <w:r w:rsidRPr="006970A0">
        <w:rPr>
          <w:color w:val="355D7E" w:themeColor="accent1" w:themeShade="80"/>
          <w:sz w:val="32"/>
          <w:szCs w:val="32"/>
        </w:rPr>
        <w:t>Prehľad za zamestnancov</w:t>
      </w:r>
      <w:r w:rsidRPr="006970A0">
        <w:rPr>
          <w:color w:val="355D7E" w:themeColor="accent1" w:themeShade="80"/>
          <w:sz w:val="32"/>
          <w:szCs w:val="32"/>
        </w:rPr>
        <w:tab/>
      </w:r>
      <w:r w:rsidRPr="006970A0">
        <w:rPr>
          <w:color w:val="355D7E" w:themeColor="accent1" w:themeShade="80"/>
          <w:sz w:val="32"/>
          <w:szCs w:val="32"/>
        </w:rPr>
        <w:tab/>
      </w:r>
      <w:r w:rsidRPr="006970A0">
        <w:rPr>
          <w:color w:val="000000" w:themeColor="text1"/>
          <w:sz w:val="24"/>
          <w:szCs w:val="32"/>
        </w:rPr>
        <w:t xml:space="preserve">Termín pre platiteľa dane na </w:t>
      </w:r>
      <w:r w:rsidRPr="006970A0">
        <w:rPr>
          <w:color w:val="355D7E" w:themeColor="accent1" w:themeShade="80"/>
          <w:sz w:val="24"/>
          <w:szCs w:val="32"/>
        </w:rPr>
        <w:t xml:space="preserve">predloženie prehľadu </w:t>
      </w:r>
      <w:r w:rsidRPr="006970A0">
        <w:rPr>
          <w:color w:val="000000" w:themeColor="text1"/>
          <w:sz w:val="24"/>
          <w:szCs w:val="32"/>
        </w:rPr>
        <w:t>o príjmoch zo závislej činnosti, ktoré zamestnancom vyplatil zamestnávateľ, ktorý je platiteľom dane, o zrazených a odvedených preddavkoch na daň, a o daňovom bonuse</w:t>
      </w:r>
      <w:r w:rsidR="006F4716" w:rsidRPr="006970A0">
        <w:rPr>
          <w:color w:val="000000" w:themeColor="text1"/>
          <w:sz w:val="24"/>
          <w:szCs w:val="32"/>
        </w:rPr>
        <w:t xml:space="preserve"> a zamestnaneckej prémii</w:t>
      </w:r>
      <w:r w:rsidRPr="006970A0">
        <w:rPr>
          <w:color w:val="000000" w:themeColor="text1"/>
          <w:sz w:val="24"/>
          <w:szCs w:val="32"/>
        </w:rPr>
        <w:t xml:space="preserve"> za uplynulý kalendárny mesiac</w:t>
      </w:r>
      <w:r w:rsidR="006F4716" w:rsidRPr="006970A0">
        <w:rPr>
          <w:color w:val="355D7E" w:themeColor="accent1" w:themeShade="80"/>
          <w:sz w:val="32"/>
          <w:szCs w:val="32"/>
        </w:rPr>
        <w:tab/>
      </w:r>
      <w:r w:rsidR="006F4716" w:rsidRPr="006970A0">
        <w:rPr>
          <w:color w:val="355D7E" w:themeColor="accent1" w:themeShade="80"/>
          <w:sz w:val="32"/>
          <w:szCs w:val="32"/>
        </w:rPr>
        <w:tab/>
      </w:r>
    </w:p>
    <w:p w14:paraId="126C0396" w14:textId="34C7F6F1" w:rsidR="006F4716" w:rsidRPr="006970A0" w:rsidRDefault="006F4716" w:rsidP="001F651E">
      <w:pPr>
        <w:tabs>
          <w:tab w:val="left" w:pos="4236"/>
        </w:tabs>
        <w:spacing w:after="0" w:line="276" w:lineRule="auto"/>
        <w:ind w:left="4394" w:hanging="4394"/>
        <w:jc w:val="both"/>
        <w:rPr>
          <w:color w:val="000000" w:themeColor="text1"/>
          <w:sz w:val="24"/>
          <w:szCs w:val="32"/>
        </w:rPr>
      </w:pPr>
      <w:r w:rsidRPr="006970A0">
        <w:rPr>
          <w:color w:val="000000" w:themeColor="text1"/>
          <w:sz w:val="24"/>
          <w:szCs w:val="32"/>
        </w:rPr>
        <w:tab/>
      </w:r>
      <w:r w:rsidRPr="006970A0">
        <w:rPr>
          <w:color w:val="000000" w:themeColor="text1"/>
          <w:sz w:val="24"/>
          <w:szCs w:val="32"/>
        </w:rPr>
        <w:tab/>
        <w:t>Povinnosť zamestnávateľa vystaviť potvrdenie o zdaniteľných príjmoch zamestnanca za rok 2025 na účely podania daňového priznania</w:t>
      </w:r>
    </w:p>
    <w:p w14:paraId="3FC5D8FC" w14:textId="77777777" w:rsidR="003021F1" w:rsidRPr="006970A0" w:rsidRDefault="003021F1" w:rsidP="00D75912">
      <w:pPr>
        <w:shd w:val="clear" w:color="auto" w:fill="FFFFFF"/>
        <w:spacing w:after="120" w:line="276" w:lineRule="auto"/>
        <w:ind w:left="4394" w:hanging="4394"/>
        <w:jc w:val="both"/>
        <w:rPr>
          <w:color w:val="355D7E" w:themeColor="accent1" w:themeShade="80"/>
          <w:sz w:val="24"/>
          <w:szCs w:val="24"/>
        </w:rPr>
      </w:pPr>
    </w:p>
    <w:p w14:paraId="2342D4A8" w14:textId="30F5FF17" w:rsidR="00C631DB" w:rsidRPr="006970A0" w:rsidRDefault="00CB6535" w:rsidP="009C6C36">
      <w:pPr>
        <w:spacing w:after="0"/>
        <w:ind w:left="4395" w:right="-1" w:hanging="4395"/>
        <w:jc w:val="both"/>
        <w:rPr>
          <w:color w:val="000000" w:themeColor="text1"/>
          <w:sz w:val="26"/>
          <w:szCs w:val="26"/>
        </w:rPr>
      </w:pPr>
      <w:r w:rsidRPr="006970A0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1" layoutInCell="1" allowOverlap="1" wp14:anchorId="3DB30CAA" wp14:editId="0DE4A1DB">
                <wp:simplePos x="0" y="0"/>
                <wp:positionH relativeFrom="margin">
                  <wp:posOffset>-209550</wp:posOffset>
                </wp:positionH>
                <wp:positionV relativeFrom="paragraph">
                  <wp:posOffset>18415</wp:posOffset>
                </wp:positionV>
                <wp:extent cx="2809875" cy="390525"/>
                <wp:effectExtent l="0" t="0" r="9525" b="9525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3669CE" w14:textId="77777777" w:rsidR="00535FFF" w:rsidRPr="00F80895" w:rsidRDefault="00535FFF" w:rsidP="003B1B46">
                            <w:pPr>
                              <w:ind w:left="142"/>
                              <w:rPr>
                                <w:b/>
                                <w:color w:val="A17B36" w:themeColor="background2" w:themeShade="80"/>
                                <w:sz w:val="40"/>
                                <w:szCs w:val="40"/>
                              </w:rPr>
                            </w:pPr>
                            <w:r w:rsidRPr="00F80895">
                              <w:rPr>
                                <w:b/>
                                <w:color w:val="A17B36" w:themeColor="background2" w:themeShade="80"/>
                                <w:sz w:val="40"/>
                                <w:szCs w:val="40"/>
                              </w:rPr>
                              <w:t>do výplatného termínu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30CAA" id="_x0000_t202" coordsize="21600,21600" o:spt="202" path="m,l,21600r21600,l21600,xe">
                <v:stroke joinstyle="miter"/>
                <v:path gradientshapeok="t" o:connecttype="rect"/>
              </v:shapetype>
              <v:shape id="Textové pole 10" o:spid="_x0000_s1028" type="#_x0000_t202" style="position:absolute;left:0;text-align:left;margin-left:-16.5pt;margin-top:1.45pt;width:221.25pt;height:30.75pt;z-index:25168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" fillcolor="white [3201]" stroked="f" strokeweight=".5pt">
                <v:textbox>
                  <w:txbxContent>
                    <w:p w14:paraId="5C3669CE" w14:textId="77777777" w:rsidR="00535FFF" w:rsidRPr="00F80895" w:rsidRDefault="00535FFF" w:rsidP="003B1B46">
                      <w:pPr>
                        <w:ind w:left="142"/>
                        <w:rPr>
                          <w:b/>
                          <w:color w:val="A17B36" w:themeColor="background2" w:themeShade="80"/>
                          <w:sz w:val="40"/>
                          <w:szCs w:val="40"/>
                        </w:rPr>
                      </w:pPr>
                      <w:r w:rsidRPr="00F80895">
                        <w:rPr>
                          <w:b/>
                          <w:color w:val="A17B36" w:themeColor="background2" w:themeShade="80"/>
                          <w:sz w:val="40"/>
                          <w:szCs w:val="40"/>
                        </w:rPr>
                        <w:t>do výplatného termínu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6053E6" w:rsidRPr="006970A0">
        <w:rPr>
          <w:color w:val="000000" w:themeColor="text1"/>
          <w:sz w:val="26"/>
          <w:szCs w:val="26"/>
        </w:rPr>
        <w:br/>
      </w:r>
      <w:r w:rsidR="00570695" w:rsidRPr="006970A0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1" layoutInCell="1" allowOverlap="1" wp14:anchorId="3D3CD8FB" wp14:editId="6BD01B2B">
                <wp:simplePos x="0" y="0"/>
                <wp:positionH relativeFrom="margin">
                  <wp:posOffset>2790190</wp:posOffset>
                </wp:positionH>
                <wp:positionV relativeFrom="paragraph">
                  <wp:posOffset>194945</wp:posOffset>
                </wp:positionV>
                <wp:extent cx="3599815" cy="71755"/>
                <wp:effectExtent l="0" t="0" r="635" b="4445"/>
                <wp:wrapNone/>
                <wp:docPr id="13" name="Obdĺž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717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FA2076" w14:textId="77777777" w:rsidR="00535FFF" w:rsidRPr="00C94E6B" w:rsidRDefault="00535FFF" w:rsidP="00974B03">
                            <w:pPr>
                              <w:ind w:right="209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CD8FB" id="Obdĺžnik 13" o:spid="_x0000_s1029" style="position:absolute;left:0;text-align:left;margin-left:219.7pt;margin-top:15.35pt;width:283.45pt;height:5.65pt;z-index:25169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" fillcolor="#345c7d [1604]" stroked="f" strokeweight="1.5pt">
                <v:textbox>
                  <w:txbxContent>
                    <w:p w14:paraId="63FA2076" w14:textId="77777777" w:rsidR="00535FFF" w:rsidRPr="00C94E6B" w:rsidRDefault="00535FFF" w:rsidP="00974B03">
                      <w:pPr>
                        <w:ind w:right="209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14:paraId="22BF9005" w14:textId="142E6D8E" w:rsidR="00BE5C6D" w:rsidRPr="006970A0" w:rsidRDefault="0095094B" w:rsidP="006970A0">
      <w:pPr>
        <w:spacing w:after="0" w:line="276" w:lineRule="auto"/>
        <w:ind w:left="4394" w:hanging="4394"/>
        <w:jc w:val="both"/>
        <w:rPr>
          <w:sz w:val="24"/>
          <w:szCs w:val="24"/>
        </w:rPr>
      </w:pPr>
      <w:r w:rsidRPr="006970A0">
        <w:rPr>
          <w:color w:val="355D7E" w:themeColor="accent1" w:themeShade="80"/>
          <w:sz w:val="32"/>
          <w:szCs w:val="32"/>
        </w:rPr>
        <w:t>Zdravotné poistenie</w:t>
      </w:r>
      <w:r w:rsidRPr="006970A0">
        <w:rPr>
          <w:b/>
          <w:color w:val="355D7E" w:themeColor="accent1" w:themeShade="80"/>
          <w:sz w:val="26"/>
          <w:szCs w:val="26"/>
        </w:rPr>
        <w:t xml:space="preserve"> </w:t>
      </w:r>
      <w:r w:rsidR="00B11657" w:rsidRPr="006970A0">
        <w:rPr>
          <w:b/>
          <w:sz w:val="26"/>
          <w:szCs w:val="26"/>
        </w:rPr>
        <w:tab/>
      </w:r>
      <w:r w:rsidRPr="006970A0">
        <w:rPr>
          <w:color w:val="355D7E" w:themeColor="accent1" w:themeShade="80"/>
          <w:sz w:val="24"/>
          <w:szCs w:val="24"/>
        </w:rPr>
        <w:t xml:space="preserve">Odvod preddavku </w:t>
      </w:r>
      <w:r w:rsidRPr="006970A0">
        <w:rPr>
          <w:sz w:val="24"/>
          <w:szCs w:val="24"/>
        </w:rPr>
        <w:t>na poistné a</w:t>
      </w:r>
      <w:r w:rsidR="00E248D8" w:rsidRPr="006970A0">
        <w:rPr>
          <w:sz w:val="24"/>
          <w:szCs w:val="24"/>
        </w:rPr>
        <w:t xml:space="preserve"> verejné </w:t>
      </w:r>
      <w:r w:rsidRPr="006970A0">
        <w:rPr>
          <w:sz w:val="24"/>
          <w:szCs w:val="24"/>
        </w:rPr>
        <w:t>zdravotné poistenie plateného zamestnancom a</w:t>
      </w:r>
      <w:r w:rsidR="004C7935" w:rsidRPr="006970A0">
        <w:rPr>
          <w:sz w:val="24"/>
          <w:szCs w:val="24"/>
        </w:rPr>
        <w:t xml:space="preserve"> zamestnávateľom </w:t>
      </w:r>
      <w:r w:rsidR="00FF7ACC" w:rsidRPr="006970A0">
        <w:rPr>
          <w:sz w:val="24"/>
          <w:szCs w:val="24"/>
        </w:rPr>
        <w:t>za</w:t>
      </w:r>
      <w:r w:rsidR="00FF7ACC" w:rsidRPr="006970A0">
        <w:rPr>
          <w:color w:val="355D7E" w:themeColor="accent1" w:themeShade="80"/>
          <w:sz w:val="24"/>
          <w:szCs w:val="24"/>
        </w:rPr>
        <w:t xml:space="preserve"> </w:t>
      </w:r>
      <w:r w:rsidR="001E58E0" w:rsidRPr="006970A0">
        <w:rPr>
          <w:color w:val="355D7E" w:themeColor="accent1" w:themeShade="80"/>
          <w:sz w:val="24"/>
          <w:szCs w:val="24"/>
        </w:rPr>
        <w:t xml:space="preserve"> </w:t>
      </w:r>
      <w:r w:rsidR="007502A9" w:rsidRPr="006970A0">
        <w:rPr>
          <w:color w:val="355D7E" w:themeColor="accent1" w:themeShade="80"/>
          <w:sz w:val="24"/>
          <w:szCs w:val="24"/>
        </w:rPr>
        <w:t>február</w:t>
      </w:r>
      <w:r w:rsidR="0072578C" w:rsidRPr="006970A0">
        <w:rPr>
          <w:color w:val="355D7E" w:themeColor="accent1" w:themeShade="80"/>
          <w:sz w:val="24"/>
          <w:szCs w:val="24"/>
        </w:rPr>
        <w:t xml:space="preserve"> 2026</w:t>
      </w:r>
      <w:r w:rsidR="000615B0" w:rsidRPr="006970A0">
        <w:rPr>
          <w:sz w:val="24"/>
          <w:szCs w:val="24"/>
        </w:rPr>
        <w:t xml:space="preserve"> </w:t>
      </w:r>
      <w:r w:rsidRPr="006970A0">
        <w:rPr>
          <w:sz w:val="24"/>
          <w:szCs w:val="24"/>
        </w:rPr>
        <w:t xml:space="preserve">(preddavok na poistné z príjmu </w:t>
      </w:r>
      <w:r w:rsidR="004C7935" w:rsidRPr="006970A0">
        <w:rPr>
          <w:sz w:val="24"/>
          <w:szCs w:val="24"/>
        </w:rPr>
        <w:t xml:space="preserve">vypočítava </w:t>
      </w:r>
      <w:r w:rsidR="008F230D" w:rsidRPr="006970A0">
        <w:rPr>
          <w:sz w:val="24"/>
          <w:szCs w:val="24"/>
        </w:rPr>
        <w:t>a odvádza za </w:t>
      </w:r>
      <w:r w:rsidR="00E248D8" w:rsidRPr="006970A0">
        <w:rPr>
          <w:sz w:val="24"/>
          <w:szCs w:val="24"/>
        </w:rPr>
        <w:t xml:space="preserve">zamestnanca </w:t>
      </w:r>
      <w:r w:rsidRPr="006970A0">
        <w:rPr>
          <w:sz w:val="24"/>
          <w:szCs w:val="24"/>
        </w:rPr>
        <w:t>zamestnávateľ)</w:t>
      </w:r>
    </w:p>
    <w:p w14:paraId="65E6023B" w14:textId="77777777" w:rsidR="008D7D69" w:rsidRPr="006970A0" w:rsidRDefault="008D7D69" w:rsidP="00B442C7">
      <w:pPr>
        <w:spacing w:after="0" w:line="276" w:lineRule="auto"/>
        <w:ind w:left="4394" w:hanging="4394"/>
        <w:jc w:val="both"/>
        <w:rPr>
          <w:color w:val="355D7E" w:themeColor="accent1" w:themeShade="80"/>
          <w:sz w:val="20"/>
          <w:szCs w:val="32"/>
        </w:rPr>
      </w:pPr>
    </w:p>
    <w:p w14:paraId="4776AA49" w14:textId="73273B84" w:rsidR="00B442C7" w:rsidRPr="006970A0" w:rsidRDefault="0095094B" w:rsidP="00DF1086">
      <w:pPr>
        <w:spacing w:after="120" w:line="276" w:lineRule="auto"/>
        <w:ind w:left="4394" w:hanging="4394"/>
        <w:jc w:val="both"/>
        <w:rPr>
          <w:sz w:val="24"/>
          <w:szCs w:val="24"/>
        </w:rPr>
      </w:pPr>
      <w:r w:rsidRPr="006970A0">
        <w:rPr>
          <w:color w:val="355D7E" w:themeColor="accent1" w:themeShade="80"/>
          <w:sz w:val="32"/>
          <w:szCs w:val="32"/>
        </w:rPr>
        <w:t>Sociálne poistenie</w:t>
      </w:r>
      <w:r w:rsidR="00B11657" w:rsidRPr="006970A0">
        <w:rPr>
          <w:sz w:val="26"/>
          <w:szCs w:val="26"/>
        </w:rPr>
        <w:tab/>
      </w:r>
      <w:r w:rsidRPr="006970A0">
        <w:rPr>
          <w:color w:val="355D7E" w:themeColor="accent1" w:themeShade="80"/>
          <w:sz w:val="24"/>
          <w:szCs w:val="24"/>
        </w:rPr>
        <w:t>Odvod poistného</w:t>
      </w:r>
      <w:r w:rsidR="00E248D8" w:rsidRPr="006970A0">
        <w:rPr>
          <w:sz w:val="24"/>
          <w:szCs w:val="24"/>
        </w:rPr>
        <w:t xml:space="preserve"> na nemocenské poistenie, </w:t>
      </w:r>
      <w:r w:rsidR="00FE73A5" w:rsidRPr="006970A0">
        <w:rPr>
          <w:sz w:val="24"/>
          <w:szCs w:val="24"/>
        </w:rPr>
        <w:t>dôchodkové</w:t>
      </w:r>
      <w:r w:rsidR="00B11657" w:rsidRPr="006970A0">
        <w:rPr>
          <w:sz w:val="24"/>
          <w:szCs w:val="24"/>
        </w:rPr>
        <w:t xml:space="preserve"> </w:t>
      </w:r>
      <w:r w:rsidRPr="006970A0">
        <w:rPr>
          <w:sz w:val="24"/>
          <w:szCs w:val="24"/>
        </w:rPr>
        <w:t>poistenie, poistenie v nezamestnanosti,</w:t>
      </w:r>
      <w:r w:rsidR="00E248D8" w:rsidRPr="006970A0">
        <w:rPr>
          <w:sz w:val="24"/>
          <w:szCs w:val="24"/>
        </w:rPr>
        <w:t xml:space="preserve"> </w:t>
      </w:r>
      <w:r w:rsidR="00FE73A5" w:rsidRPr="006970A0">
        <w:rPr>
          <w:sz w:val="24"/>
          <w:szCs w:val="24"/>
        </w:rPr>
        <w:t>úrazové poistenie</w:t>
      </w:r>
      <w:r w:rsidR="00DF1086" w:rsidRPr="006970A0">
        <w:rPr>
          <w:sz w:val="24"/>
          <w:szCs w:val="24"/>
        </w:rPr>
        <w:t>,</w:t>
      </w:r>
      <w:r w:rsidR="00FE73A5" w:rsidRPr="006970A0">
        <w:rPr>
          <w:sz w:val="24"/>
          <w:szCs w:val="24"/>
        </w:rPr>
        <w:t xml:space="preserve"> </w:t>
      </w:r>
      <w:r w:rsidRPr="006970A0">
        <w:rPr>
          <w:sz w:val="24"/>
          <w:szCs w:val="24"/>
        </w:rPr>
        <w:t xml:space="preserve">garančné poistenie, </w:t>
      </w:r>
      <w:r w:rsidR="00E248D8" w:rsidRPr="006970A0">
        <w:rPr>
          <w:sz w:val="24"/>
          <w:szCs w:val="24"/>
        </w:rPr>
        <w:t xml:space="preserve">poistného do </w:t>
      </w:r>
      <w:r w:rsidR="00FE73A5" w:rsidRPr="006970A0">
        <w:rPr>
          <w:sz w:val="24"/>
          <w:szCs w:val="24"/>
        </w:rPr>
        <w:t xml:space="preserve">rezervného fondu </w:t>
      </w:r>
      <w:r w:rsidRPr="006970A0">
        <w:rPr>
          <w:sz w:val="24"/>
          <w:szCs w:val="24"/>
        </w:rPr>
        <w:t>solidarity a príspevkov na starobné</w:t>
      </w:r>
      <w:r w:rsidR="00BA7C40" w:rsidRPr="006970A0">
        <w:rPr>
          <w:sz w:val="24"/>
          <w:szCs w:val="24"/>
        </w:rPr>
        <w:t xml:space="preserve"> dôchodkové</w:t>
      </w:r>
      <w:r w:rsidR="00B11657" w:rsidRPr="006970A0">
        <w:rPr>
          <w:sz w:val="24"/>
          <w:szCs w:val="24"/>
        </w:rPr>
        <w:t xml:space="preserve"> sporenie, </w:t>
      </w:r>
      <w:r w:rsidRPr="006970A0">
        <w:rPr>
          <w:sz w:val="24"/>
          <w:szCs w:val="24"/>
        </w:rPr>
        <w:t>ktoré odvádza zamestnávateľ</w:t>
      </w:r>
      <w:r w:rsidR="00BA7C40" w:rsidRPr="006970A0">
        <w:rPr>
          <w:sz w:val="24"/>
          <w:szCs w:val="24"/>
        </w:rPr>
        <w:t xml:space="preserve"> za</w:t>
      </w:r>
      <w:r w:rsidR="001F651E" w:rsidRPr="006970A0">
        <w:rPr>
          <w:color w:val="355D7E" w:themeColor="accent1" w:themeShade="80"/>
          <w:sz w:val="24"/>
          <w:szCs w:val="24"/>
        </w:rPr>
        <w:t xml:space="preserve"> </w:t>
      </w:r>
      <w:r w:rsidR="007502A9" w:rsidRPr="006970A0">
        <w:rPr>
          <w:color w:val="355D7E" w:themeColor="accent1" w:themeShade="80"/>
          <w:sz w:val="24"/>
          <w:szCs w:val="24"/>
        </w:rPr>
        <w:t xml:space="preserve">február </w:t>
      </w:r>
      <w:r w:rsidR="0072578C" w:rsidRPr="006970A0">
        <w:rPr>
          <w:color w:val="355D7E" w:themeColor="accent1" w:themeShade="80"/>
          <w:sz w:val="24"/>
          <w:szCs w:val="24"/>
        </w:rPr>
        <w:t>2026</w:t>
      </w:r>
    </w:p>
    <w:p w14:paraId="3F2AE0A1" w14:textId="2E6F9AAC" w:rsidR="00FA6AA8" w:rsidRPr="006970A0" w:rsidRDefault="00436A42" w:rsidP="00B442C7">
      <w:pPr>
        <w:spacing w:after="0" w:line="276" w:lineRule="auto"/>
        <w:ind w:left="4394" w:hanging="4394"/>
        <w:jc w:val="both"/>
        <w:rPr>
          <w:color w:val="355D7E" w:themeColor="accent1" w:themeShade="80"/>
          <w:sz w:val="24"/>
          <w:szCs w:val="24"/>
        </w:rPr>
      </w:pPr>
      <w:r w:rsidRPr="006970A0"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1" layoutInCell="1" allowOverlap="1" wp14:anchorId="08D44DC0" wp14:editId="58668D1A">
                <wp:simplePos x="0" y="0"/>
                <wp:positionH relativeFrom="margin">
                  <wp:posOffset>2807970</wp:posOffset>
                </wp:positionH>
                <wp:positionV relativeFrom="paragraph">
                  <wp:posOffset>452755</wp:posOffset>
                </wp:positionV>
                <wp:extent cx="3599815" cy="71755"/>
                <wp:effectExtent l="0" t="0" r="635" b="4445"/>
                <wp:wrapNone/>
                <wp:docPr id="16" name="Obdĺž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717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7FDCEC" w14:textId="77777777" w:rsidR="00535FFF" w:rsidRPr="00C94E6B" w:rsidRDefault="00535FFF" w:rsidP="00436A42">
                            <w:pPr>
                              <w:ind w:right="72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44DC0" id="Obdĺžnik 16" o:spid="_x0000_s1030" style="position:absolute;left:0;text-align:left;margin-left:221.1pt;margin-top:35.65pt;width:283.45pt;height:5.65pt;z-index:251751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" fillcolor="#345c7d [1604]" stroked="f" strokeweight="1.5pt">
                <v:textbox>
                  <w:txbxContent>
                    <w:p w14:paraId="3F7FDCEC" w14:textId="77777777" w:rsidR="00535FFF" w:rsidRPr="00C94E6B" w:rsidRDefault="00535FFF" w:rsidP="00436A42">
                      <w:pPr>
                        <w:ind w:right="72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="00E86C00" w:rsidRPr="006970A0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1" layoutInCell="1" allowOverlap="1" wp14:anchorId="1FD7E70C" wp14:editId="3D3D41A2">
                <wp:simplePos x="0" y="0"/>
                <wp:positionH relativeFrom="margin">
                  <wp:posOffset>-194945</wp:posOffset>
                </wp:positionH>
                <wp:positionV relativeFrom="paragraph">
                  <wp:posOffset>10160</wp:posOffset>
                </wp:positionV>
                <wp:extent cx="2983865" cy="770890"/>
                <wp:effectExtent l="0" t="0" r="6985" b="0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3865" cy="770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975538" w14:textId="329D339B" w:rsidR="00535FFF" w:rsidRPr="004F2765" w:rsidRDefault="00193E25" w:rsidP="00436A42">
                            <w:pPr>
                              <w:spacing w:before="240" w:after="0" w:line="240" w:lineRule="auto"/>
                              <w:ind w:left="142"/>
                              <w:rPr>
                                <w:b/>
                                <w:color w:val="A17B36" w:themeColor="background2" w:themeShade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A17B36" w:themeColor="background2" w:themeShade="80"/>
                                <w:sz w:val="40"/>
                                <w:szCs w:val="40"/>
                              </w:rPr>
                              <w:t>D</w:t>
                            </w:r>
                            <w:r w:rsidR="00535FFF" w:rsidRPr="004F2765">
                              <w:rPr>
                                <w:b/>
                                <w:color w:val="A17B36" w:themeColor="background2" w:themeShade="80"/>
                                <w:sz w:val="40"/>
                                <w:szCs w:val="40"/>
                              </w:rPr>
                              <w:t>o 5 dní po výplatnom termíne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7E70C" id="Textové pole 14" o:spid="_x0000_s1031" type="#_x0000_t202" style="position:absolute;left:0;text-align:left;margin-left:-15.35pt;margin-top:.8pt;width:234.95pt;height:60.7pt;z-index:25169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" fillcolor="white [3201]" stroked="f" strokeweight=".5pt">
                <v:textbox>
                  <w:txbxContent>
                    <w:p w14:paraId="09975538" w14:textId="329D339B" w:rsidR="00535FFF" w:rsidRPr="004F2765" w:rsidRDefault="00193E25" w:rsidP="00436A42">
                      <w:pPr>
                        <w:spacing w:before="240" w:after="0" w:line="240" w:lineRule="auto"/>
                        <w:ind w:left="142"/>
                        <w:rPr>
                          <w:b/>
                          <w:color w:val="A17B36" w:themeColor="background2" w:themeShade="8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A17B36" w:themeColor="background2" w:themeShade="80"/>
                          <w:sz w:val="40"/>
                          <w:szCs w:val="40"/>
                        </w:rPr>
                        <w:t>D</w:t>
                      </w:r>
                      <w:r w:rsidR="00535FFF" w:rsidRPr="004F2765">
                        <w:rPr>
                          <w:b/>
                          <w:color w:val="A17B36" w:themeColor="background2" w:themeShade="80"/>
                          <w:sz w:val="40"/>
                          <w:szCs w:val="40"/>
                        </w:rPr>
                        <w:t>o 5 dní po výplatnom termíne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14:paraId="6AF84AA8" w14:textId="015005FF" w:rsidR="00FA6AA8" w:rsidRPr="006970A0" w:rsidRDefault="00FA6AA8" w:rsidP="00B11657">
      <w:pPr>
        <w:spacing w:after="0"/>
        <w:ind w:left="4395" w:right="-1" w:hanging="4395"/>
      </w:pPr>
    </w:p>
    <w:p w14:paraId="5254F934" w14:textId="77777777" w:rsidR="00242FC2" w:rsidRPr="006970A0" w:rsidRDefault="00242FC2" w:rsidP="00B11657">
      <w:pPr>
        <w:spacing w:after="0"/>
        <w:ind w:left="4395" w:right="-1" w:hanging="4395"/>
        <w:jc w:val="both"/>
        <w:rPr>
          <w:color w:val="355D7E" w:themeColor="accent1" w:themeShade="80"/>
          <w:sz w:val="36"/>
          <w:szCs w:val="36"/>
        </w:rPr>
      </w:pPr>
    </w:p>
    <w:p w14:paraId="2572DEF5" w14:textId="77777777" w:rsidR="005C2701" w:rsidRPr="006970A0" w:rsidRDefault="005C2701" w:rsidP="00314330">
      <w:pPr>
        <w:spacing w:after="0" w:line="276" w:lineRule="auto"/>
        <w:ind w:left="4394" w:hanging="4394"/>
        <w:jc w:val="both"/>
        <w:rPr>
          <w:color w:val="355D7E" w:themeColor="accent1" w:themeShade="80"/>
          <w:sz w:val="32"/>
          <w:szCs w:val="32"/>
        </w:rPr>
      </w:pPr>
    </w:p>
    <w:p w14:paraId="2BC61300" w14:textId="5117C297" w:rsidR="003338B8" w:rsidRPr="006970A0" w:rsidRDefault="00FA6AA8" w:rsidP="006970A0">
      <w:pPr>
        <w:spacing w:after="0" w:line="276" w:lineRule="auto"/>
        <w:ind w:left="4394" w:hanging="4394"/>
        <w:jc w:val="both"/>
        <w:rPr>
          <w:color w:val="355D7E" w:themeColor="accent1" w:themeShade="80"/>
          <w:sz w:val="24"/>
          <w:szCs w:val="24"/>
        </w:rPr>
      </w:pPr>
      <w:r w:rsidRPr="006970A0">
        <w:rPr>
          <w:color w:val="355D7E" w:themeColor="accent1" w:themeShade="80"/>
          <w:sz w:val="32"/>
          <w:szCs w:val="32"/>
        </w:rPr>
        <w:t>Daň z príjmov</w:t>
      </w:r>
      <w:r w:rsidR="00F72CE0" w:rsidRPr="006970A0">
        <w:rPr>
          <w:b/>
          <w:color w:val="355D7E" w:themeColor="accent1" w:themeShade="80"/>
          <w:sz w:val="36"/>
          <w:szCs w:val="36"/>
        </w:rPr>
        <w:tab/>
      </w:r>
      <w:r w:rsidR="00974B03" w:rsidRPr="006970A0">
        <w:rPr>
          <w:color w:val="355D7E" w:themeColor="accent1" w:themeShade="80"/>
          <w:sz w:val="24"/>
          <w:szCs w:val="24"/>
        </w:rPr>
        <w:t>O</w:t>
      </w:r>
      <w:r w:rsidR="00E86C00" w:rsidRPr="006970A0">
        <w:rPr>
          <w:color w:val="355D7E" w:themeColor="accent1" w:themeShade="80"/>
          <w:sz w:val="24"/>
          <w:szCs w:val="24"/>
        </w:rPr>
        <w:t xml:space="preserve">dvod preddavkov </w:t>
      </w:r>
      <w:r w:rsidR="00E86C00" w:rsidRPr="006970A0">
        <w:rPr>
          <w:sz w:val="24"/>
          <w:szCs w:val="24"/>
        </w:rPr>
        <w:t>na daň z</w:t>
      </w:r>
      <w:r w:rsidR="0072289B" w:rsidRPr="006970A0">
        <w:rPr>
          <w:sz w:val="24"/>
          <w:szCs w:val="24"/>
        </w:rPr>
        <w:t> </w:t>
      </w:r>
      <w:r w:rsidR="00E86C00" w:rsidRPr="006970A0">
        <w:rPr>
          <w:sz w:val="24"/>
          <w:szCs w:val="24"/>
        </w:rPr>
        <w:t>príjmov</w:t>
      </w:r>
      <w:r w:rsidR="00F72CE0" w:rsidRPr="006970A0">
        <w:rPr>
          <w:sz w:val="24"/>
          <w:szCs w:val="24"/>
        </w:rPr>
        <w:t xml:space="preserve"> fyzických osôb </w:t>
      </w:r>
      <w:r w:rsidR="00136E4E" w:rsidRPr="006970A0">
        <w:rPr>
          <w:sz w:val="24"/>
          <w:szCs w:val="24"/>
        </w:rPr>
        <w:t>zo </w:t>
      </w:r>
      <w:r w:rsidR="0072289B" w:rsidRPr="006970A0">
        <w:rPr>
          <w:sz w:val="24"/>
          <w:szCs w:val="24"/>
        </w:rPr>
        <w:t>závislej činnosti znížených</w:t>
      </w:r>
      <w:r w:rsidR="00F72CE0" w:rsidRPr="006970A0">
        <w:rPr>
          <w:sz w:val="24"/>
          <w:szCs w:val="24"/>
        </w:rPr>
        <w:t xml:space="preserve"> o úhrn daňového bonusu </w:t>
      </w:r>
      <w:r w:rsidR="0072289B" w:rsidRPr="006970A0">
        <w:rPr>
          <w:sz w:val="24"/>
          <w:szCs w:val="24"/>
        </w:rPr>
        <w:t>zamestnávateľom za</w:t>
      </w:r>
      <w:r w:rsidR="00333871" w:rsidRPr="006970A0">
        <w:rPr>
          <w:sz w:val="24"/>
          <w:szCs w:val="24"/>
        </w:rPr>
        <w:t xml:space="preserve"> </w:t>
      </w:r>
      <w:r w:rsidR="006F4716" w:rsidRPr="006970A0">
        <w:rPr>
          <w:color w:val="355D7E" w:themeColor="accent1" w:themeShade="80"/>
          <w:sz w:val="24"/>
          <w:szCs w:val="24"/>
        </w:rPr>
        <w:t>február</w:t>
      </w:r>
      <w:r w:rsidR="00C862DA" w:rsidRPr="006970A0">
        <w:rPr>
          <w:color w:val="355D7E" w:themeColor="accent1" w:themeShade="80"/>
          <w:sz w:val="24"/>
          <w:szCs w:val="24"/>
        </w:rPr>
        <w:t xml:space="preserve"> 2026</w:t>
      </w:r>
    </w:p>
    <w:p w14:paraId="2E6BE2B4" w14:textId="77777777" w:rsidR="008210C4" w:rsidRPr="006970A0" w:rsidRDefault="008210C4" w:rsidP="001B2DC9">
      <w:pPr>
        <w:spacing w:after="0"/>
        <w:ind w:left="4394" w:hanging="4394"/>
        <w:jc w:val="both"/>
        <w:rPr>
          <w:color w:val="355D7E" w:themeColor="accent1" w:themeShade="80"/>
          <w:sz w:val="24"/>
          <w:szCs w:val="26"/>
        </w:rPr>
      </w:pPr>
    </w:p>
    <w:p w14:paraId="4D41085A" w14:textId="040B09A6" w:rsidR="00C65A26" w:rsidRPr="006970A0" w:rsidRDefault="00FA6AA8" w:rsidP="00C65A26">
      <w:pPr>
        <w:spacing w:after="0" w:line="276" w:lineRule="auto"/>
        <w:ind w:left="4394" w:hanging="4394"/>
        <w:jc w:val="both"/>
        <w:rPr>
          <w:color w:val="355D7E" w:themeColor="accent1" w:themeShade="80"/>
          <w:sz w:val="24"/>
          <w:szCs w:val="24"/>
        </w:rPr>
      </w:pPr>
      <w:r w:rsidRPr="006970A0">
        <w:rPr>
          <w:color w:val="355D7E" w:themeColor="accent1" w:themeShade="80"/>
          <w:sz w:val="32"/>
          <w:szCs w:val="32"/>
        </w:rPr>
        <w:t>Sociálny fond</w:t>
      </w:r>
      <w:r w:rsidRPr="006970A0">
        <w:rPr>
          <w:b/>
          <w:color w:val="355D7E" w:themeColor="accent1" w:themeShade="80"/>
          <w:sz w:val="36"/>
          <w:szCs w:val="36"/>
        </w:rPr>
        <w:tab/>
      </w:r>
      <w:r w:rsidR="00070339" w:rsidRPr="006970A0">
        <w:rPr>
          <w:color w:val="355D7E" w:themeColor="accent1" w:themeShade="80"/>
          <w:sz w:val="24"/>
          <w:szCs w:val="24"/>
        </w:rPr>
        <w:t xml:space="preserve">Prevod </w:t>
      </w:r>
      <w:r w:rsidR="00070339" w:rsidRPr="006970A0">
        <w:rPr>
          <w:color w:val="000000" w:themeColor="text1"/>
          <w:sz w:val="24"/>
          <w:szCs w:val="24"/>
        </w:rPr>
        <w:t>finančných prostriedko</w:t>
      </w:r>
      <w:r w:rsidR="00AB320C" w:rsidRPr="006970A0">
        <w:rPr>
          <w:color w:val="000000" w:themeColor="text1"/>
          <w:sz w:val="24"/>
          <w:szCs w:val="24"/>
        </w:rPr>
        <w:t>v do sociálneho fondu za</w:t>
      </w:r>
      <w:r w:rsidR="007502A9" w:rsidRPr="006970A0">
        <w:rPr>
          <w:color w:val="000000" w:themeColor="text1"/>
          <w:sz w:val="24"/>
          <w:szCs w:val="24"/>
        </w:rPr>
        <w:t xml:space="preserve"> </w:t>
      </w:r>
      <w:r w:rsidR="007502A9" w:rsidRPr="006970A0">
        <w:rPr>
          <w:color w:val="355D7E" w:themeColor="accent1" w:themeShade="80"/>
          <w:sz w:val="24"/>
          <w:szCs w:val="24"/>
        </w:rPr>
        <w:t>február</w:t>
      </w:r>
      <w:r w:rsidR="00874502" w:rsidRPr="006970A0">
        <w:rPr>
          <w:color w:val="355D7E" w:themeColor="accent1" w:themeShade="80"/>
          <w:sz w:val="24"/>
          <w:szCs w:val="24"/>
        </w:rPr>
        <w:t xml:space="preserve"> </w:t>
      </w:r>
      <w:r w:rsidR="0084299F" w:rsidRPr="006970A0">
        <w:rPr>
          <w:color w:val="355D7E" w:themeColor="accent1" w:themeShade="80"/>
          <w:sz w:val="24"/>
          <w:szCs w:val="24"/>
        </w:rPr>
        <w:t>202</w:t>
      </w:r>
      <w:r w:rsidR="00C862DA" w:rsidRPr="006970A0">
        <w:rPr>
          <w:color w:val="355D7E" w:themeColor="accent1" w:themeShade="80"/>
          <w:sz w:val="24"/>
          <w:szCs w:val="24"/>
        </w:rPr>
        <w:t>6</w:t>
      </w:r>
    </w:p>
    <w:p w14:paraId="08DA602D" w14:textId="77777777" w:rsidR="00C52A1F" w:rsidRDefault="00C52A1F" w:rsidP="00C65A26">
      <w:pPr>
        <w:spacing w:after="0" w:line="276" w:lineRule="auto"/>
        <w:ind w:left="4394" w:hanging="4394"/>
        <w:jc w:val="both"/>
        <w:rPr>
          <w:color w:val="355D7E" w:themeColor="accent1" w:themeShade="80"/>
          <w:sz w:val="24"/>
          <w:szCs w:val="24"/>
        </w:rPr>
      </w:pPr>
    </w:p>
    <w:p w14:paraId="5167403E" w14:textId="77777777" w:rsidR="00A21B46" w:rsidRDefault="00A21B46" w:rsidP="00C65A26">
      <w:pPr>
        <w:spacing w:after="0" w:line="276" w:lineRule="auto"/>
        <w:ind w:left="4394" w:hanging="4394"/>
        <w:jc w:val="both"/>
        <w:rPr>
          <w:color w:val="355D7E" w:themeColor="accent1" w:themeShade="80"/>
          <w:sz w:val="24"/>
          <w:szCs w:val="24"/>
        </w:rPr>
      </w:pPr>
    </w:p>
    <w:p w14:paraId="22AEF45A" w14:textId="77777777" w:rsidR="00A21B46" w:rsidRDefault="00A21B46" w:rsidP="00C65A26">
      <w:pPr>
        <w:spacing w:after="0" w:line="276" w:lineRule="auto"/>
        <w:ind w:left="4394" w:hanging="4394"/>
        <w:jc w:val="both"/>
        <w:rPr>
          <w:color w:val="355D7E" w:themeColor="accent1" w:themeShade="80"/>
          <w:sz w:val="24"/>
          <w:szCs w:val="24"/>
        </w:rPr>
      </w:pPr>
    </w:p>
    <w:p w14:paraId="4B0718D3" w14:textId="77777777" w:rsidR="00A21B46" w:rsidRDefault="00A21B46" w:rsidP="00C65A26">
      <w:pPr>
        <w:spacing w:after="0" w:line="276" w:lineRule="auto"/>
        <w:ind w:left="4394" w:hanging="4394"/>
        <w:jc w:val="both"/>
        <w:rPr>
          <w:color w:val="355D7E" w:themeColor="accent1" w:themeShade="80"/>
          <w:sz w:val="24"/>
          <w:szCs w:val="24"/>
        </w:rPr>
      </w:pPr>
    </w:p>
    <w:p w14:paraId="185B6F81" w14:textId="77777777" w:rsidR="006970A0" w:rsidRPr="006970A0" w:rsidRDefault="006970A0" w:rsidP="00C65A26">
      <w:pPr>
        <w:spacing w:after="0" w:line="276" w:lineRule="auto"/>
        <w:ind w:left="4394" w:hanging="4394"/>
        <w:jc w:val="both"/>
        <w:rPr>
          <w:color w:val="355D7E" w:themeColor="accent1" w:themeShade="80"/>
          <w:sz w:val="24"/>
          <w:szCs w:val="24"/>
        </w:rPr>
      </w:pPr>
    </w:p>
    <w:bookmarkStart w:id="1" w:name="_Hlk205366268"/>
    <w:p w14:paraId="4F1B710C" w14:textId="43B0433C" w:rsidR="00FB3B74" w:rsidRPr="006970A0" w:rsidRDefault="00FB3B74" w:rsidP="00FB3B74">
      <w:pPr>
        <w:rPr>
          <w:b/>
          <w:color w:val="A17B36" w:themeColor="background2" w:themeShade="80"/>
          <w:sz w:val="40"/>
          <w:szCs w:val="40"/>
        </w:rPr>
      </w:pPr>
      <w:r w:rsidRPr="006970A0">
        <w:rPr>
          <w:noProof/>
        </w:rPr>
        <mc:AlternateContent>
          <mc:Choice Requires="wps">
            <w:drawing>
              <wp:anchor distT="0" distB="0" distL="114300" distR="114300" simplePos="0" relativeHeight="251767296" behindDoc="0" locked="1" layoutInCell="1" allowOverlap="1" wp14:anchorId="15CAF99C" wp14:editId="2BCC2855">
                <wp:simplePos x="0" y="0"/>
                <wp:positionH relativeFrom="margin">
                  <wp:posOffset>2788920</wp:posOffset>
                </wp:positionH>
                <wp:positionV relativeFrom="paragraph">
                  <wp:posOffset>76200</wp:posOffset>
                </wp:positionV>
                <wp:extent cx="3599815" cy="71755"/>
                <wp:effectExtent l="0" t="0" r="635" b="4445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717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409CDF" w14:textId="77777777" w:rsidR="00FB3B74" w:rsidRPr="00C94E6B" w:rsidRDefault="00FB3B74" w:rsidP="00FB3B74">
                            <w:pPr>
                              <w:ind w:right="72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AF99C" id="Obdĺžnik 3" o:spid="_x0000_s1032" style="position:absolute;margin-left:219.6pt;margin-top:6pt;width:283.45pt;height:5.65pt;z-index:251767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" fillcolor="#345c7d [1604]" stroked="f" strokeweight="1.5pt">
                <v:textbox>
                  <w:txbxContent>
                    <w:p w14:paraId="0E409CDF" w14:textId="77777777" w:rsidR="00FB3B74" w:rsidRPr="00C94E6B" w:rsidRDefault="00FB3B74" w:rsidP="00FB3B74">
                      <w:pPr>
                        <w:ind w:right="72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="0072578C" w:rsidRPr="006970A0">
        <w:rPr>
          <w:b/>
          <w:color w:val="A17B36" w:themeColor="background2" w:themeShade="80"/>
          <w:sz w:val="40"/>
          <w:szCs w:val="40"/>
        </w:rPr>
        <w:t xml:space="preserve">16. </w:t>
      </w:r>
      <w:r w:rsidR="00BF559F" w:rsidRPr="006970A0">
        <w:rPr>
          <w:b/>
          <w:color w:val="A17B36" w:themeColor="background2" w:themeShade="80"/>
          <w:sz w:val="40"/>
          <w:szCs w:val="40"/>
        </w:rPr>
        <w:t xml:space="preserve">marec </w:t>
      </w:r>
      <w:r w:rsidR="0072578C" w:rsidRPr="006970A0">
        <w:rPr>
          <w:b/>
          <w:color w:val="A17B36" w:themeColor="background2" w:themeShade="80"/>
          <w:sz w:val="40"/>
          <w:szCs w:val="40"/>
        </w:rPr>
        <w:t>2026</w:t>
      </w:r>
      <w:r w:rsidRPr="006970A0">
        <w:rPr>
          <w:b/>
          <w:color w:val="A17B36" w:themeColor="background2" w:themeShade="80"/>
          <w:sz w:val="40"/>
          <w:szCs w:val="40"/>
        </w:rPr>
        <w:tab/>
      </w:r>
      <w:r w:rsidRPr="006970A0">
        <w:rPr>
          <w:b/>
          <w:color w:val="A17B36" w:themeColor="background2" w:themeShade="80"/>
          <w:sz w:val="40"/>
          <w:szCs w:val="40"/>
        </w:rPr>
        <w:tab/>
      </w:r>
    </w:p>
    <w:p w14:paraId="3A0818C3" w14:textId="264EDB19" w:rsidR="001F057F" w:rsidRPr="006970A0" w:rsidRDefault="00FB3B74" w:rsidP="00A21B46">
      <w:pPr>
        <w:spacing w:after="120" w:line="276" w:lineRule="auto"/>
        <w:ind w:left="4394" w:hanging="4394"/>
        <w:jc w:val="both"/>
        <w:rPr>
          <w:color w:val="355D7E" w:themeColor="accent1" w:themeShade="80"/>
          <w:sz w:val="24"/>
          <w:szCs w:val="24"/>
        </w:rPr>
      </w:pPr>
      <w:r w:rsidRPr="006970A0">
        <w:rPr>
          <w:color w:val="355D7E" w:themeColor="accent1" w:themeShade="80"/>
          <w:sz w:val="32"/>
          <w:szCs w:val="32"/>
        </w:rPr>
        <w:t>Daň z príjmov</w:t>
      </w:r>
      <w:r w:rsidRPr="006970A0">
        <w:rPr>
          <w:b/>
          <w:color w:val="355D7E" w:themeColor="accent1" w:themeShade="80"/>
          <w:sz w:val="36"/>
          <w:szCs w:val="36"/>
        </w:rPr>
        <w:tab/>
      </w:r>
      <w:r w:rsidRPr="006970A0">
        <w:rPr>
          <w:color w:val="355D7E" w:themeColor="accent1" w:themeShade="80"/>
          <w:sz w:val="24"/>
          <w:szCs w:val="24"/>
        </w:rPr>
        <w:t xml:space="preserve">Odvod dane z príjmov </w:t>
      </w:r>
      <w:r w:rsidRPr="006970A0">
        <w:rPr>
          <w:color w:val="000000" w:themeColor="text1"/>
          <w:sz w:val="24"/>
          <w:szCs w:val="24"/>
        </w:rPr>
        <w:t xml:space="preserve">fyzických osôb a právnických osôb vyberanej zrážkou za </w:t>
      </w:r>
      <w:r w:rsidR="00BF559F" w:rsidRPr="006970A0">
        <w:rPr>
          <w:color w:val="355D7E" w:themeColor="accent1" w:themeShade="80"/>
          <w:sz w:val="24"/>
          <w:szCs w:val="24"/>
        </w:rPr>
        <w:t>február</w:t>
      </w:r>
      <w:r w:rsidR="001F057F" w:rsidRPr="006970A0">
        <w:rPr>
          <w:color w:val="355D7E" w:themeColor="accent1" w:themeShade="80"/>
          <w:sz w:val="24"/>
          <w:szCs w:val="24"/>
        </w:rPr>
        <w:t xml:space="preserve"> 2026</w:t>
      </w:r>
      <w:r w:rsidRPr="006970A0">
        <w:rPr>
          <w:color w:val="000000" w:themeColor="text1"/>
          <w:sz w:val="24"/>
          <w:szCs w:val="24"/>
        </w:rPr>
        <w:t xml:space="preserve"> </w:t>
      </w:r>
      <w:r w:rsidR="001F057F" w:rsidRPr="006970A0">
        <w:rPr>
          <w:color w:val="000000" w:themeColor="text1"/>
          <w:sz w:val="24"/>
          <w:szCs w:val="24"/>
        </w:rPr>
        <w:t>(súčasne oznámenie tejto skutočnosti príslušnému správcovi dane)</w:t>
      </w:r>
      <w:r w:rsidR="001F057F" w:rsidRPr="006970A0">
        <w:rPr>
          <w:color w:val="355D7E" w:themeColor="accent1" w:themeShade="80"/>
          <w:sz w:val="24"/>
          <w:szCs w:val="24"/>
        </w:rPr>
        <w:t xml:space="preserve"> </w:t>
      </w:r>
    </w:p>
    <w:p w14:paraId="3B7790ED" w14:textId="2D79BB13" w:rsidR="00FB3B74" w:rsidRPr="006970A0" w:rsidRDefault="00FB3B74" w:rsidP="0072578C">
      <w:pPr>
        <w:spacing w:before="360" w:after="120" w:line="276" w:lineRule="auto"/>
        <w:ind w:left="4394"/>
        <w:jc w:val="both"/>
        <w:rPr>
          <w:sz w:val="24"/>
          <w:szCs w:val="24"/>
        </w:rPr>
      </w:pPr>
      <w:r w:rsidRPr="006970A0">
        <w:rPr>
          <w:color w:val="355D7E" w:themeColor="accent1" w:themeShade="80"/>
          <w:sz w:val="24"/>
          <w:szCs w:val="24"/>
        </w:rPr>
        <w:t xml:space="preserve">Odvod súm na zabezpečenie dane </w:t>
      </w:r>
      <w:r w:rsidRPr="006970A0">
        <w:rPr>
          <w:sz w:val="24"/>
          <w:szCs w:val="24"/>
        </w:rPr>
        <w:t>z príjmov fyzických osôb a právnických osôb platiteľom príjmu za</w:t>
      </w:r>
      <w:r w:rsidRPr="006970A0">
        <w:rPr>
          <w:color w:val="355D7E" w:themeColor="accent1" w:themeShade="80"/>
          <w:sz w:val="24"/>
          <w:szCs w:val="24"/>
        </w:rPr>
        <w:t xml:space="preserve"> </w:t>
      </w:r>
      <w:r w:rsidR="00BF559F" w:rsidRPr="006970A0">
        <w:rPr>
          <w:color w:val="355D7E" w:themeColor="accent1" w:themeShade="80"/>
          <w:sz w:val="24"/>
          <w:szCs w:val="24"/>
        </w:rPr>
        <w:t>február</w:t>
      </w:r>
      <w:r w:rsidR="0072578C" w:rsidRPr="006970A0">
        <w:rPr>
          <w:color w:val="355D7E" w:themeColor="accent1" w:themeShade="80"/>
          <w:sz w:val="24"/>
          <w:szCs w:val="24"/>
        </w:rPr>
        <w:t xml:space="preserve"> 2026</w:t>
      </w:r>
      <w:r w:rsidRPr="006970A0">
        <w:rPr>
          <w:sz w:val="24"/>
          <w:szCs w:val="24"/>
        </w:rPr>
        <w:t xml:space="preserve"> (zároveň túto skutočnosť oznámiť príslušnému správcovi dane)</w:t>
      </w:r>
    </w:p>
    <w:bookmarkEnd w:id="1"/>
    <w:p w14:paraId="30F2FC6E" w14:textId="6261DE11" w:rsidR="00663A0C" w:rsidRPr="006970A0" w:rsidRDefault="006241CD" w:rsidP="001F651E">
      <w:pPr>
        <w:spacing w:after="120" w:line="276" w:lineRule="auto"/>
        <w:ind w:left="4394"/>
        <w:jc w:val="both"/>
        <w:rPr>
          <w:sz w:val="26"/>
          <w:szCs w:val="26"/>
        </w:rPr>
      </w:pPr>
      <w:r w:rsidRPr="006970A0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1" layoutInCell="1" allowOverlap="1" wp14:anchorId="3D75D322" wp14:editId="15D401E5">
                <wp:simplePos x="0" y="0"/>
                <wp:positionH relativeFrom="margin">
                  <wp:posOffset>-87630</wp:posOffset>
                </wp:positionH>
                <wp:positionV relativeFrom="paragraph">
                  <wp:posOffset>20955</wp:posOffset>
                </wp:positionV>
                <wp:extent cx="2647950" cy="714375"/>
                <wp:effectExtent l="0" t="0" r="0" b="9525"/>
                <wp:wrapNone/>
                <wp:docPr id="20" name="Textové po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18523E" w14:textId="55441C83" w:rsidR="00535FFF" w:rsidRPr="004F2765" w:rsidRDefault="00535FFF" w:rsidP="001233B4">
                            <w:pPr>
                              <w:rPr>
                                <w:b/>
                                <w:color w:val="A17B36" w:themeColor="background2" w:themeShade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A17B36" w:themeColor="background2" w:themeShade="80"/>
                                <w:sz w:val="40"/>
                                <w:szCs w:val="40"/>
                              </w:rPr>
                              <w:t>Do 5 pracovných dní od prekročenia obratu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5D322" id="Textové pole 20" o:spid="_x0000_s1033" type="#_x0000_t202" style="position:absolute;left:0;text-align:left;margin-left:-6.9pt;margin-top:1.65pt;width:208.5pt;height:56.25pt;z-index:251702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" fillcolor="white [3201]" stroked="f" strokeweight=".5pt">
                <v:textbox>
                  <w:txbxContent>
                    <w:p w14:paraId="6818523E" w14:textId="55441C83" w:rsidR="00535FFF" w:rsidRPr="004F2765" w:rsidRDefault="00535FFF" w:rsidP="001233B4">
                      <w:pPr>
                        <w:rPr>
                          <w:b/>
                          <w:color w:val="A17B36" w:themeColor="background2" w:themeShade="8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A17B36" w:themeColor="background2" w:themeShade="80"/>
                          <w:sz w:val="40"/>
                          <w:szCs w:val="40"/>
                        </w:rPr>
                        <w:t>Do 5 pracovných dní od prekročenia obratu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1233B4" w:rsidRPr="006970A0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1" layoutInCell="1" allowOverlap="1" wp14:anchorId="47053081" wp14:editId="16A7C117">
                <wp:simplePos x="0" y="0"/>
                <wp:positionH relativeFrom="margin">
                  <wp:posOffset>2776855</wp:posOffset>
                </wp:positionH>
                <wp:positionV relativeFrom="paragraph">
                  <wp:posOffset>311150</wp:posOffset>
                </wp:positionV>
                <wp:extent cx="3599815" cy="71755"/>
                <wp:effectExtent l="0" t="0" r="635" b="4445"/>
                <wp:wrapNone/>
                <wp:docPr id="21" name="Obdĺž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717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9E2F3D" w14:textId="77777777" w:rsidR="00535FFF" w:rsidRPr="00C94E6B" w:rsidRDefault="00535FFF" w:rsidP="001233B4">
                            <w:pPr>
                              <w:ind w:right="72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53081" id="Obdĺžnik 21" o:spid="_x0000_s1034" style="position:absolute;left:0;text-align:left;margin-left:218.65pt;margin-top:24.5pt;width:283.45pt;height:5.65pt;z-index:251704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" fillcolor="#345c7d [1604]" stroked="f" strokeweight="1.5pt">
                <v:textbox>
                  <w:txbxContent>
                    <w:p w14:paraId="1C9E2F3D" w14:textId="77777777" w:rsidR="00535FFF" w:rsidRPr="00C94E6B" w:rsidRDefault="00535FFF" w:rsidP="001233B4">
                      <w:pPr>
                        <w:ind w:right="72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="001233B4" w:rsidRPr="006970A0">
        <w:rPr>
          <w:sz w:val="26"/>
          <w:szCs w:val="26"/>
        </w:rPr>
        <w:tab/>
      </w:r>
      <w:bookmarkStart w:id="2" w:name="_Hlk202952477"/>
    </w:p>
    <w:p w14:paraId="4C387D95" w14:textId="77777777" w:rsidR="00153C6B" w:rsidRPr="006970A0" w:rsidRDefault="00153C6B" w:rsidP="005A54B0">
      <w:pPr>
        <w:spacing w:before="240" w:after="0" w:line="276" w:lineRule="auto"/>
        <w:ind w:left="4394" w:hanging="4394"/>
        <w:jc w:val="both"/>
        <w:rPr>
          <w:color w:val="355D7E" w:themeColor="accent1" w:themeShade="80"/>
          <w:sz w:val="32"/>
          <w:szCs w:val="32"/>
        </w:rPr>
      </w:pPr>
    </w:p>
    <w:p w14:paraId="38E57174" w14:textId="553E3A98" w:rsidR="00615D07" w:rsidRPr="006970A0" w:rsidRDefault="001233B4" w:rsidP="00615D07">
      <w:pPr>
        <w:spacing w:before="240" w:after="120" w:line="276" w:lineRule="auto"/>
        <w:ind w:left="4394" w:hanging="4394"/>
        <w:jc w:val="both"/>
        <w:rPr>
          <w:sz w:val="24"/>
          <w:szCs w:val="24"/>
        </w:rPr>
      </w:pPr>
      <w:r w:rsidRPr="006970A0">
        <w:rPr>
          <w:color w:val="355D7E" w:themeColor="accent1" w:themeShade="80"/>
          <w:sz w:val="32"/>
          <w:szCs w:val="32"/>
        </w:rPr>
        <w:t>Daň z</w:t>
      </w:r>
      <w:r w:rsidR="001F5B36" w:rsidRPr="006970A0">
        <w:rPr>
          <w:color w:val="355D7E" w:themeColor="accent1" w:themeShade="80"/>
          <w:sz w:val="32"/>
          <w:szCs w:val="32"/>
        </w:rPr>
        <w:t> pridanej hodnoty</w:t>
      </w:r>
      <w:r w:rsidR="00F72CE0" w:rsidRPr="006970A0">
        <w:rPr>
          <w:sz w:val="26"/>
          <w:szCs w:val="26"/>
        </w:rPr>
        <w:tab/>
      </w:r>
      <w:r w:rsidR="001F5B36" w:rsidRPr="006970A0">
        <w:rPr>
          <w:color w:val="355D7E" w:themeColor="accent1" w:themeShade="80"/>
          <w:sz w:val="24"/>
          <w:szCs w:val="24"/>
        </w:rPr>
        <w:t xml:space="preserve">Registračná povinnosť </w:t>
      </w:r>
      <w:r w:rsidR="001F5B36" w:rsidRPr="006970A0">
        <w:rPr>
          <w:sz w:val="24"/>
          <w:szCs w:val="24"/>
        </w:rPr>
        <w:t xml:space="preserve">pre </w:t>
      </w:r>
      <w:r w:rsidR="00F72CE0" w:rsidRPr="006970A0">
        <w:rPr>
          <w:sz w:val="24"/>
          <w:szCs w:val="24"/>
        </w:rPr>
        <w:t xml:space="preserve">daň z </w:t>
      </w:r>
      <w:r w:rsidR="001F5B36" w:rsidRPr="006970A0">
        <w:rPr>
          <w:sz w:val="24"/>
          <w:szCs w:val="24"/>
        </w:rPr>
        <w:t>pridanej hodnoty</w:t>
      </w:r>
      <w:r w:rsidR="00BA7C40" w:rsidRPr="006970A0">
        <w:rPr>
          <w:sz w:val="24"/>
          <w:szCs w:val="24"/>
        </w:rPr>
        <w:t xml:space="preserve"> (DPH) </w:t>
      </w:r>
      <w:r w:rsidR="00136E4E" w:rsidRPr="006970A0">
        <w:rPr>
          <w:sz w:val="24"/>
          <w:szCs w:val="24"/>
        </w:rPr>
        <w:t>pre </w:t>
      </w:r>
      <w:r w:rsidR="001F5B36" w:rsidRPr="006970A0">
        <w:rPr>
          <w:sz w:val="24"/>
          <w:szCs w:val="24"/>
        </w:rPr>
        <w:t>zdaniteľnú osobu, ktorá má sídlo, miesto</w:t>
      </w:r>
      <w:r w:rsidR="00BA7C40" w:rsidRPr="006970A0">
        <w:rPr>
          <w:sz w:val="24"/>
          <w:szCs w:val="24"/>
        </w:rPr>
        <w:t xml:space="preserve"> podnikania </w:t>
      </w:r>
      <w:r w:rsidR="00237D02" w:rsidRPr="006970A0">
        <w:rPr>
          <w:sz w:val="24"/>
          <w:szCs w:val="24"/>
        </w:rPr>
        <w:t xml:space="preserve">alebo prevádzkareň v </w:t>
      </w:r>
      <w:r w:rsidR="001F5B36" w:rsidRPr="006970A0">
        <w:rPr>
          <w:sz w:val="24"/>
          <w:szCs w:val="24"/>
        </w:rPr>
        <w:t>tuzemsku, a</w:t>
      </w:r>
      <w:r w:rsidR="00237D02" w:rsidRPr="006970A0">
        <w:rPr>
          <w:sz w:val="24"/>
          <w:szCs w:val="24"/>
        </w:rPr>
        <w:t xml:space="preserve"> </w:t>
      </w:r>
      <w:r w:rsidR="001F5B36" w:rsidRPr="006970A0">
        <w:rPr>
          <w:sz w:val="24"/>
          <w:szCs w:val="24"/>
        </w:rPr>
        <w:t>ak</w:t>
      </w:r>
      <w:r w:rsidR="00BA7C40" w:rsidRPr="006970A0">
        <w:rPr>
          <w:sz w:val="24"/>
          <w:szCs w:val="24"/>
        </w:rPr>
        <w:t xml:space="preserve"> nemá takéto</w:t>
      </w:r>
      <w:r w:rsidR="00A216AF" w:rsidRPr="006970A0">
        <w:rPr>
          <w:sz w:val="24"/>
          <w:szCs w:val="24"/>
        </w:rPr>
        <w:t xml:space="preserve"> miesto,</w:t>
      </w:r>
      <w:r w:rsidR="00F72CE0" w:rsidRPr="006970A0">
        <w:rPr>
          <w:sz w:val="24"/>
          <w:szCs w:val="24"/>
        </w:rPr>
        <w:t xml:space="preserve"> </w:t>
      </w:r>
      <w:r w:rsidR="00237D02" w:rsidRPr="006970A0">
        <w:rPr>
          <w:sz w:val="24"/>
          <w:szCs w:val="24"/>
        </w:rPr>
        <w:t xml:space="preserve">ale má bydlisko v </w:t>
      </w:r>
      <w:r w:rsidR="001F5B36" w:rsidRPr="006970A0">
        <w:rPr>
          <w:sz w:val="24"/>
          <w:szCs w:val="24"/>
        </w:rPr>
        <w:t>tuzemsku alebo</w:t>
      </w:r>
      <w:r w:rsidR="00BA7C40" w:rsidRPr="006970A0">
        <w:rPr>
          <w:sz w:val="24"/>
          <w:szCs w:val="24"/>
        </w:rPr>
        <w:t xml:space="preserve"> sa v</w:t>
      </w:r>
      <w:r w:rsidR="00237D02" w:rsidRPr="006970A0">
        <w:rPr>
          <w:sz w:val="24"/>
          <w:szCs w:val="24"/>
        </w:rPr>
        <w:t xml:space="preserve"> </w:t>
      </w:r>
      <w:r w:rsidR="00BA7C40" w:rsidRPr="006970A0">
        <w:rPr>
          <w:sz w:val="24"/>
          <w:szCs w:val="24"/>
        </w:rPr>
        <w:t>tuzemsku</w:t>
      </w:r>
      <w:r w:rsidR="00A216AF" w:rsidRPr="006970A0">
        <w:rPr>
          <w:sz w:val="24"/>
          <w:szCs w:val="24"/>
        </w:rPr>
        <w:t xml:space="preserve"> obvykle</w:t>
      </w:r>
      <w:r w:rsidR="00F72CE0" w:rsidRPr="006970A0">
        <w:rPr>
          <w:sz w:val="24"/>
          <w:szCs w:val="24"/>
        </w:rPr>
        <w:t xml:space="preserve"> </w:t>
      </w:r>
      <w:r w:rsidR="00237D02" w:rsidRPr="006970A0">
        <w:rPr>
          <w:sz w:val="24"/>
          <w:szCs w:val="24"/>
        </w:rPr>
        <w:t xml:space="preserve">zdržiava, </w:t>
      </w:r>
      <w:r w:rsidR="006B5673" w:rsidRPr="006970A0">
        <w:rPr>
          <w:sz w:val="24"/>
          <w:szCs w:val="24"/>
        </w:rPr>
        <w:t>vzniká</w:t>
      </w:r>
      <w:r w:rsidR="00EE429B" w:rsidRPr="006970A0">
        <w:rPr>
          <w:sz w:val="24"/>
          <w:szCs w:val="24"/>
        </w:rPr>
        <w:t xml:space="preserve"> tejto osobe, </w:t>
      </w:r>
      <w:r w:rsidR="00961C6C" w:rsidRPr="006970A0">
        <w:rPr>
          <w:sz w:val="24"/>
          <w:szCs w:val="24"/>
        </w:rPr>
        <w:t xml:space="preserve">ak </w:t>
      </w:r>
      <w:r w:rsidR="00650320" w:rsidRPr="006970A0">
        <w:rPr>
          <w:sz w:val="24"/>
          <w:szCs w:val="24"/>
        </w:rPr>
        <w:t xml:space="preserve">v kalendárnom roku presiahne obrat z dodania tovarov a služieb hodnotu </w:t>
      </w:r>
      <w:r w:rsidR="00650320" w:rsidRPr="006970A0">
        <w:rPr>
          <w:color w:val="355D7E" w:themeColor="accent1" w:themeShade="80"/>
          <w:sz w:val="24"/>
          <w:szCs w:val="24"/>
        </w:rPr>
        <w:t>50 000 eur</w:t>
      </w:r>
      <w:r w:rsidR="00650320" w:rsidRPr="006970A0">
        <w:rPr>
          <w:sz w:val="24"/>
          <w:szCs w:val="24"/>
        </w:rPr>
        <w:t xml:space="preserve">, pričom platiteľom sa stáva až prvým dňom nasledujúceho kalendárneho roka, ak sa dovtedy nestáva platiteľom dane z iného dôvodu. </w:t>
      </w:r>
      <w:r w:rsidR="00010A8A" w:rsidRPr="006970A0">
        <w:rPr>
          <w:sz w:val="24"/>
          <w:szCs w:val="24"/>
        </w:rPr>
        <w:t xml:space="preserve">Zdaniteľná osoba sa môže stať platiteľom DPH aj skôr, ak obrat v prebiehajúcom kalendárnom roku presiahne </w:t>
      </w:r>
      <w:r w:rsidR="00010A8A" w:rsidRPr="006970A0">
        <w:rPr>
          <w:color w:val="355D7E" w:themeColor="accent1" w:themeShade="80"/>
          <w:sz w:val="24"/>
          <w:szCs w:val="24"/>
        </w:rPr>
        <w:t>62 500 eur</w:t>
      </w:r>
      <w:r w:rsidR="00010A8A" w:rsidRPr="006970A0">
        <w:rPr>
          <w:sz w:val="24"/>
          <w:szCs w:val="24"/>
        </w:rPr>
        <w:t xml:space="preserve">, alebo dôjde k situácií taxatívne vymedzenej v zákone o DPH </w:t>
      </w:r>
    </w:p>
    <w:p w14:paraId="284175BA" w14:textId="4C8F84C6" w:rsidR="00010A8A" w:rsidRPr="006970A0" w:rsidRDefault="00650320" w:rsidP="00DF1086">
      <w:pPr>
        <w:spacing w:before="240" w:after="120" w:line="276" w:lineRule="auto"/>
        <w:ind w:left="4394"/>
        <w:jc w:val="both"/>
        <w:rPr>
          <w:sz w:val="24"/>
          <w:szCs w:val="24"/>
        </w:rPr>
      </w:pPr>
      <w:r w:rsidRPr="006970A0">
        <w:rPr>
          <w:sz w:val="24"/>
          <w:szCs w:val="24"/>
        </w:rPr>
        <w:t xml:space="preserve">Po prekročení obratu je zdaniteľná osoba povinná podať </w:t>
      </w:r>
      <w:r w:rsidRPr="006970A0">
        <w:rPr>
          <w:color w:val="355D7E" w:themeColor="accent1" w:themeShade="80"/>
          <w:sz w:val="24"/>
          <w:szCs w:val="24"/>
        </w:rPr>
        <w:t xml:space="preserve">žiadosť o registráciu </w:t>
      </w:r>
      <w:r w:rsidRPr="006970A0">
        <w:rPr>
          <w:sz w:val="24"/>
          <w:szCs w:val="24"/>
        </w:rPr>
        <w:t>v lehote do 5 pracovných dní</w:t>
      </w:r>
      <w:r w:rsidR="00EA6C2E" w:rsidRPr="006970A0">
        <w:rPr>
          <w:sz w:val="24"/>
          <w:szCs w:val="24"/>
        </w:rPr>
        <w:t xml:space="preserve"> </w:t>
      </w:r>
      <w:r w:rsidR="00010A8A" w:rsidRPr="006970A0">
        <w:rPr>
          <w:sz w:val="24"/>
          <w:szCs w:val="24"/>
        </w:rPr>
        <w:t xml:space="preserve">odo dňa, v ktorom presiahla zákonom stanovený obrat alebo nastala skutočnosť, ktorou sa stáva platiteľom dane </w:t>
      </w:r>
    </w:p>
    <w:bookmarkEnd w:id="2"/>
    <w:p w14:paraId="37826776" w14:textId="20C7D97C" w:rsidR="008D7D69" w:rsidRPr="006970A0" w:rsidRDefault="00242FC2" w:rsidP="008D7D69">
      <w:pPr>
        <w:spacing w:before="240" w:after="0"/>
        <w:rPr>
          <w:sz w:val="26"/>
          <w:szCs w:val="26"/>
        </w:rPr>
      </w:pPr>
      <w:r w:rsidRPr="006970A0"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1" layoutInCell="1" allowOverlap="1" wp14:anchorId="09AB7AF8" wp14:editId="24C63A53">
                <wp:simplePos x="0" y="0"/>
                <wp:positionH relativeFrom="margin">
                  <wp:posOffset>2820035</wp:posOffset>
                </wp:positionH>
                <wp:positionV relativeFrom="paragraph">
                  <wp:posOffset>219075</wp:posOffset>
                </wp:positionV>
                <wp:extent cx="3599815" cy="71755"/>
                <wp:effectExtent l="0" t="0" r="635" b="4445"/>
                <wp:wrapNone/>
                <wp:docPr id="23" name="Obdĺžni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717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39FA7B" w14:textId="77777777" w:rsidR="00535FFF" w:rsidRPr="00C94E6B" w:rsidRDefault="00535FFF" w:rsidP="001F5B36">
                            <w:pPr>
                              <w:ind w:right="72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B7AF8" id="Obdĺžnik 23" o:spid="_x0000_s1035" style="position:absolute;margin-left:222.05pt;margin-top:17.25pt;width:283.45pt;height:5.65pt;z-index:25170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" fillcolor="#345c7d [1604]" stroked="f" strokeweight="1.5pt">
                <v:textbox>
                  <w:txbxContent>
                    <w:p w14:paraId="0539FA7B" w14:textId="77777777" w:rsidR="00535FFF" w:rsidRPr="00C94E6B" w:rsidRDefault="00535FFF" w:rsidP="001F5B36">
                      <w:pPr>
                        <w:ind w:right="72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="00CA7E61" w:rsidRPr="006970A0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1" layoutInCell="1" allowOverlap="1" wp14:anchorId="194CEB04" wp14:editId="4A6B9456">
                <wp:simplePos x="0" y="0"/>
                <wp:positionH relativeFrom="margin">
                  <wp:posOffset>-113030</wp:posOffset>
                </wp:positionH>
                <wp:positionV relativeFrom="paragraph">
                  <wp:posOffset>29845</wp:posOffset>
                </wp:positionV>
                <wp:extent cx="2362200" cy="426085"/>
                <wp:effectExtent l="0" t="0" r="0" b="0"/>
                <wp:wrapNone/>
                <wp:docPr id="22" name="Textové po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426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0414E1" w14:textId="4E9B9C78" w:rsidR="00535FFF" w:rsidRPr="004F2765" w:rsidRDefault="004260F2" w:rsidP="001F5B36">
                            <w:pPr>
                              <w:rPr>
                                <w:b/>
                                <w:color w:val="A17B36" w:themeColor="background2" w:themeShade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A17B36" w:themeColor="background2" w:themeShade="80"/>
                                <w:sz w:val="40"/>
                                <w:szCs w:val="40"/>
                              </w:rPr>
                              <w:t xml:space="preserve">25. </w:t>
                            </w:r>
                            <w:r w:rsidR="00BF559F">
                              <w:rPr>
                                <w:b/>
                                <w:color w:val="A17B36" w:themeColor="background2" w:themeShade="80"/>
                                <w:sz w:val="40"/>
                                <w:szCs w:val="40"/>
                              </w:rPr>
                              <w:t xml:space="preserve">marec </w:t>
                            </w:r>
                            <w:r>
                              <w:rPr>
                                <w:b/>
                                <w:color w:val="A17B36" w:themeColor="background2" w:themeShade="80"/>
                                <w:sz w:val="40"/>
                                <w:szCs w:val="40"/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CEB04" id="Textové pole 22" o:spid="_x0000_s1036" type="#_x0000_t202" style="position:absolute;margin-left:-8.9pt;margin-top:2.35pt;width:186pt;height:33.55pt;z-index:251706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" fillcolor="white [3201]" stroked="f" strokeweight=".5pt">
                <v:textbox>
                  <w:txbxContent>
                    <w:p w14:paraId="030414E1" w14:textId="4E9B9C78" w:rsidR="00535FFF" w:rsidRPr="004F2765" w:rsidRDefault="004260F2" w:rsidP="001F5B36">
                      <w:pPr>
                        <w:rPr>
                          <w:b/>
                          <w:color w:val="A17B36" w:themeColor="background2" w:themeShade="8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A17B36" w:themeColor="background2" w:themeShade="80"/>
                          <w:sz w:val="40"/>
                          <w:szCs w:val="40"/>
                        </w:rPr>
                        <w:t xml:space="preserve">25. </w:t>
                      </w:r>
                      <w:r w:rsidR="00BF559F">
                        <w:rPr>
                          <w:b/>
                          <w:color w:val="A17B36" w:themeColor="background2" w:themeShade="80"/>
                          <w:sz w:val="40"/>
                          <w:szCs w:val="40"/>
                        </w:rPr>
                        <w:t xml:space="preserve">marec </w:t>
                      </w:r>
                      <w:r>
                        <w:rPr>
                          <w:b/>
                          <w:color w:val="A17B36" w:themeColor="background2" w:themeShade="80"/>
                          <w:sz w:val="40"/>
                          <w:szCs w:val="40"/>
                        </w:rPr>
                        <w:t>2026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14:paraId="6931D980" w14:textId="53670F3D" w:rsidR="008D7D69" w:rsidRPr="006970A0" w:rsidRDefault="008D7D69" w:rsidP="008D7D69">
      <w:pPr>
        <w:spacing w:before="240" w:after="0"/>
        <w:rPr>
          <w:sz w:val="2"/>
          <w:szCs w:val="26"/>
        </w:rPr>
      </w:pPr>
    </w:p>
    <w:p w14:paraId="33C07319" w14:textId="77777777" w:rsidR="00806034" w:rsidRPr="006970A0" w:rsidRDefault="00806034" w:rsidP="008D7D69">
      <w:pPr>
        <w:spacing w:before="240" w:after="0"/>
        <w:rPr>
          <w:sz w:val="2"/>
          <w:szCs w:val="26"/>
        </w:rPr>
      </w:pPr>
    </w:p>
    <w:p w14:paraId="15A6AE55" w14:textId="61801A4F" w:rsidR="00530AE9" w:rsidRDefault="001F5B36" w:rsidP="006970A0">
      <w:pPr>
        <w:spacing w:after="0" w:line="276" w:lineRule="auto"/>
        <w:ind w:left="4394" w:hanging="4394"/>
        <w:jc w:val="both"/>
        <w:rPr>
          <w:color w:val="355D7E" w:themeColor="accent1" w:themeShade="80"/>
          <w:sz w:val="24"/>
          <w:szCs w:val="24"/>
        </w:rPr>
      </w:pPr>
      <w:r w:rsidRPr="006970A0">
        <w:rPr>
          <w:color w:val="355D7E" w:themeColor="accent1" w:themeShade="80"/>
          <w:sz w:val="32"/>
          <w:szCs w:val="32"/>
        </w:rPr>
        <w:t>Daň z pr</w:t>
      </w:r>
      <w:r w:rsidR="00F72CE0" w:rsidRPr="006970A0">
        <w:rPr>
          <w:color w:val="355D7E" w:themeColor="accent1" w:themeShade="80"/>
          <w:sz w:val="32"/>
          <w:szCs w:val="32"/>
        </w:rPr>
        <w:t>idanej hodnoty</w:t>
      </w:r>
      <w:r w:rsidR="00F72CE0" w:rsidRPr="006970A0">
        <w:rPr>
          <w:color w:val="355D7E" w:themeColor="accent1" w:themeShade="80"/>
          <w:sz w:val="36"/>
          <w:szCs w:val="36"/>
        </w:rPr>
        <w:tab/>
      </w:r>
      <w:r w:rsidR="009040D6" w:rsidRPr="006970A0">
        <w:rPr>
          <w:color w:val="000000" w:themeColor="text1"/>
          <w:sz w:val="24"/>
          <w:szCs w:val="24"/>
        </w:rPr>
        <w:t xml:space="preserve">Termín na podanie </w:t>
      </w:r>
      <w:r w:rsidR="009040D6" w:rsidRPr="006970A0">
        <w:rPr>
          <w:color w:val="355D7E" w:themeColor="accent1" w:themeShade="80"/>
          <w:sz w:val="24"/>
          <w:szCs w:val="24"/>
        </w:rPr>
        <w:t>daňového priznania</w:t>
      </w:r>
      <w:r w:rsidR="009040D6" w:rsidRPr="006970A0">
        <w:rPr>
          <w:color w:val="000000" w:themeColor="text1"/>
          <w:sz w:val="24"/>
          <w:szCs w:val="24"/>
        </w:rPr>
        <w:t xml:space="preserve"> k</w:t>
      </w:r>
      <w:r w:rsidR="00C459DA" w:rsidRPr="006970A0">
        <w:rPr>
          <w:color w:val="000000" w:themeColor="text1"/>
          <w:sz w:val="24"/>
          <w:szCs w:val="24"/>
        </w:rPr>
        <w:t> </w:t>
      </w:r>
      <w:r w:rsidR="009040D6" w:rsidRPr="006970A0">
        <w:rPr>
          <w:color w:val="000000" w:themeColor="text1"/>
          <w:sz w:val="24"/>
          <w:szCs w:val="24"/>
        </w:rPr>
        <w:t>DPH</w:t>
      </w:r>
      <w:r w:rsidR="00F72CE0" w:rsidRPr="006970A0">
        <w:rPr>
          <w:color w:val="000000" w:themeColor="text1"/>
          <w:sz w:val="24"/>
          <w:szCs w:val="24"/>
        </w:rPr>
        <w:t xml:space="preserve"> </w:t>
      </w:r>
      <w:r w:rsidR="00C459DA" w:rsidRPr="006970A0">
        <w:rPr>
          <w:color w:val="000000" w:themeColor="text1"/>
          <w:sz w:val="24"/>
          <w:szCs w:val="24"/>
        </w:rPr>
        <w:t xml:space="preserve">(pre platiteľov </w:t>
      </w:r>
      <w:r w:rsidR="009040D6" w:rsidRPr="006970A0">
        <w:rPr>
          <w:color w:val="000000" w:themeColor="text1"/>
          <w:sz w:val="24"/>
          <w:szCs w:val="24"/>
        </w:rPr>
        <w:t>s mesačnou daňovou</w:t>
      </w:r>
      <w:r w:rsidR="00930D48" w:rsidRPr="006970A0">
        <w:rPr>
          <w:color w:val="000000" w:themeColor="text1"/>
          <w:sz w:val="24"/>
          <w:szCs w:val="24"/>
        </w:rPr>
        <w:t xml:space="preserve"> povinnosťou) a</w:t>
      </w:r>
      <w:r w:rsidR="00F72CE0" w:rsidRPr="006970A0">
        <w:rPr>
          <w:color w:val="000000" w:themeColor="text1"/>
          <w:sz w:val="24"/>
          <w:szCs w:val="24"/>
        </w:rPr>
        <w:t xml:space="preserve"> </w:t>
      </w:r>
      <w:r w:rsidR="009040D6" w:rsidRPr="006970A0">
        <w:rPr>
          <w:color w:val="000000" w:themeColor="text1"/>
          <w:sz w:val="24"/>
          <w:szCs w:val="24"/>
        </w:rPr>
        <w:t>zaplaten</w:t>
      </w:r>
      <w:r w:rsidR="00B337C9" w:rsidRPr="006970A0">
        <w:rPr>
          <w:color w:val="000000" w:themeColor="text1"/>
          <w:sz w:val="24"/>
          <w:szCs w:val="24"/>
        </w:rPr>
        <w:t xml:space="preserve">ie daňovej povinnosti za mesiac </w:t>
      </w:r>
      <w:r w:rsidR="00BF559F" w:rsidRPr="006970A0">
        <w:rPr>
          <w:color w:val="355D7E" w:themeColor="accent1" w:themeShade="80"/>
          <w:sz w:val="24"/>
          <w:szCs w:val="24"/>
        </w:rPr>
        <w:t>február</w:t>
      </w:r>
      <w:r w:rsidR="001C4ABE" w:rsidRPr="006970A0">
        <w:rPr>
          <w:color w:val="355D7E" w:themeColor="accent1" w:themeShade="80"/>
          <w:sz w:val="24"/>
          <w:szCs w:val="24"/>
        </w:rPr>
        <w:t xml:space="preserve"> 2026</w:t>
      </w:r>
    </w:p>
    <w:p w14:paraId="3B4272D8" w14:textId="77777777" w:rsidR="006970A0" w:rsidRPr="006970A0" w:rsidRDefault="006970A0" w:rsidP="006970A0">
      <w:pPr>
        <w:spacing w:after="0" w:line="276" w:lineRule="auto"/>
        <w:ind w:left="4394" w:hanging="4394"/>
        <w:jc w:val="both"/>
        <w:rPr>
          <w:color w:val="355D7E" w:themeColor="accent1" w:themeShade="80"/>
          <w:sz w:val="24"/>
          <w:szCs w:val="24"/>
        </w:rPr>
      </w:pPr>
    </w:p>
    <w:p w14:paraId="7673D312" w14:textId="59DFF607" w:rsidR="000A35C9" w:rsidRDefault="000A35C9" w:rsidP="006970A0">
      <w:pPr>
        <w:spacing w:after="0" w:line="276" w:lineRule="auto"/>
        <w:ind w:left="4395"/>
        <w:jc w:val="both"/>
        <w:rPr>
          <w:sz w:val="24"/>
          <w:szCs w:val="24"/>
        </w:rPr>
      </w:pPr>
      <w:r w:rsidRPr="006970A0">
        <w:rPr>
          <w:sz w:val="24"/>
          <w:szCs w:val="24"/>
        </w:rPr>
        <w:t xml:space="preserve">Termín na podanie </w:t>
      </w:r>
      <w:r w:rsidRPr="006970A0">
        <w:rPr>
          <w:color w:val="355D7E" w:themeColor="accent1" w:themeShade="80"/>
          <w:sz w:val="24"/>
          <w:szCs w:val="24"/>
        </w:rPr>
        <w:t xml:space="preserve">kontrolného výkazu </w:t>
      </w:r>
      <w:r w:rsidRPr="006970A0">
        <w:rPr>
          <w:sz w:val="24"/>
          <w:szCs w:val="24"/>
        </w:rPr>
        <w:t xml:space="preserve">za </w:t>
      </w:r>
      <w:r w:rsidR="00BF559F" w:rsidRPr="006970A0">
        <w:rPr>
          <w:color w:val="355D7E" w:themeColor="accent1" w:themeShade="80"/>
          <w:sz w:val="24"/>
          <w:szCs w:val="24"/>
        </w:rPr>
        <w:t>február</w:t>
      </w:r>
      <w:r w:rsidR="004260F2" w:rsidRPr="006970A0">
        <w:rPr>
          <w:color w:val="355D7E" w:themeColor="accent1" w:themeShade="80"/>
          <w:sz w:val="24"/>
          <w:szCs w:val="24"/>
        </w:rPr>
        <w:t xml:space="preserve"> 2026</w:t>
      </w:r>
      <w:r w:rsidRPr="006970A0">
        <w:rPr>
          <w:color w:val="355D7E" w:themeColor="accent1" w:themeShade="80"/>
          <w:sz w:val="24"/>
          <w:szCs w:val="24"/>
        </w:rPr>
        <w:t xml:space="preserve"> </w:t>
      </w:r>
      <w:r w:rsidRPr="006970A0">
        <w:rPr>
          <w:sz w:val="24"/>
          <w:szCs w:val="24"/>
        </w:rPr>
        <w:t xml:space="preserve">(ak je zdaňovacím obdobím kalendárny mesiac) </w:t>
      </w:r>
    </w:p>
    <w:p w14:paraId="6ABCECF2" w14:textId="77777777" w:rsidR="006970A0" w:rsidRPr="006970A0" w:rsidRDefault="006970A0" w:rsidP="006970A0">
      <w:pPr>
        <w:spacing w:after="0" w:line="276" w:lineRule="auto"/>
        <w:ind w:left="4395"/>
        <w:jc w:val="both"/>
        <w:rPr>
          <w:sz w:val="24"/>
          <w:szCs w:val="24"/>
        </w:rPr>
      </w:pPr>
    </w:p>
    <w:p w14:paraId="390E4F74" w14:textId="770B9054" w:rsidR="00041D35" w:rsidRPr="006970A0" w:rsidRDefault="00930D48" w:rsidP="00DF1086">
      <w:pPr>
        <w:spacing w:after="120" w:line="276" w:lineRule="auto"/>
        <w:ind w:left="4395"/>
        <w:jc w:val="both"/>
        <w:rPr>
          <w:sz w:val="24"/>
          <w:szCs w:val="24"/>
        </w:rPr>
      </w:pPr>
      <w:r w:rsidRPr="006970A0">
        <w:rPr>
          <w:sz w:val="24"/>
          <w:szCs w:val="24"/>
        </w:rPr>
        <w:t xml:space="preserve">Termín na podanie </w:t>
      </w:r>
      <w:r w:rsidRPr="006970A0">
        <w:rPr>
          <w:color w:val="355D7E" w:themeColor="accent1" w:themeShade="80"/>
          <w:sz w:val="24"/>
          <w:szCs w:val="24"/>
        </w:rPr>
        <w:t xml:space="preserve">súhrnného výkazu </w:t>
      </w:r>
      <w:r w:rsidRPr="006970A0">
        <w:rPr>
          <w:sz w:val="24"/>
          <w:szCs w:val="24"/>
        </w:rPr>
        <w:t xml:space="preserve">za </w:t>
      </w:r>
      <w:r w:rsidR="00BF559F" w:rsidRPr="006970A0">
        <w:rPr>
          <w:color w:val="355D7E" w:themeColor="accent1" w:themeShade="80"/>
          <w:sz w:val="24"/>
          <w:szCs w:val="24"/>
        </w:rPr>
        <w:t>február</w:t>
      </w:r>
      <w:r w:rsidR="004260F2" w:rsidRPr="006970A0">
        <w:rPr>
          <w:color w:val="355D7E" w:themeColor="accent1" w:themeShade="80"/>
          <w:sz w:val="24"/>
          <w:szCs w:val="24"/>
        </w:rPr>
        <w:t xml:space="preserve"> 2026</w:t>
      </w:r>
      <w:r w:rsidR="0084299F" w:rsidRPr="006970A0">
        <w:rPr>
          <w:color w:val="355D7E" w:themeColor="accent1" w:themeShade="80"/>
          <w:sz w:val="24"/>
          <w:szCs w:val="24"/>
        </w:rPr>
        <w:t xml:space="preserve"> </w:t>
      </w:r>
      <w:r w:rsidR="000A35C9" w:rsidRPr="006970A0">
        <w:rPr>
          <w:sz w:val="24"/>
          <w:szCs w:val="24"/>
        </w:rPr>
        <w:t>pre platiteľa podávajúceho súhrnný výkaz za kalendárny mesiac</w:t>
      </w:r>
      <w:r w:rsidR="00BA6C0E" w:rsidRPr="006970A0">
        <w:rPr>
          <w:sz w:val="24"/>
          <w:szCs w:val="24"/>
        </w:rPr>
        <w:t xml:space="preserve"> </w:t>
      </w:r>
    </w:p>
    <w:p w14:paraId="032A2736" w14:textId="77777777" w:rsidR="00402EE1" w:rsidRPr="006970A0" w:rsidRDefault="00402EE1" w:rsidP="00315014">
      <w:pPr>
        <w:spacing w:after="0" w:line="276" w:lineRule="auto"/>
        <w:jc w:val="both"/>
        <w:rPr>
          <w:sz w:val="24"/>
          <w:szCs w:val="24"/>
        </w:rPr>
      </w:pPr>
    </w:p>
    <w:p w14:paraId="2F8562ED" w14:textId="713FA752" w:rsidR="003473F8" w:rsidRDefault="00C16530" w:rsidP="00A21B46">
      <w:pPr>
        <w:spacing w:after="0" w:line="276" w:lineRule="auto"/>
        <w:ind w:left="4394" w:hanging="4394"/>
        <w:jc w:val="both"/>
        <w:rPr>
          <w:color w:val="000000" w:themeColor="text1"/>
          <w:sz w:val="24"/>
          <w:szCs w:val="24"/>
        </w:rPr>
      </w:pPr>
      <w:r w:rsidRPr="006970A0">
        <w:rPr>
          <w:color w:val="355D7E" w:themeColor="accent1" w:themeShade="80"/>
          <w:sz w:val="32"/>
          <w:szCs w:val="32"/>
        </w:rPr>
        <w:lastRenderedPageBreak/>
        <w:t>Spotrebné dane</w:t>
      </w:r>
      <w:r w:rsidR="00B11657" w:rsidRPr="006970A0">
        <w:rPr>
          <w:color w:val="355D7E" w:themeColor="accent1" w:themeShade="80"/>
          <w:sz w:val="36"/>
          <w:szCs w:val="36"/>
        </w:rPr>
        <w:tab/>
      </w:r>
      <w:r w:rsidRPr="006970A0">
        <w:rPr>
          <w:sz w:val="24"/>
          <w:szCs w:val="24"/>
        </w:rPr>
        <w:t xml:space="preserve">Povinnosť podať </w:t>
      </w:r>
      <w:r w:rsidRPr="006970A0">
        <w:rPr>
          <w:color w:val="355D7E" w:themeColor="accent1" w:themeShade="80"/>
          <w:sz w:val="24"/>
          <w:szCs w:val="24"/>
        </w:rPr>
        <w:t>daňové priznanie</w:t>
      </w:r>
      <w:r w:rsidR="00B11657" w:rsidRPr="006970A0">
        <w:rPr>
          <w:color w:val="355D7E" w:themeColor="accent1" w:themeShade="80"/>
          <w:sz w:val="24"/>
          <w:szCs w:val="24"/>
        </w:rPr>
        <w:t xml:space="preserve"> </w:t>
      </w:r>
      <w:r w:rsidR="000B4914" w:rsidRPr="006970A0">
        <w:rPr>
          <w:sz w:val="24"/>
          <w:szCs w:val="24"/>
        </w:rPr>
        <w:t>k</w:t>
      </w:r>
      <w:r w:rsidR="00393C3A" w:rsidRPr="006970A0">
        <w:rPr>
          <w:sz w:val="24"/>
          <w:szCs w:val="24"/>
        </w:rPr>
        <w:t> spotrebnej dani a</w:t>
      </w:r>
      <w:r w:rsidR="00535FFF" w:rsidRPr="006970A0">
        <w:rPr>
          <w:sz w:val="24"/>
          <w:szCs w:val="24"/>
        </w:rPr>
        <w:t> </w:t>
      </w:r>
      <w:r w:rsidR="00393C3A" w:rsidRPr="006970A0">
        <w:rPr>
          <w:sz w:val="24"/>
          <w:szCs w:val="24"/>
        </w:rPr>
        <w:t>splatnosť</w:t>
      </w:r>
      <w:r w:rsidR="00535FFF" w:rsidRPr="006970A0">
        <w:rPr>
          <w:sz w:val="24"/>
          <w:szCs w:val="24"/>
        </w:rPr>
        <w:t xml:space="preserve"> spotrebnej </w:t>
      </w:r>
      <w:r w:rsidR="000B4914" w:rsidRPr="006970A0">
        <w:rPr>
          <w:sz w:val="24"/>
          <w:szCs w:val="24"/>
        </w:rPr>
        <w:t>dan</w:t>
      </w:r>
      <w:r w:rsidR="00535FFF" w:rsidRPr="006970A0">
        <w:rPr>
          <w:sz w:val="24"/>
          <w:szCs w:val="24"/>
        </w:rPr>
        <w:t>e</w:t>
      </w:r>
      <w:r w:rsidR="000B4914" w:rsidRPr="006970A0">
        <w:rPr>
          <w:sz w:val="24"/>
          <w:szCs w:val="24"/>
        </w:rPr>
        <w:t xml:space="preserve"> </w:t>
      </w:r>
      <w:r w:rsidR="00535FFF" w:rsidRPr="006970A0">
        <w:rPr>
          <w:sz w:val="24"/>
          <w:szCs w:val="24"/>
        </w:rPr>
        <w:t>z alkoholických nápojov, zo sladených nealkoholických nápojov</w:t>
      </w:r>
      <w:r w:rsidR="00635479" w:rsidRPr="006970A0">
        <w:rPr>
          <w:sz w:val="24"/>
          <w:szCs w:val="24"/>
        </w:rPr>
        <w:t>,</w:t>
      </w:r>
      <w:r w:rsidR="00535FFF" w:rsidRPr="006970A0">
        <w:rPr>
          <w:sz w:val="24"/>
          <w:szCs w:val="24"/>
        </w:rPr>
        <w:t xml:space="preserve"> tabakových výrobkov, minerálneho oleja a elektriny, uhlia a zemného plynu </w:t>
      </w:r>
      <w:r w:rsidRPr="006970A0">
        <w:rPr>
          <w:sz w:val="24"/>
          <w:szCs w:val="24"/>
        </w:rPr>
        <w:t>za</w:t>
      </w:r>
      <w:r w:rsidR="00810C65" w:rsidRPr="006970A0">
        <w:rPr>
          <w:color w:val="355D7E" w:themeColor="accent1" w:themeShade="80"/>
          <w:sz w:val="24"/>
          <w:szCs w:val="24"/>
        </w:rPr>
        <w:t xml:space="preserve"> </w:t>
      </w:r>
      <w:r w:rsidR="00A21B46">
        <w:rPr>
          <w:color w:val="355D7E" w:themeColor="accent1" w:themeShade="80"/>
          <w:sz w:val="24"/>
          <w:szCs w:val="24"/>
        </w:rPr>
        <w:t>február</w:t>
      </w:r>
      <w:r w:rsidR="004260F2" w:rsidRPr="006970A0">
        <w:rPr>
          <w:color w:val="355D7E" w:themeColor="accent1" w:themeShade="80"/>
          <w:sz w:val="24"/>
          <w:szCs w:val="24"/>
        </w:rPr>
        <w:t xml:space="preserve"> 2026</w:t>
      </w:r>
      <w:r w:rsidR="000B4914" w:rsidRPr="006970A0">
        <w:rPr>
          <w:color w:val="000000" w:themeColor="text1"/>
          <w:sz w:val="24"/>
          <w:szCs w:val="24"/>
        </w:rPr>
        <w:t xml:space="preserve"> </w:t>
      </w:r>
    </w:p>
    <w:p w14:paraId="5EB717AA" w14:textId="77777777" w:rsidR="00A21B46" w:rsidRPr="006970A0" w:rsidRDefault="00A21B46" w:rsidP="00A21B46">
      <w:pPr>
        <w:spacing w:after="0" w:line="276" w:lineRule="auto"/>
        <w:ind w:left="4394" w:hanging="4394"/>
        <w:jc w:val="both"/>
        <w:rPr>
          <w:color w:val="000000" w:themeColor="text1"/>
          <w:sz w:val="24"/>
          <w:szCs w:val="24"/>
        </w:rPr>
      </w:pPr>
    </w:p>
    <w:p w14:paraId="08E53C3A" w14:textId="48B18922" w:rsidR="00BF559F" w:rsidRPr="006970A0" w:rsidRDefault="00BF559F" w:rsidP="00BF559F">
      <w:pPr>
        <w:rPr>
          <w:b/>
          <w:color w:val="A17B36" w:themeColor="background2" w:themeShade="80"/>
          <w:sz w:val="40"/>
          <w:szCs w:val="40"/>
        </w:rPr>
      </w:pPr>
      <w:r w:rsidRPr="006970A0">
        <w:rPr>
          <w:noProof/>
        </w:rPr>
        <mc:AlternateContent>
          <mc:Choice Requires="wps">
            <w:drawing>
              <wp:anchor distT="0" distB="0" distL="114300" distR="114300" simplePos="0" relativeHeight="251778560" behindDoc="0" locked="1" layoutInCell="1" allowOverlap="1" wp14:anchorId="5DE6ACB3" wp14:editId="2599D9E3">
                <wp:simplePos x="0" y="0"/>
                <wp:positionH relativeFrom="margin">
                  <wp:posOffset>2788920</wp:posOffset>
                </wp:positionH>
                <wp:positionV relativeFrom="paragraph">
                  <wp:posOffset>94615</wp:posOffset>
                </wp:positionV>
                <wp:extent cx="3599815" cy="71755"/>
                <wp:effectExtent l="0" t="0" r="635" b="4445"/>
                <wp:wrapNone/>
                <wp:docPr id="1032069640" name="Obdĺžnik 1032069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717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895D1F" w14:textId="77777777" w:rsidR="00BF559F" w:rsidRPr="00C94E6B" w:rsidRDefault="00BF559F" w:rsidP="00BF559F">
                            <w:pPr>
                              <w:ind w:right="72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6ACB3" id="Obdĺžnik 1032069640" o:spid="_x0000_s1037" style="position:absolute;margin-left:219.6pt;margin-top:7.45pt;width:283.45pt;height:5.65pt;z-index:251778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" fillcolor="#345c7d [1604]" stroked="f" strokeweight="1.5pt">
                <v:textbox>
                  <w:txbxContent>
                    <w:p w14:paraId="5D895D1F" w14:textId="77777777" w:rsidR="00BF559F" w:rsidRPr="00C94E6B" w:rsidRDefault="00BF559F" w:rsidP="00BF559F">
                      <w:pPr>
                        <w:ind w:right="72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Pr="006970A0">
        <w:rPr>
          <w:b/>
          <w:color w:val="A17B36" w:themeColor="background2" w:themeShade="80"/>
          <w:sz w:val="40"/>
          <w:szCs w:val="40"/>
        </w:rPr>
        <w:t>31. marec 2026</w:t>
      </w:r>
    </w:p>
    <w:p w14:paraId="1F11A996" w14:textId="2897B0F6" w:rsidR="00687748" w:rsidRDefault="00BF559F" w:rsidP="006970A0">
      <w:pPr>
        <w:spacing w:after="0" w:line="276" w:lineRule="auto"/>
        <w:ind w:left="4394" w:hanging="4394"/>
        <w:jc w:val="both"/>
        <w:rPr>
          <w:color w:val="000000" w:themeColor="text1"/>
          <w:sz w:val="24"/>
          <w:szCs w:val="24"/>
        </w:rPr>
      </w:pPr>
      <w:r w:rsidRPr="006970A0">
        <w:rPr>
          <w:color w:val="355D7E" w:themeColor="accent1" w:themeShade="80"/>
          <w:sz w:val="32"/>
          <w:szCs w:val="32"/>
        </w:rPr>
        <w:t>Daň z príjmu</w:t>
      </w:r>
      <w:r w:rsidRPr="006970A0">
        <w:rPr>
          <w:color w:val="000000" w:themeColor="text1"/>
          <w:sz w:val="24"/>
          <w:szCs w:val="24"/>
        </w:rPr>
        <w:t xml:space="preserve"> </w:t>
      </w:r>
      <w:r w:rsidRPr="006970A0">
        <w:rPr>
          <w:color w:val="000000" w:themeColor="text1"/>
          <w:sz w:val="24"/>
          <w:szCs w:val="24"/>
        </w:rPr>
        <w:tab/>
      </w:r>
      <w:r w:rsidR="00687748" w:rsidRPr="006970A0">
        <w:rPr>
          <w:color w:val="000000" w:themeColor="text1"/>
          <w:sz w:val="24"/>
          <w:szCs w:val="24"/>
        </w:rPr>
        <w:t xml:space="preserve">Podanie daňového priznania k dani z príjmov FO a PO za zdaňovacie obdobie 2025 a zaplatenie z toho vyplývajúcej daňovej povinnosti </w:t>
      </w:r>
    </w:p>
    <w:p w14:paraId="0AC8D9F5" w14:textId="77777777" w:rsidR="006970A0" w:rsidRPr="006970A0" w:rsidRDefault="006970A0" w:rsidP="006970A0">
      <w:pPr>
        <w:spacing w:after="0" w:line="276" w:lineRule="auto"/>
        <w:ind w:left="4394" w:hanging="4394"/>
        <w:jc w:val="both"/>
        <w:rPr>
          <w:color w:val="000000" w:themeColor="text1"/>
          <w:sz w:val="24"/>
          <w:szCs w:val="24"/>
        </w:rPr>
      </w:pPr>
    </w:p>
    <w:p w14:paraId="31B386D5" w14:textId="6CDAFFE4" w:rsidR="00BF559F" w:rsidRDefault="00687748" w:rsidP="006970A0">
      <w:pPr>
        <w:spacing w:after="0" w:line="276" w:lineRule="auto"/>
        <w:ind w:left="4394" w:hanging="74"/>
        <w:jc w:val="both"/>
        <w:rPr>
          <w:color w:val="000000" w:themeColor="text1"/>
          <w:sz w:val="24"/>
          <w:szCs w:val="24"/>
        </w:rPr>
      </w:pPr>
      <w:r w:rsidRPr="006970A0">
        <w:rPr>
          <w:color w:val="000000" w:themeColor="text1"/>
          <w:sz w:val="24"/>
          <w:szCs w:val="24"/>
        </w:rPr>
        <w:t xml:space="preserve"> </w:t>
      </w:r>
      <w:r w:rsidR="00BF559F" w:rsidRPr="006970A0">
        <w:rPr>
          <w:color w:val="000000" w:themeColor="text1"/>
          <w:sz w:val="24"/>
          <w:szCs w:val="24"/>
        </w:rPr>
        <w:t>Podanie oznámenia o predĺžení lehoty na podanie daňového priznania za uplynulý rok</w:t>
      </w:r>
    </w:p>
    <w:p w14:paraId="693FC1E9" w14:textId="77777777" w:rsidR="006970A0" w:rsidRPr="006970A0" w:rsidRDefault="006970A0" w:rsidP="006970A0">
      <w:pPr>
        <w:spacing w:after="0" w:line="276" w:lineRule="auto"/>
        <w:ind w:left="4394" w:hanging="74"/>
        <w:jc w:val="both"/>
        <w:rPr>
          <w:color w:val="000000" w:themeColor="text1"/>
          <w:sz w:val="24"/>
          <w:szCs w:val="24"/>
        </w:rPr>
      </w:pPr>
    </w:p>
    <w:p w14:paraId="23F654C5" w14:textId="73862F35" w:rsidR="00687748" w:rsidRDefault="00687748" w:rsidP="006970A0">
      <w:pPr>
        <w:spacing w:after="0" w:line="276" w:lineRule="auto"/>
        <w:ind w:left="4395"/>
        <w:jc w:val="both"/>
        <w:rPr>
          <w:color w:val="000000" w:themeColor="text1"/>
          <w:sz w:val="24"/>
        </w:rPr>
      </w:pPr>
      <w:bookmarkStart w:id="3" w:name="_Hlk213916150"/>
      <w:r w:rsidRPr="006970A0">
        <w:rPr>
          <w:color w:val="000000" w:themeColor="text1"/>
          <w:sz w:val="24"/>
        </w:rPr>
        <w:t xml:space="preserve">Zaplatenie </w:t>
      </w:r>
      <w:r w:rsidRPr="006970A0">
        <w:rPr>
          <w:color w:val="355D7E" w:themeColor="accent1" w:themeShade="80"/>
          <w:sz w:val="24"/>
        </w:rPr>
        <w:t xml:space="preserve">mesačných preddavkov </w:t>
      </w:r>
      <w:r w:rsidRPr="006970A0">
        <w:rPr>
          <w:color w:val="000000" w:themeColor="text1"/>
          <w:sz w:val="24"/>
        </w:rPr>
        <w:t>na daň z</w:t>
      </w:r>
      <w:r w:rsidR="007502A9" w:rsidRPr="006970A0">
        <w:rPr>
          <w:color w:val="000000" w:themeColor="text1"/>
          <w:sz w:val="24"/>
        </w:rPr>
        <w:t> </w:t>
      </w:r>
      <w:r w:rsidRPr="006970A0">
        <w:rPr>
          <w:color w:val="000000" w:themeColor="text1"/>
          <w:sz w:val="24"/>
        </w:rPr>
        <w:t>príjm</w:t>
      </w:r>
      <w:r w:rsidR="007502A9" w:rsidRPr="006970A0">
        <w:rPr>
          <w:color w:val="000000" w:themeColor="text1"/>
          <w:sz w:val="24"/>
        </w:rPr>
        <w:t>ov FO a PO</w:t>
      </w:r>
      <w:r w:rsidRPr="006970A0">
        <w:rPr>
          <w:color w:val="000000" w:themeColor="text1"/>
          <w:sz w:val="24"/>
        </w:rPr>
        <w:t xml:space="preserve"> za predchádzajúce zdaňovacie obdobie a na daň z príjmov fyzickej osoby vo výške 1/12 poslednej známej daňovej povinnosti</w:t>
      </w:r>
      <w:bookmarkEnd w:id="3"/>
    </w:p>
    <w:p w14:paraId="76E9EF51" w14:textId="77777777" w:rsidR="006970A0" w:rsidRPr="006970A0" w:rsidRDefault="006970A0" w:rsidP="006970A0">
      <w:pPr>
        <w:spacing w:after="0" w:line="276" w:lineRule="auto"/>
        <w:ind w:left="4395"/>
        <w:jc w:val="both"/>
        <w:rPr>
          <w:color w:val="000000" w:themeColor="text1"/>
          <w:sz w:val="24"/>
        </w:rPr>
      </w:pPr>
    </w:p>
    <w:p w14:paraId="1F45CC0A" w14:textId="1AA23B9B" w:rsidR="007502A9" w:rsidRDefault="007502A9" w:rsidP="006970A0">
      <w:pPr>
        <w:spacing w:after="0" w:line="276" w:lineRule="auto"/>
        <w:ind w:left="4395"/>
        <w:jc w:val="both"/>
        <w:rPr>
          <w:color w:val="000000" w:themeColor="text1"/>
          <w:sz w:val="24"/>
        </w:rPr>
      </w:pPr>
      <w:r w:rsidRPr="006970A0">
        <w:rPr>
          <w:color w:val="000000" w:themeColor="text1"/>
          <w:sz w:val="24"/>
        </w:rPr>
        <w:t xml:space="preserve">Zaplatenie </w:t>
      </w:r>
      <w:r w:rsidRPr="006970A0">
        <w:rPr>
          <w:color w:val="355D7E" w:themeColor="accent1" w:themeShade="80"/>
          <w:sz w:val="24"/>
        </w:rPr>
        <w:t>š</w:t>
      </w:r>
      <w:r w:rsidR="00A21B46">
        <w:rPr>
          <w:color w:val="355D7E" w:themeColor="accent1" w:themeShade="80"/>
          <w:sz w:val="24"/>
        </w:rPr>
        <w:t>t</w:t>
      </w:r>
      <w:r w:rsidRPr="006970A0">
        <w:rPr>
          <w:color w:val="355D7E" w:themeColor="accent1" w:themeShade="80"/>
          <w:sz w:val="24"/>
        </w:rPr>
        <w:t xml:space="preserve">vrťročných preddavkov </w:t>
      </w:r>
      <w:r w:rsidRPr="006970A0">
        <w:rPr>
          <w:color w:val="000000" w:themeColor="text1"/>
          <w:sz w:val="24"/>
        </w:rPr>
        <w:t>na daň z príjmov                FO a PO za predchádzajúce zdaňovacie obdobie a na daň z príjmov fyzickej osoby vo výške 1/4 poslednej známej daňovej povinnosti</w:t>
      </w:r>
    </w:p>
    <w:p w14:paraId="06BE32D1" w14:textId="77777777" w:rsidR="006970A0" w:rsidRPr="006970A0" w:rsidRDefault="006970A0" w:rsidP="006970A0">
      <w:pPr>
        <w:spacing w:after="0" w:line="276" w:lineRule="auto"/>
        <w:ind w:left="4395"/>
        <w:jc w:val="both"/>
        <w:rPr>
          <w:color w:val="355D7E" w:themeColor="accent1" w:themeShade="80"/>
          <w:sz w:val="24"/>
          <w:szCs w:val="24"/>
        </w:rPr>
      </w:pPr>
    </w:p>
    <w:p w14:paraId="5842A820" w14:textId="7D250F9A" w:rsidR="00687748" w:rsidRPr="006970A0" w:rsidRDefault="00687748" w:rsidP="006970A0">
      <w:pPr>
        <w:shd w:val="clear" w:color="auto" w:fill="FFFFFF"/>
        <w:spacing w:after="0" w:line="276" w:lineRule="auto"/>
        <w:ind w:left="4394" w:hanging="4394"/>
        <w:jc w:val="both"/>
        <w:rPr>
          <w:color w:val="000000" w:themeColor="text1"/>
          <w:sz w:val="24"/>
          <w:szCs w:val="24"/>
        </w:rPr>
      </w:pPr>
      <w:r w:rsidRPr="006970A0">
        <w:rPr>
          <w:color w:val="355D7E" w:themeColor="accent1" w:themeShade="80"/>
          <w:sz w:val="32"/>
          <w:szCs w:val="32"/>
        </w:rPr>
        <w:t>Daň z motorových vozidiel</w:t>
      </w:r>
      <w:r w:rsidRPr="006970A0">
        <w:rPr>
          <w:color w:val="355D7E" w:themeColor="accent1" w:themeShade="80"/>
          <w:sz w:val="32"/>
          <w:szCs w:val="32"/>
        </w:rPr>
        <w:tab/>
      </w:r>
      <w:r w:rsidRPr="006970A0">
        <w:rPr>
          <w:color w:val="000000" w:themeColor="text1"/>
          <w:sz w:val="24"/>
          <w:szCs w:val="24"/>
        </w:rPr>
        <w:t xml:space="preserve">Splatnosť </w:t>
      </w:r>
      <w:r w:rsidRPr="006970A0">
        <w:rPr>
          <w:color w:val="355D7E" w:themeColor="accent1" w:themeShade="80"/>
          <w:sz w:val="24"/>
          <w:szCs w:val="24"/>
        </w:rPr>
        <w:t xml:space="preserve">mesačného preddavku </w:t>
      </w:r>
      <w:r w:rsidRPr="006970A0">
        <w:rPr>
          <w:color w:val="000000" w:themeColor="text1"/>
          <w:sz w:val="24"/>
          <w:szCs w:val="24"/>
        </w:rPr>
        <w:t xml:space="preserve">na daň z motorových vozidiel vo výške 1/12 , zároveň splatnosť </w:t>
      </w:r>
      <w:r w:rsidRPr="00A21B46">
        <w:rPr>
          <w:color w:val="355D7E" w:themeColor="accent1" w:themeShade="80"/>
          <w:sz w:val="24"/>
          <w:szCs w:val="24"/>
        </w:rPr>
        <w:t>štvrťročného preddavku</w:t>
      </w:r>
      <w:r w:rsidRPr="006970A0">
        <w:rPr>
          <w:color w:val="000000" w:themeColor="text1"/>
          <w:sz w:val="24"/>
          <w:szCs w:val="24"/>
        </w:rPr>
        <w:t xml:space="preserve"> vo výške ¼ predpokladanej dane u daňovníka, ktorého predpokladaná daň presiahne 8300 eur</w:t>
      </w:r>
    </w:p>
    <w:p w14:paraId="7C831711" w14:textId="045D57EE" w:rsidR="007502A9" w:rsidRPr="006970A0" w:rsidRDefault="007502A9" w:rsidP="00687748">
      <w:pPr>
        <w:spacing w:before="360" w:after="120" w:line="276" w:lineRule="auto"/>
        <w:ind w:left="4394" w:hanging="4394"/>
        <w:jc w:val="both"/>
        <w:rPr>
          <w:color w:val="355D7E" w:themeColor="accent1" w:themeShade="80"/>
          <w:sz w:val="24"/>
          <w:szCs w:val="24"/>
        </w:rPr>
      </w:pPr>
      <w:r w:rsidRPr="006970A0">
        <w:rPr>
          <w:color w:val="355D7E" w:themeColor="accent1" w:themeShade="80"/>
          <w:sz w:val="32"/>
          <w:szCs w:val="32"/>
        </w:rPr>
        <w:t>Daň z fin. transakcií</w:t>
      </w:r>
      <w:r w:rsidRPr="006970A0">
        <w:rPr>
          <w:color w:val="355D7E" w:themeColor="accent1" w:themeShade="80"/>
          <w:sz w:val="32"/>
          <w:szCs w:val="32"/>
        </w:rPr>
        <w:tab/>
      </w:r>
      <w:r w:rsidRPr="006970A0">
        <w:rPr>
          <w:color w:val="000000" w:themeColor="text1"/>
          <w:sz w:val="24"/>
          <w:szCs w:val="24"/>
        </w:rPr>
        <w:t>Podanie oznámenia o dani z fin. transakcií za predchádzajúci kalendárny mesiac a zaplatenie daňovej povinnosti</w:t>
      </w:r>
    </w:p>
    <w:p w14:paraId="2A0CFC5C" w14:textId="77777777" w:rsidR="00687748" w:rsidRPr="006970A0" w:rsidRDefault="00687748" w:rsidP="00687748">
      <w:pPr>
        <w:shd w:val="clear" w:color="auto" w:fill="FFFFFF"/>
        <w:spacing w:after="120" w:line="276" w:lineRule="auto"/>
        <w:ind w:left="4394" w:hanging="4394"/>
        <w:jc w:val="both"/>
        <w:rPr>
          <w:color w:val="000000" w:themeColor="text1"/>
          <w:sz w:val="24"/>
          <w:szCs w:val="24"/>
        </w:rPr>
      </w:pPr>
    </w:p>
    <w:p w14:paraId="1038BEDA" w14:textId="6BFE61E5" w:rsidR="00687748" w:rsidRPr="006970A0" w:rsidRDefault="00687748" w:rsidP="00687748">
      <w:pPr>
        <w:shd w:val="clear" w:color="auto" w:fill="FFFFFF"/>
        <w:spacing w:after="120" w:line="276" w:lineRule="auto"/>
        <w:ind w:left="4394" w:hanging="4394"/>
        <w:jc w:val="both"/>
        <w:rPr>
          <w:color w:val="000000" w:themeColor="text1"/>
          <w:sz w:val="24"/>
          <w:szCs w:val="24"/>
        </w:rPr>
      </w:pPr>
      <w:r w:rsidRPr="006970A0">
        <w:rPr>
          <w:color w:val="000000" w:themeColor="text1"/>
          <w:sz w:val="24"/>
          <w:szCs w:val="24"/>
        </w:rPr>
        <w:tab/>
      </w:r>
    </w:p>
    <w:sectPr w:rsidR="00687748" w:rsidRPr="006970A0" w:rsidSect="00DC048F">
      <w:headerReference w:type="even" r:id="rId14"/>
      <w:headerReference w:type="default" r:id="rId15"/>
      <w:footerReference w:type="even" r:id="rId16"/>
      <w:footerReference w:type="default" r:id="rId17"/>
      <w:pgSz w:w="11907" w:h="16839" w:code="9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8886A" w14:textId="77777777" w:rsidR="00F4381D" w:rsidRDefault="00F4381D">
      <w:pPr>
        <w:spacing w:after="0" w:line="240" w:lineRule="auto"/>
      </w:pPr>
      <w:r>
        <w:separator/>
      </w:r>
    </w:p>
  </w:endnote>
  <w:endnote w:type="continuationSeparator" w:id="0">
    <w:p w14:paraId="7B6133E9" w14:textId="77777777" w:rsidR="00F4381D" w:rsidRDefault="00F43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AA194" w14:textId="77777777" w:rsidR="00535FFF" w:rsidRDefault="00535FFF"/>
  <w:p w14:paraId="35E599CF" w14:textId="77777777" w:rsidR="00535FFF" w:rsidRPr="0060528A" w:rsidRDefault="00535FFF">
    <w:pPr>
      <w:pStyle w:val="Prnapta"/>
      <w:rPr>
        <w:color w:val="002060"/>
      </w:rPr>
    </w:pPr>
    <w:r w:rsidRPr="0060528A">
      <w:rPr>
        <w:color w:val="002060"/>
      </w:rPr>
      <w:t xml:space="preserve">Strana </w:t>
    </w:r>
    <w:r w:rsidRPr="0060528A">
      <w:rPr>
        <w:color w:val="002060"/>
      </w:rPr>
      <w:fldChar w:fldCharType="begin"/>
    </w:r>
    <w:r w:rsidRPr="0060528A">
      <w:rPr>
        <w:color w:val="002060"/>
      </w:rPr>
      <w:instrText>PAGE   \* MERGEFORMAT</w:instrText>
    </w:r>
    <w:r w:rsidRPr="0060528A">
      <w:rPr>
        <w:color w:val="002060"/>
      </w:rPr>
      <w:fldChar w:fldCharType="separate"/>
    </w:r>
    <w:r w:rsidRPr="00B92340">
      <w:rPr>
        <w:noProof/>
        <w:color w:val="002060"/>
        <w:sz w:val="24"/>
        <w:szCs w:val="24"/>
      </w:rPr>
      <w:t>2</w:t>
    </w:r>
    <w:r w:rsidRPr="0060528A">
      <w:rPr>
        <w:noProof/>
        <w:color w:val="00206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C28A1" w14:textId="77777777" w:rsidR="00535FFF" w:rsidRDefault="00535FFF"/>
  <w:p w14:paraId="685F9402" w14:textId="77777777" w:rsidR="00535FFF" w:rsidRPr="0060528A" w:rsidRDefault="00535FFF" w:rsidP="00A8155B">
    <w:pPr>
      <w:pStyle w:val="Neprnapta"/>
      <w:pBdr>
        <w:top w:val="single" w:sz="4" w:space="0" w:color="94B6D2" w:themeColor="accent1"/>
      </w:pBdr>
      <w:ind w:right="-143"/>
      <w:rPr>
        <w:color w:val="002060"/>
      </w:rPr>
    </w:pPr>
    <w:r w:rsidRPr="0060528A">
      <w:rPr>
        <w:color w:val="002060"/>
      </w:rPr>
      <w:t xml:space="preserve">Strana </w:t>
    </w:r>
    <w:r w:rsidRPr="0060528A">
      <w:rPr>
        <w:color w:val="002060"/>
      </w:rPr>
      <w:fldChar w:fldCharType="begin"/>
    </w:r>
    <w:r w:rsidRPr="0060528A">
      <w:rPr>
        <w:color w:val="002060"/>
      </w:rPr>
      <w:instrText>PAGE   \* MERGEFORMAT</w:instrText>
    </w:r>
    <w:r w:rsidRPr="0060528A">
      <w:rPr>
        <w:color w:val="002060"/>
      </w:rPr>
      <w:fldChar w:fldCharType="separate"/>
    </w:r>
    <w:r w:rsidRPr="00B92340">
      <w:rPr>
        <w:noProof/>
        <w:color w:val="002060"/>
        <w:sz w:val="24"/>
        <w:szCs w:val="24"/>
      </w:rPr>
      <w:t>1</w:t>
    </w:r>
    <w:r w:rsidRPr="0060528A">
      <w:rPr>
        <w:noProof/>
        <w:color w:val="00206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8286C" w14:textId="77777777" w:rsidR="00F4381D" w:rsidRDefault="00F4381D">
      <w:pPr>
        <w:spacing w:after="0" w:line="240" w:lineRule="auto"/>
      </w:pPr>
      <w:r>
        <w:separator/>
      </w:r>
    </w:p>
  </w:footnote>
  <w:footnote w:type="continuationSeparator" w:id="0">
    <w:p w14:paraId="6A4E1A88" w14:textId="77777777" w:rsidR="00F4381D" w:rsidRDefault="00F43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F1647" w14:textId="77777777" w:rsidR="00535FFF" w:rsidRPr="0060528A" w:rsidRDefault="00000000">
    <w:pPr>
      <w:pStyle w:val="Prnahlavika"/>
      <w:rPr>
        <w:color w:val="002060"/>
      </w:rPr>
    </w:pPr>
    <w:sdt>
      <w:sdtPr>
        <w:rPr>
          <w:color w:val="002060"/>
        </w:rPr>
        <w:alias w:val="Názov"/>
        <w:id w:val="-1681660699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535FFF" w:rsidRPr="0060528A">
          <w:rPr>
            <w:color w:val="002060"/>
          </w:rPr>
          <w:t>Kalendár podnikateľa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1C15F" w14:textId="77777777" w:rsidR="00535FFF" w:rsidRPr="0060528A" w:rsidRDefault="00000000" w:rsidP="0060528A">
    <w:pPr>
      <w:pStyle w:val="Neprnahlavika"/>
      <w:ind w:right="-143"/>
      <w:rPr>
        <w:color w:val="002060"/>
      </w:rPr>
    </w:pPr>
    <w:sdt>
      <w:sdtPr>
        <w:rPr>
          <w:color w:val="002060"/>
        </w:rPr>
        <w:alias w:val="Názov"/>
        <w:id w:val="-157534315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535FFF" w:rsidRPr="0060528A">
          <w:rPr>
            <w:color w:val="002060"/>
          </w:rPr>
          <w:t>Kalendár podnikateľa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Zoznamsodrkami5"/>
      <w:lvlText w:val=""/>
      <w:lvlJc w:val="left"/>
      <w:pPr>
        <w:ind w:left="505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Zoznamsodrkami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Zoznamsodrkami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Zoznamsodrkami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FFFFFF89"/>
    <w:multiLevelType w:val="singleLevel"/>
    <w:tmpl w:val="90B05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6870E15"/>
    <w:multiLevelType w:val="hybridMultilevel"/>
    <w:tmpl w:val="CA2CAA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A15BB"/>
    <w:multiLevelType w:val="hybridMultilevel"/>
    <w:tmpl w:val="D4CC33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A6484"/>
    <w:multiLevelType w:val="hybridMultilevel"/>
    <w:tmpl w:val="D8FE0F50"/>
    <w:lvl w:ilvl="0" w:tplc="88D840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C63C1"/>
    <w:multiLevelType w:val="hybridMultilevel"/>
    <w:tmpl w:val="3A9245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63924"/>
    <w:multiLevelType w:val="hybridMultilevel"/>
    <w:tmpl w:val="632269EC"/>
    <w:lvl w:ilvl="0" w:tplc="95FA0A5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A280A"/>
    <w:multiLevelType w:val="hybridMultilevel"/>
    <w:tmpl w:val="6C0CA5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17A9B"/>
    <w:multiLevelType w:val="multilevel"/>
    <w:tmpl w:val="0409001D"/>
    <w:styleLink w:val="tlbenhozoznamu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C880799"/>
    <w:multiLevelType w:val="hybridMultilevel"/>
    <w:tmpl w:val="B7F49C8A"/>
    <w:lvl w:ilvl="0" w:tplc="557000B0">
      <w:start w:val="1"/>
      <w:numFmt w:val="bullet"/>
      <w:pStyle w:val="Zoznamsodrkami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C3E4EF9"/>
    <w:multiLevelType w:val="hybridMultilevel"/>
    <w:tmpl w:val="B134A268"/>
    <w:lvl w:ilvl="0" w:tplc="C4383F6E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4D44C8B"/>
    <w:multiLevelType w:val="hybridMultilevel"/>
    <w:tmpl w:val="0EB0C5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B4D25"/>
    <w:multiLevelType w:val="hybridMultilevel"/>
    <w:tmpl w:val="A14ECC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F7D19"/>
    <w:multiLevelType w:val="hybridMultilevel"/>
    <w:tmpl w:val="FE3608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29EE0"/>
    <w:multiLevelType w:val="multilevel"/>
    <w:tmpl w:val="DC2ADD1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5E6183"/>
    <w:multiLevelType w:val="hybridMultilevel"/>
    <w:tmpl w:val="3BF8EB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831682">
    <w:abstractNumId w:val="4"/>
  </w:num>
  <w:num w:numId="2" w16cid:durableId="14696354">
    <w:abstractNumId w:val="12"/>
  </w:num>
  <w:num w:numId="3" w16cid:durableId="1716657668">
    <w:abstractNumId w:val="3"/>
  </w:num>
  <w:num w:numId="4" w16cid:durableId="490603179">
    <w:abstractNumId w:val="3"/>
  </w:num>
  <w:num w:numId="5" w16cid:durableId="1454859145">
    <w:abstractNumId w:val="2"/>
  </w:num>
  <w:num w:numId="6" w16cid:durableId="1727222131">
    <w:abstractNumId w:val="2"/>
  </w:num>
  <w:num w:numId="7" w16cid:durableId="1533573037">
    <w:abstractNumId w:val="1"/>
  </w:num>
  <w:num w:numId="8" w16cid:durableId="679088262">
    <w:abstractNumId w:val="1"/>
  </w:num>
  <w:num w:numId="9" w16cid:durableId="1065377358">
    <w:abstractNumId w:val="0"/>
  </w:num>
  <w:num w:numId="10" w16cid:durableId="1105731679">
    <w:abstractNumId w:val="0"/>
  </w:num>
  <w:num w:numId="11" w16cid:durableId="1159348499">
    <w:abstractNumId w:val="11"/>
  </w:num>
  <w:num w:numId="12" w16cid:durableId="1976832947">
    <w:abstractNumId w:val="12"/>
  </w:num>
  <w:num w:numId="13" w16cid:durableId="1399401988">
    <w:abstractNumId w:val="3"/>
  </w:num>
  <w:num w:numId="14" w16cid:durableId="1968125718">
    <w:abstractNumId w:val="2"/>
  </w:num>
  <w:num w:numId="15" w16cid:durableId="1102533582">
    <w:abstractNumId w:val="1"/>
  </w:num>
  <w:num w:numId="16" w16cid:durableId="1099178709">
    <w:abstractNumId w:val="0"/>
  </w:num>
  <w:num w:numId="17" w16cid:durableId="2435022">
    <w:abstractNumId w:val="11"/>
  </w:num>
  <w:num w:numId="18" w16cid:durableId="1599095048">
    <w:abstractNumId w:val="12"/>
  </w:num>
  <w:num w:numId="19" w16cid:durableId="1741292403">
    <w:abstractNumId w:val="3"/>
  </w:num>
  <w:num w:numId="20" w16cid:durableId="170727813">
    <w:abstractNumId w:val="2"/>
  </w:num>
  <w:num w:numId="21" w16cid:durableId="1051804936">
    <w:abstractNumId w:val="1"/>
  </w:num>
  <w:num w:numId="22" w16cid:durableId="20786144">
    <w:abstractNumId w:val="0"/>
  </w:num>
  <w:num w:numId="23" w16cid:durableId="683673523">
    <w:abstractNumId w:val="11"/>
  </w:num>
  <w:num w:numId="24" w16cid:durableId="921329839">
    <w:abstractNumId w:val="8"/>
  </w:num>
  <w:num w:numId="25" w16cid:durableId="698748818">
    <w:abstractNumId w:val="14"/>
  </w:num>
  <w:num w:numId="26" w16cid:durableId="10033858">
    <w:abstractNumId w:val="10"/>
  </w:num>
  <w:num w:numId="27" w16cid:durableId="1201548546">
    <w:abstractNumId w:val="17"/>
  </w:num>
  <w:num w:numId="28" w16cid:durableId="1027802122">
    <w:abstractNumId w:val="5"/>
  </w:num>
  <w:num w:numId="29" w16cid:durableId="500236320">
    <w:abstractNumId w:val="15"/>
  </w:num>
  <w:num w:numId="30" w16cid:durableId="51778733">
    <w:abstractNumId w:val="18"/>
  </w:num>
  <w:num w:numId="31" w16cid:durableId="2135519095">
    <w:abstractNumId w:val="16"/>
  </w:num>
  <w:num w:numId="32" w16cid:durableId="1623805741">
    <w:abstractNumId w:val="6"/>
  </w:num>
  <w:num w:numId="33" w16cid:durableId="1029260174">
    <w:abstractNumId w:val="7"/>
  </w:num>
  <w:num w:numId="34" w16cid:durableId="70927422">
    <w:abstractNumId w:val="9"/>
  </w:num>
  <w:num w:numId="35" w16cid:durableId="14590348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efaultTabStop w:val="720"/>
  <w:hyphenationZone w:val="425"/>
  <w:evenAndOddHeaders/>
  <w:drawingGridHorizontalSpacing w:val="11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343"/>
    <w:rsid w:val="00004C77"/>
    <w:rsid w:val="00010A8A"/>
    <w:rsid w:val="0001786D"/>
    <w:rsid w:val="00022E61"/>
    <w:rsid w:val="00023F7D"/>
    <w:rsid w:val="000248AE"/>
    <w:rsid w:val="000255D6"/>
    <w:rsid w:val="00033074"/>
    <w:rsid w:val="0003654A"/>
    <w:rsid w:val="00036C75"/>
    <w:rsid w:val="0003719C"/>
    <w:rsid w:val="00040A44"/>
    <w:rsid w:val="00041D35"/>
    <w:rsid w:val="00047C46"/>
    <w:rsid w:val="000517A6"/>
    <w:rsid w:val="00053844"/>
    <w:rsid w:val="00053C18"/>
    <w:rsid w:val="00055DB4"/>
    <w:rsid w:val="0005729D"/>
    <w:rsid w:val="000615B0"/>
    <w:rsid w:val="0006715B"/>
    <w:rsid w:val="00070339"/>
    <w:rsid w:val="00070943"/>
    <w:rsid w:val="00073C56"/>
    <w:rsid w:val="00077496"/>
    <w:rsid w:val="00082BF5"/>
    <w:rsid w:val="00083518"/>
    <w:rsid w:val="0008546D"/>
    <w:rsid w:val="00085A79"/>
    <w:rsid w:val="00087494"/>
    <w:rsid w:val="00090EC0"/>
    <w:rsid w:val="00093037"/>
    <w:rsid w:val="00096A52"/>
    <w:rsid w:val="000A1EF0"/>
    <w:rsid w:val="000A35C9"/>
    <w:rsid w:val="000A6710"/>
    <w:rsid w:val="000B08FC"/>
    <w:rsid w:val="000B2409"/>
    <w:rsid w:val="000B4914"/>
    <w:rsid w:val="000B6604"/>
    <w:rsid w:val="000C1C6E"/>
    <w:rsid w:val="000C5190"/>
    <w:rsid w:val="000D74B7"/>
    <w:rsid w:val="000E174D"/>
    <w:rsid w:val="000E6A3D"/>
    <w:rsid w:val="000E7C99"/>
    <w:rsid w:val="000F3414"/>
    <w:rsid w:val="001140AF"/>
    <w:rsid w:val="001233B4"/>
    <w:rsid w:val="0012498A"/>
    <w:rsid w:val="00130E50"/>
    <w:rsid w:val="00133164"/>
    <w:rsid w:val="00136E4E"/>
    <w:rsid w:val="001424C4"/>
    <w:rsid w:val="00153C6B"/>
    <w:rsid w:val="0015440C"/>
    <w:rsid w:val="0016124D"/>
    <w:rsid w:val="001774CF"/>
    <w:rsid w:val="0018600D"/>
    <w:rsid w:val="00186108"/>
    <w:rsid w:val="00187547"/>
    <w:rsid w:val="00191FE3"/>
    <w:rsid w:val="00193373"/>
    <w:rsid w:val="00193E25"/>
    <w:rsid w:val="00194176"/>
    <w:rsid w:val="00195356"/>
    <w:rsid w:val="00195BAE"/>
    <w:rsid w:val="001A216F"/>
    <w:rsid w:val="001A35DB"/>
    <w:rsid w:val="001A3CA4"/>
    <w:rsid w:val="001A4737"/>
    <w:rsid w:val="001B0D6A"/>
    <w:rsid w:val="001B2DC9"/>
    <w:rsid w:val="001B529F"/>
    <w:rsid w:val="001B716D"/>
    <w:rsid w:val="001C0E2F"/>
    <w:rsid w:val="001C4ABE"/>
    <w:rsid w:val="001C7C36"/>
    <w:rsid w:val="001D3BD5"/>
    <w:rsid w:val="001E150F"/>
    <w:rsid w:val="001E155E"/>
    <w:rsid w:val="001E39B3"/>
    <w:rsid w:val="001E58E0"/>
    <w:rsid w:val="001E5C8D"/>
    <w:rsid w:val="001E6FD0"/>
    <w:rsid w:val="001E743E"/>
    <w:rsid w:val="001F057F"/>
    <w:rsid w:val="001F5A68"/>
    <w:rsid w:val="001F5B36"/>
    <w:rsid w:val="001F651E"/>
    <w:rsid w:val="00200B9E"/>
    <w:rsid w:val="002037A0"/>
    <w:rsid w:val="00210D8D"/>
    <w:rsid w:val="0021746A"/>
    <w:rsid w:val="00221BAC"/>
    <w:rsid w:val="00222660"/>
    <w:rsid w:val="00222A21"/>
    <w:rsid w:val="00224087"/>
    <w:rsid w:val="00224A75"/>
    <w:rsid w:val="00235878"/>
    <w:rsid w:val="00237D02"/>
    <w:rsid w:val="00242FC2"/>
    <w:rsid w:val="00244A42"/>
    <w:rsid w:val="00246543"/>
    <w:rsid w:val="00257D1D"/>
    <w:rsid w:val="00260442"/>
    <w:rsid w:val="002705EB"/>
    <w:rsid w:val="00280EA0"/>
    <w:rsid w:val="0029139F"/>
    <w:rsid w:val="002933CA"/>
    <w:rsid w:val="00297AB1"/>
    <w:rsid w:val="002A13B4"/>
    <w:rsid w:val="002A19E0"/>
    <w:rsid w:val="002A681D"/>
    <w:rsid w:val="002B4E39"/>
    <w:rsid w:val="002C4C6C"/>
    <w:rsid w:val="002C7DC9"/>
    <w:rsid w:val="002D2A9F"/>
    <w:rsid w:val="002D2CD6"/>
    <w:rsid w:val="002D3878"/>
    <w:rsid w:val="002D62D4"/>
    <w:rsid w:val="002E434C"/>
    <w:rsid w:val="002F02B5"/>
    <w:rsid w:val="002F0B82"/>
    <w:rsid w:val="00301091"/>
    <w:rsid w:val="003021F1"/>
    <w:rsid w:val="00314330"/>
    <w:rsid w:val="00315014"/>
    <w:rsid w:val="0031659A"/>
    <w:rsid w:val="00317CE1"/>
    <w:rsid w:val="003203B4"/>
    <w:rsid w:val="003204B4"/>
    <w:rsid w:val="0032479A"/>
    <w:rsid w:val="00325B0C"/>
    <w:rsid w:val="0032675D"/>
    <w:rsid w:val="00327513"/>
    <w:rsid w:val="003332BC"/>
    <w:rsid w:val="00333871"/>
    <w:rsid w:val="003338B8"/>
    <w:rsid w:val="003473F8"/>
    <w:rsid w:val="00352705"/>
    <w:rsid w:val="00361C2F"/>
    <w:rsid w:val="00371AF4"/>
    <w:rsid w:val="00372441"/>
    <w:rsid w:val="00373A24"/>
    <w:rsid w:val="00375386"/>
    <w:rsid w:val="00377F4B"/>
    <w:rsid w:val="0038280E"/>
    <w:rsid w:val="003907CD"/>
    <w:rsid w:val="00391C24"/>
    <w:rsid w:val="00393C3A"/>
    <w:rsid w:val="003B1B46"/>
    <w:rsid w:val="003B43AB"/>
    <w:rsid w:val="003C0006"/>
    <w:rsid w:val="003C2F6A"/>
    <w:rsid w:val="003C4972"/>
    <w:rsid w:val="003D1B2F"/>
    <w:rsid w:val="003D3563"/>
    <w:rsid w:val="003D5656"/>
    <w:rsid w:val="003D6F8F"/>
    <w:rsid w:val="003D7554"/>
    <w:rsid w:val="003E0E83"/>
    <w:rsid w:val="003E12EF"/>
    <w:rsid w:val="003F133D"/>
    <w:rsid w:val="003F3724"/>
    <w:rsid w:val="003F7605"/>
    <w:rsid w:val="00402EE1"/>
    <w:rsid w:val="00415CAA"/>
    <w:rsid w:val="004248F5"/>
    <w:rsid w:val="004260F2"/>
    <w:rsid w:val="004321CF"/>
    <w:rsid w:val="00436A42"/>
    <w:rsid w:val="00443944"/>
    <w:rsid w:val="00443D05"/>
    <w:rsid w:val="00443FA0"/>
    <w:rsid w:val="00446800"/>
    <w:rsid w:val="00456CF2"/>
    <w:rsid w:val="00460566"/>
    <w:rsid w:val="00465E6A"/>
    <w:rsid w:val="00471F38"/>
    <w:rsid w:val="004756B5"/>
    <w:rsid w:val="004768BB"/>
    <w:rsid w:val="00480B11"/>
    <w:rsid w:val="004816E2"/>
    <w:rsid w:val="0048467F"/>
    <w:rsid w:val="004A1B05"/>
    <w:rsid w:val="004A3762"/>
    <w:rsid w:val="004A6359"/>
    <w:rsid w:val="004A7DF2"/>
    <w:rsid w:val="004B2337"/>
    <w:rsid w:val="004B2664"/>
    <w:rsid w:val="004C2554"/>
    <w:rsid w:val="004C355C"/>
    <w:rsid w:val="004C6C3D"/>
    <w:rsid w:val="004C7935"/>
    <w:rsid w:val="004E53B8"/>
    <w:rsid w:val="004F2765"/>
    <w:rsid w:val="004F58AD"/>
    <w:rsid w:val="005004EC"/>
    <w:rsid w:val="00500D55"/>
    <w:rsid w:val="00511B62"/>
    <w:rsid w:val="005140CD"/>
    <w:rsid w:val="00517BF5"/>
    <w:rsid w:val="005221D7"/>
    <w:rsid w:val="0052253C"/>
    <w:rsid w:val="00523C15"/>
    <w:rsid w:val="00525696"/>
    <w:rsid w:val="00530746"/>
    <w:rsid w:val="00530AE9"/>
    <w:rsid w:val="00531E8F"/>
    <w:rsid w:val="00535FFF"/>
    <w:rsid w:val="005406AF"/>
    <w:rsid w:val="00546F09"/>
    <w:rsid w:val="00551545"/>
    <w:rsid w:val="005535BE"/>
    <w:rsid w:val="00553A14"/>
    <w:rsid w:val="00556CF7"/>
    <w:rsid w:val="00564733"/>
    <w:rsid w:val="00565BDD"/>
    <w:rsid w:val="00566214"/>
    <w:rsid w:val="00566B0B"/>
    <w:rsid w:val="00566B8F"/>
    <w:rsid w:val="005704F2"/>
    <w:rsid w:val="00570695"/>
    <w:rsid w:val="00573A92"/>
    <w:rsid w:val="00575809"/>
    <w:rsid w:val="00575B45"/>
    <w:rsid w:val="00591313"/>
    <w:rsid w:val="005A273E"/>
    <w:rsid w:val="005A54B0"/>
    <w:rsid w:val="005B229E"/>
    <w:rsid w:val="005B5E92"/>
    <w:rsid w:val="005B7ADE"/>
    <w:rsid w:val="005C2701"/>
    <w:rsid w:val="005C34AB"/>
    <w:rsid w:val="005C5E51"/>
    <w:rsid w:val="005C7737"/>
    <w:rsid w:val="005D05EB"/>
    <w:rsid w:val="005D0C26"/>
    <w:rsid w:val="005D352D"/>
    <w:rsid w:val="005E050D"/>
    <w:rsid w:val="005E0ABD"/>
    <w:rsid w:val="005F0BC4"/>
    <w:rsid w:val="005F1F4D"/>
    <w:rsid w:val="005F5510"/>
    <w:rsid w:val="00602E7B"/>
    <w:rsid w:val="0060528A"/>
    <w:rsid w:val="006053E6"/>
    <w:rsid w:val="0060553F"/>
    <w:rsid w:val="0060595E"/>
    <w:rsid w:val="00606B80"/>
    <w:rsid w:val="006074B2"/>
    <w:rsid w:val="00615809"/>
    <w:rsid w:val="00615D07"/>
    <w:rsid w:val="0061664C"/>
    <w:rsid w:val="0061782D"/>
    <w:rsid w:val="006241CD"/>
    <w:rsid w:val="0063040B"/>
    <w:rsid w:val="00635479"/>
    <w:rsid w:val="0063799A"/>
    <w:rsid w:val="00642BAA"/>
    <w:rsid w:val="006453EC"/>
    <w:rsid w:val="00645757"/>
    <w:rsid w:val="006502B6"/>
    <w:rsid w:val="00650320"/>
    <w:rsid w:val="00663A0C"/>
    <w:rsid w:val="00665D6D"/>
    <w:rsid w:val="0067104D"/>
    <w:rsid w:val="006710FF"/>
    <w:rsid w:val="00674C71"/>
    <w:rsid w:val="00683724"/>
    <w:rsid w:val="00687748"/>
    <w:rsid w:val="0069062A"/>
    <w:rsid w:val="00691D87"/>
    <w:rsid w:val="00692A76"/>
    <w:rsid w:val="00696B40"/>
    <w:rsid w:val="006970A0"/>
    <w:rsid w:val="006A21EC"/>
    <w:rsid w:val="006A2DEE"/>
    <w:rsid w:val="006A2EBC"/>
    <w:rsid w:val="006B302F"/>
    <w:rsid w:val="006B4328"/>
    <w:rsid w:val="006B5673"/>
    <w:rsid w:val="006C0B14"/>
    <w:rsid w:val="006C1D11"/>
    <w:rsid w:val="006C6DA7"/>
    <w:rsid w:val="006D1394"/>
    <w:rsid w:val="006D329A"/>
    <w:rsid w:val="006D4032"/>
    <w:rsid w:val="006E39CB"/>
    <w:rsid w:val="006F2659"/>
    <w:rsid w:val="006F363D"/>
    <w:rsid w:val="006F4716"/>
    <w:rsid w:val="00705326"/>
    <w:rsid w:val="00707F1F"/>
    <w:rsid w:val="00710CD3"/>
    <w:rsid w:val="007110D1"/>
    <w:rsid w:val="00716886"/>
    <w:rsid w:val="007170CD"/>
    <w:rsid w:val="0072289B"/>
    <w:rsid w:val="00724E27"/>
    <w:rsid w:val="0072578C"/>
    <w:rsid w:val="007339A6"/>
    <w:rsid w:val="007365DF"/>
    <w:rsid w:val="00736B3A"/>
    <w:rsid w:val="007502A9"/>
    <w:rsid w:val="007503FA"/>
    <w:rsid w:val="0075334A"/>
    <w:rsid w:val="00754D01"/>
    <w:rsid w:val="00754F3E"/>
    <w:rsid w:val="00756FBC"/>
    <w:rsid w:val="007635F3"/>
    <w:rsid w:val="00764931"/>
    <w:rsid w:val="00770B1E"/>
    <w:rsid w:val="007759C0"/>
    <w:rsid w:val="00775E9B"/>
    <w:rsid w:val="00785101"/>
    <w:rsid w:val="007879CC"/>
    <w:rsid w:val="00787D04"/>
    <w:rsid w:val="00793F85"/>
    <w:rsid w:val="007A12F4"/>
    <w:rsid w:val="007A63C2"/>
    <w:rsid w:val="007A7C62"/>
    <w:rsid w:val="007B1AEC"/>
    <w:rsid w:val="007B33A3"/>
    <w:rsid w:val="007B6E74"/>
    <w:rsid w:val="007B77C2"/>
    <w:rsid w:val="007B79E0"/>
    <w:rsid w:val="007C3A27"/>
    <w:rsid w:val="007C5879"/>
    <w:rsid w:val="007C71E0"/>
    <w:rsid w:val="007D1B82"/>
    <w:rsid w:val="007D4BDA"/>
    <w:rsid w:val="007E794A"/>
    <w:rsid w:val="007F4E96"/>
    <w:rsid w:val="007F4F69"/>
    <w:rsid w:val="00800E26"/>
    <w:rsid w:val="00804A97"/>
    <w:rsid w:val="00806034"/>
    <w:rsid w:val="008065F3"/>
    <w:rsid w:val="00810C65"/>
    <w:rsid w:val="00813765"/>
    <w:rsid w:val="00817192"/>
    <w:rsid w:val="008210C4"/>
    <w:rsid w:val="00821DC3"/>
    <w:rsid w:val="00822CA2"/>
    <w:rsid w:val="00827B52"/>
    <w:rsid w:val="008409F2"/>
    <w:rsid w:val="00841B62"/>
    <w:rsid w:val="0084299F"/>
    <w:rsid w:val="00853383"/>
    <w:rsid w:val="0086398A"/>
    <w:rsid w:val="00864F0D"/>
    <w:rsid w:val="008671DE"/>
    <w:rsid w:val="00873AE0"/>
    <w:rsid w:val="00874502"/>
    <w:rsid w:val="00875714"/>
    <w:rsid w:val="00877416"/>
    <w:rsid w:val="00883DEF"/>
    <w:rsid w:val="00885287"/>
    <w:rsid w:val="008858FB"/>
    <w:rsid w:val="00887CC2"/>
    <w:rsid w:val="00896052"/>
    <w:rsid w:val="008A37C2"/>
    <w:rsid w:val="008A7C0A"/>
    <w:rsid w:val="008B371F"/>
    <w:rsid w:val="008B4FD8"/>
    <w:rsid w:val="008B57F6"/>
    <w:rsid w:val="008B581A"/>
    <w:rsid w:val="008B7168"/>
    <w:rsid w:val="008C00BB"/>
    <w:rsid w:val="008C0BB1"/>
    <w:rsid w:val="008C4198"/>
    <w:rsid w:val="008C4AB3"/>
    <w:rsid w:val="008D3BEF"/>
    <w:rsid w:val="008D7D69"/>
    <w:rsid w:val="008E2536"/>
    <w:rsid w:val="008E2B48"/>
    <w:rsid w:val="008E3BEB"/>
    <w:rsid w:val="008F1EB1"/>
    <w:rsid w:val="008F230D"/>
    <w:rsid w:val="008F2EEC"/>
    <w:rsid w:val="008F4B39"/>
    <w:rsid w:val="008F71ED"/>
    <w:rsid w:val="00901989"/>
    <w:rsid w:val="00902366"/>
    <w:rsid w:val="009032DB"/>
    <w:rsid w:val="00903EED"/>
    <w:rsid w:val="009040D6"/>
    <w:rsid w:val="00906448"/>
    <w:rsid w:val="00911A69"/>
    <w:rsid w:val="00924667"/>
    <w:rsid w:val="00930472"/>
    <w:rsid w:val="00930D48"/>
    <w:rsid w:val="00931F1F"/>
    <w:rsid w:val="009359E5"/>
    <w:rsid w:val="009409CA"/>
    <w:rsid w:val="00947CD6"/>
    <w:rsid w:val="0095094B"/>
    <w:rsid w:val="00951453"/>
    <w:rsid w:val="00952825"/>
    <w:rsid w:val="009531FB"/>
    <w:rsid w:val="00953C5C"/>
    <w:rsid w:val="00961C6C"/>
    <w:rsid w:val="00964156"/>
    <w:rsid w:val="009708F5"/>
    <w:rsid w:val="00970E27"/>
    <w:rsid w:val="009721E8"/>
    <w:rsid w:val="00974B03"/>
    <w:rsid w:val="00976020"/>
    <w:rsid w:val="009846F1"/>
    <w:rsid w:val="00985727"/>
    <w:rsid w:val="0099084C"/>
    <w:rsid w:val="009928A2"/>
    <w:rsid w:val="00995597"/>
    <w:rsid w:val="009A01CD"/>
    <w:rsid w:val="009A34DD"/>
    <w:rsid w:val="009A3BB3"/>
    <w:rsid w:val="009A3D79"/>
    <w:rsid w:val="009B71F9"/>
    <w:rsid w:val="009C213E"/>
    <w:rsid w:val="009C6C36"/>
    <w:rsid w:val="009D1D20"/>
    <w:rsid w:val="009D6DE8"/>
    <w:rsid w:val="009D7534"/>
    <w:rsid w:val="009E0671"/>
    <w:rsid w:val="009E0F9B"/>
    <w:rsid w:val="00A05C1C"/>
    <w:rsid w:val="00A0618A"/>
    <w:rsid w:val="00A118BD"/>
    <w:rsid w:val="00A161F8"/>
    <w:rsid w:val="00A16FA6"/>
    <w:rsid w:val="00A216AF"/>
    <w:rsid w:val="00A21B46"/>
    <w:rsid w:val="00A233F8"/>
    <w:rsid w:val="00A23D26"/>
    <w:rsid w:val="00A25D2D"/>
    <w:rsid w:val="00A31774"/>
    <w:rsid w:val="00A37F16"/>
    <w:rsid w:val="00A56C6C"/>
    <w:rsid w:val="00A57549"/>
    <w:rsid w:val="00A66FBF"/>
    <w:rsid w:val="00A8155B"/>
    <w:rsid w:val="00A863E1"/>
    <w:rsid w:val="00A90385"/>
    <w:rsid w:val="00A964E0"/>
    <w:rsid w:val="00A969EB"/>
    <w:rsid w:val="00AA05BA"/>
    <w:rsid w:val="00AA10E1"/>
    <w:rsid w:val="00AA3A49"/>
    <w:rsid w:val="00AA6C06"/>
    <w:rsid w:val="00AB18BE"/>
    <w:rsid w:val="00AB320C"/>
    <w:rsid w:val="00AC3287"/>
    <w:rsid w:val="00AC5290"/>
    <w:rsid w:val="00AD1BB3"/>
    <w:rsid w:val="00AD54E4"/>
    <w:rsid w:val="00AE0A54"/>
    <w:rsid w:val="00AE1778"/>
    <w:rsid w:val="00AE350C"/>
    <w:rsid w:val="00AE471D"/>
    <w:rsid w:val="00AE541D"/>
    <w:rsid w:val="00AF382E"/>
    <w:rsid w:val="00AF6B07"/>
    <w:rsid w:val="00B0241F"/>
    <w:rsid w:val="00B02C6A"/>
    <w:rsid w:val="00B02EA1"/>
    <w:rsid w:val="00B11657"/>
    <w:rsid w:val="00B11BE6"/>
    <w:rsid w:val="00B14915"/>
    <w:rsid w:val="00B16F14"/>
    <w:rsid w:val="00B21D72"/>
    <w:rsid w:val="00B25432"/>
    <w:rsid w:val="00B30A23"/>
    <w:rsid w:val="00B337C9"/>
    <w:rsid w:val="00B344C5"/>
    <w:rsid w:val="00B442C7"/>
    <w:rsid w:val="00B47537"/>
    <w:rsid w:val="00B56F5B"/>
    <w:rsid w:val="00B67746"/>
    <w:rsid w:val="00B726B3"/>
    <w:rsid w:val="00B76B54"/>
    <w:rsid w:val="00B77B63"/>
    <w:rsid w:val="00B82F73"/>
    <w:rsid w:val="00B90333"/>
    <w:rsid w:val="00B90A3F"/>
    <w:rsid w:val="00B90CB0"/>
    <w:rsid w:val="00B91145"/>
    <w:rsid w:val="00B92340"/>
    <w:rsid w:val="00B93B0D"/>
    <w:rsid w:val="00B97021"/>
    <w:rsid w:val="00B97455"/>
    <w:rsid w:val="00BA2738"/>
    <w:rsid w:val="00BA6C0E"/>
    <w:rsid w:val="00BA7C40"/>
    <w:rsid w:val="00BB66B2"/>
    <w:rsid w:val="00BB6A5C"/>
    <w:rsid w:val="00BC3D02"/>
    <w:rsid w:val="00BC6FD7"/>
    <w:rsid w:val="00BD02B3"/>
    <w:rsid w:val="00BD2E4D"/>
    <w:rsid w:val="00BD6DD8"/>
    <w:rsid w:val="00BE064D"/>
    <w:rsid w:val="00BE39A9"/>
    <w:rsid w:val="00BE5C6D"/>
    <w:rsid w:val="00BF3CC3"/>
    <w:rsid w:val="00BF559F"/>
    <w:rsid w:val="00C100B4"/>
    <w:rsid w:val="00C13854"/>
    <w:rsid w:val="00C13DE8"/>
    <w:rsid w:val="00C1453C"/>
    <w:rsid w:val="00C154B6"/>
    <w:rsid w:val="00C16530"/>
    <w:rsid w:val="00C16DC2"/>
    <w:rsid w:val="00C16E0B"/>
    <w:rsid w:val="00C21956"/>
    <w:rsid w:val="00C24EDC"/>
    <w:rsid w:val="00C34E53"/>
    <w:rsid w:val="00C43917"/>
    <w:rsid w:val="00C459DA"/>
    <w:rsid w:val="00C518E7"/>
    <w:rsid w:val="00C52A1F"/>
    <w:rsid w:val="00C53A05"/>
    <w:rsid w:val="00C541DF"/>
    <w:rsid w:val="00C631DB"/>
    <w:rsid w:val="00C640A7"/>
    <w:rsid w:val="00C65A26"/>
    <w:rsid w:val="00C662BB"/>
    <w:rsid w:val="00C7518F"/>
    <w:rsid w:val="00C76424"/>
    <w:rsid w:val="00C770AA"/>
    <w:rsid w:val="00C77517"/>
    <w:rsid w:val="00C77EA2"/>
    <w:rsid w:val="00C862DA"/>
    <w:rsid w:val="00C876F5"/>
    <w:rsid w:val="00C9027E"/>
    <w:rsid w:val="00C91888"/>
    <w:rsid w:val="00C92340"/>
    <w:rsid w:val="00C9253C"/>
    <w:rsid w:val="00C94E6B"/>
    <w:rsid w:val="00C9536E"/>
    <w:rsid w:val="00C962D8"/>
    <w:rsid w:val="00C96C8C"/>
    <w:rsid w:val="00C97DDE"/>
    <w:rsid w:val="00CA6CD6"/>
    <w:rsid w:val="00CA71ED"/>
    <w:rsid w:val="00CA7E61"/>
    <w:rsid w:val="00CB358D"/>
    <w:rsid w:val="00CB6535"/>
    <w:rsid w:val="00CC1D18"/>
    <w:rsid w:val="00CD12A7"/>
    <w:rsid w:val="00CD2097"/>
    <w:rsid w:val="00CD22B3"/>
    <w:rsid w:val="00CD2F79"/>
    <w:rsid w:val="00CD4269"/>
    <w:rsid w:val="00CD47A4"/>
    <w:rsid w:val="00CD676B"/>
    <w:rsid w:val="00CE0780"/>
    <w:rsid w:val="00CE21CE"/>
    <w:rsid w:val="00CE31E3"/>
    <w:rsid w:val="00CE5995"/>
    <w:rsid w:val="00CF0C80"/>
    <w:rsid w:val="00CF5C2F"/>
    <w:rsid w:val="00CF6998"/>
    <w:rsid w:val="00D02C68"/>
    <w:rsid w:val="00D10D61"/>
    <w:rsid w:val="00D11250"/>
    <w:rsid w:val="00D131D5"/>
    <w:rsid w:val="00D13946"/>
    <w:rsid w:val="00D15C07"/>
    <w:rsid w:val="00D16743"/>
    <w:rsid w:val="00D2068C"/>
    <w:rsid w:val="00D32762"/>
    <w:rsid w:val="00D570C8"/>
    <w:rsid w:val="00D65373"/>
    <w:rsid w:val="00D6575E"/>
    <w:rsid w:val="00D7289E"/>
    <w:rsid w:val="00D73AAC"/>
    <w:rsid w:val="00D75912"/>
    <w:rsid w:val="00D75AE7"/>
    <w:rsid w:val="00D75CB5"/>
    <w:rsid w:val="00D80088"/>
    <w:rsid w:val="00D82873"/>
    <w:rsid w:val="00D86817"/>
    <w:rsid w:val="00D87293"/>
    <w:rsid w:val="00DA2D3F"/>
    <w:rsid w:val="00DA300E"/>
    <w:rsid w:val="00DA3535"/>
    <w:rsid w:val="00DA7E5F"/>
    <w:rsid w:val="00DB17C1"/>
    <w:rsid w:val="00DB2DC1"/>
    <w:rsid w:val="00DB41DD"/>
    <w:rsid w:val="00DB72CF"/>
    <w:rsid w:val="00DC048F"/>
    <w:rsid w:val="00DC1052"/>
    <w:rsid w:val="00DC40BE"/>
    <w:rsid w:val="00DC457E"/>
    <w:rsid w:val="00DC7DB0"/>
    <w:rsid w:val="00DE2336"/>
    <w:rsid w:val="00DE42B5"/>
    <w:rsid w:val="00DE55BA"/>
    <w:rsid w:val="00DE5713"/>
    <w:rsid w:val="00DF1086"/>
    <w:rsid w:val="00DF6384"/>
    <w:rsid w:val="00E001F2"/>
    <w:rsid w:val="00E04510"/>
    <w:rsid w:val="00E0477C"/>
    <w:rsid w:val="00E04A38"/>
    <w:rsid w:val="00E11289"/>
    <w:rsid w:val="00E12F93"/>
    <w:rsid w:val="00E146C9"/>
    <w:rsid w:val="00E248D8"/>
    <w:rsid w:val="00E33D4E"/>
    <w:rsid w:val="00E415D9"/>
    <w:rsid w:val="00E4221F"/>
    <w:rsid w:val="00E47957"/>
    <w:rsid w:val="00E54C6D"/>
    <w:rsid w:val="00E63343"/>
    <w:rsid w:val="00E730F6"/>
    <w:rsid w:val="00E74BFF"/>
    <w:rsid w:val="00E84E82"/>
    <w:rsid w:val="00E850A3"/>
    <w:rsid w:val="00E85B14"/>
    <w:rsid w:val="00E86C00"/>
    <w:rsid w:val="00E90523"/>
    <w:rsid w:val="00E906FE"/>
    <w:rsid w:val="00E90872"/>
    <w:rsid w:val="00E94E7F"/>
    <w:rsid w:val="00EA56E5"/>
    <w:rsid w:val="00EA6C2E"/>
    <w:rsid w:val="00EB4A42"/>
    <w:rsid w:val="00EC0986"/>
    <w:rsid w:val="00ED23A0"/>
    <w:rsid w:val="00ED2DEF"/>
    <w:rsid w:val="00ED3A1D"/>
    <w:rsid w:val="00ED6F30"/>
    <w:rsid w:val="00ED7755"/>
    <w:rsid w:val="00EE429B"/>
    <w:rsid w:val="00EF107A"/>
    <w:rsid w:val="00EF2294"/>
    <w:rsid w:val="00EF37D9"/>
    <w:rsid w:val="00EF3C50"/>
    <w:rsid w:val="00F004AC"/>
    <w:rsid w:val="00F05201"/>
    <w:rsid w:val="00F071E1"/>
    <w:rsid w:val="00F0778F"/>
    <w:rsid w:val="00F116BA"/>
    <w:rsid w:val="00F1332F"/>
    <w:rsid w:val="00F14E6E"/>
    <w:rsid w:val="00F20C11"/>
    <w:rsid w:val="00F23C08"/>
    <w:rsid w:val="00F24CB9"/>
    <w:rsid w:val="00F27722"/>
    <w:rsid w:val="00F314F1"/>
    <w:rsid w:val="00F32F7A"/>
    <w:rsid w:val="00F34471"/>
    <w:rsid w:val="00F36E91"/>
    <w:rsid w:val="00F4265D"/>
    <w:rsid w:val="00F4381D"/>
    <w:rsid w:val="00F56C10"/>
    <w:rsid w:val="00F57FD2"/>
    <w:rsid w:val="00F72CE0"/>
    <w:rsid w:val="00F74F9E"/>
    <w:rsid w:val="00F76827"/>
    <w:rsid w:val="00F80895"/>
    <w:rsid w:val="00F82507"/>
    <w:rsid w:val="00F83944"/>
    <w:rsid w:val="00F9384C"/>
    <w:rsid w:val="00F94DA6"/>
    <w:rsid w:val="00FA08A2"/>
    <w:rsid w:val="00FA6AA8"/>
    <w:rsid w:val="00FA7CD2"/>
    <w:rsid w:val="00FB116A"/>
    <w:rsid w:val="00FB1F31"/>
    <w:rsid w:val="00FB3B74"/>
    <w:rsid w:val="00FB4436"/>
    <w:rsid w:val="00FB702B"/>
    <w:rsid w:val="00FC2B74"/>
    <w:rsid w:val="00FC7E99"/>
    <w:rsid w:val="00FD58F4"/>
    <w:rsid w:val="00FE09CD"/>
    <w:rsid w:val="00FE0E50"/>
    <w:rsid w:val="00FE11CC"/>
    <w:rsid w:val="00FE5BDA"/>
    <w:rsid w:val="00FE73A5"/>
    <w:rsid w:val="00FF032D"/>
    <w:rsid w:val="00FF0EFF"/>
    <w:rsid w:val="00FF7ACC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D0F365"/>
  <w15:docId w15:val="{2D1335E2-58C0-44B8-A086-0D7A9F38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4"/>
        <w:sz w:val="23"/>
        <w:lang w:val="sk-SK" w:eastAsia="sk-SK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80" w:line="264" w:lineRule="auto"/>
    </w:pPr>
  </w:style>
  <w:style w:type="paragraph" w:styleId="Nadpis1">
    <w:name w:val="heading 1"/>
    <w:basedOn w:val="Normlny"/>
    <w:next w:val="Normlny"/>
    <w:link w:val="Nadpis1Char"/>
    <w:uiPriority w:val="9"/>
    <w:unhideWhenUsed/>
    <w:qFormat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pPr>
      <w:spacing w:after="0"/>
      <w:outlineLvl w:val="5"/>
    </w:pPr>
    <w:rPr>
      <w:b/>
      <w:color w:val="DD8047" w:themeColor="accent2"/>
      <w:spacing w:val="1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pPr>
      <w:spacing w:after="0"/>
      <w:outlineLvl w:val="6"/>
    </w:pPr>
    <w:rPr>
      <w:smallCaps/>
      <w:color w:val="000000" w:themeColor="text1"/>
      <w:spacing w:val="1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hAnsiTheme="majorHAnsi" w:cs="Times New Roman"/>
      <w:caps/>
      <w:color w:val="775F55" w:themeColor="text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Pr>
      <w:rFonts w:cs="Times New Roman"/>
      <w:b/>
      <w:color w:val="94B6D2" w:themeColor="accent1"/>
      <w:spacing w:val="20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rPr>
      <w:rFonts w:cs="Times New Roman"/>
      <w:b/>
      <w:color w:val="000000" w:themeColor="text1"/>
      <w:spacing w:val="10"/>
      <w:sz w:val="23"/>
      <w:szCs w:val="24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Pr>
      <w:rFonts w:cs="Times New Roman"/>
      <w:sz w:val="23"/>
      <w:szCs w:val="20"/>
    </w:r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Pr>
      <w:rFonts w:cs="Times New Roman"/>
      <w:sz w:val="23"/>
      <w:szCs w:val="20"/>
    </w:rPr>
  </w:style>
  <w:style w:type="paragraph" w:styleId="Zvraznencitcia">
    <w:name w:val="Intense Quote"/>
    <w:basedOn w:val="Normlny"/>
    <w:link w:val="ZvraznencitciaChar"/>
    <w:uiPriority w:val="30"/>
    <w:qFormat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Pr>
      <w:rFonts w:cs="Times New Roman"/>
      <w:b/>
      <w:color w:val="DD8047" w:themeColor="accent2"/>
      <w:sz w:val="23"/>
      <w:szCs w:val="20"/>
      <w:shd w:val="clear" w:color="auto" w:fill="FFFFFF" w:themeFill="background1"/>
    </w:rPr>
  </w:style>
  <w:style w:type="paragraph" w:styleId="Podtitul">
    <w:name w:val="Subtitle"/>
    <w:basedOn w:val="Normlny"/>
    <w:link w:val="PodtitulChar"/>
    <w:uiPriority w:val="11"/>
    <w:qFormat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Pr>
      <w:rFonts w:asciiTheme="majorHAnsi" w:hAnsiTheme="majorHAnsi" w:cs="Times New Roman"/>
      <w:b/>
      <w:caps/>
      <w:color w:val="DD8047" w:themeColor="accent2"/>
      <w:spacing w:val="50"/>
      <w:sz w:val="24"/>
    </w:rPr>
  </w:style>
  <w:style w:type="paragraph" w:styleId="Nzov">
    <w:name w:val="Title"/>
    <w:basedOn w:val="Normlny"/>
    <w:link w:val="NzovChar"/>
    <w:uiPriority w:val="10"/>
    <w:qFormat/>
    <w:pPr>
      <w:spacing w:after="0" w:line="240" w:lineRule="auto"/>
    </w:pPr>
    <w:rPr>
      <w:color w:val="775F55" w:themeColor="text2"/>
      <w:sz w:val="72"/>
      <w:szCs w:val="48"/>
    </w:rPr>
  </w:style>
  <w:style w:type="character" w:customStyle="1" w:styleId="NzovChar">
    <w:name w:val="Názov Char"/>
    <w:basedOn w:val="Predvolenpsmoodseku"/>
    <w:link w:val="Nzov"/>
    <w:uiPriority w:val="10"/>
    <w:rPr>
      <w:rFonts w:cs="Times New Roman"/>
      <w:color w:val="775F55" w:themeColor="text2"/>
      <w:sz w:val="72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hAnsi="Tahoma" w:cs="Tahoma"/>
      <w:sz w:val="16"/>
      <w:szCs w:val="16"/>
    </w:rPr>
  </w:style>
  <w:style w:type="character" w:styleId="Nzovknihy">
    <w:name w:val="Book Title"/>
    <w:basedOn w:val="Predvolenpsmoodseku"/>
    <w:uiPriority w:val="33"/>
    <w:qFormat/>
    <w:rPr>
      <w:rFonts w:asciiTheme="minorHAnsi" w:hAnsiTheme="minorHAnsi" w:cs="Times New Roman"/>
      <w:i/>
      <w:color w:val="775F55" w:themeColor="text2"/>
      <w:sz w:val="23"/>
      <w:szCs w:val="20"/>
    </w:rPr>
  </w:style>
  <w:style w:type="paragraph" w:styleId="Popis">
    <w:name w:val="caption"/>
    <w:basedOn w:val="Normlny"/>
    <w:next w:val="Normlny"/>
    <w:uiPriority w:val="35"/>
    <w:unhideWhenUsed/>
    <w:rPr>
      <w:b/>
      <w:bCs/>
      <w:caps/>
      <w:sz w:val="16"/>
      <w:szCs w:val="18"/>
    </w:rPr>
  </w:style>
  <w:style w:type="character" w:styleId="Zvraznenie">
    <w:name w:val="Emphasis"/>
    <w:uiPriority w:val="20"/>
    <w:qFormat/>
    <w:rPr>
      <w:rFonts w:asciiTheme="minorHAnsi" w:hAnsiTheme="minorHAnsi"/>
      <w:b/>
      <w:i/>
      <w:color w:val="775F55" w:themeColor="text2"/>
      <w:spacing w:val="10"/>
      <w:sz w:val="23"/>
    </w:rPr>
  </w:style>
  <w:style w:type="character" w:customStyle="1" w:styleId="Nadpis4Char">
    <w:name w:val="Nadpis 4 Char"/>
    <w:basedOn w:val="Predvolenpsmoodseku"/>
    <w:link w:val="Nadpis4"/>
    <w:uiPriority w:val="9"/>
    <w:semiHidden/>
    <w:rPr>
      <w:rFonts w:cs="Times New Roman"/>
      <w:caps/>
      <w:spacing w:val="14"/>
    </w:rPr>
  </w:style>
  <w:style w:type="character" w:customStyle="1" w:styleId="Nadpis5Char">
    <w:name w:val="Nadpis 5 Char"/>
    <w:basedOn w:val="Predvolenpsmoodseku"/>
    <w:link w:val="Nadpis5"/>
    <w:uiPriority w:val="9"/>
    <w:semiHidden/>
    <w:rPr>
      <w:rFonts w:cs="Times New Roman"/>
      <w:b/>
      <w:color w:val="775F55" w:themeColor="text2"/>
      <w:spacing w:val="10"/>
      <w:sz w:val="23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Pr>
      <w:rFonts w:cs="Times New Roman"/>
      <w:b/>
      <w:color w:val="DD8047" w:themeColor="accent2"/>
      <w:spacing w:val="10"/>
      <w:sz w:val="23"/>
      <w:szCs w:val="20"/>
    </w:rPr>
  </w:style>
  <w:style w:type="character" w:customStyle="1" w:styleId="Nadpis7Char">
    <w:name w:val="Nadpis 7 Char"/>
    <w:basedOn w:val="Predvolenpsmoodseku"/>
    <w:link w:val="Nadpis7"/>
    <w:uiPriority w:val="9"/>
    <w:semiHidden/>
    <w:rPr>
      <w:rFonts w:cs="Times New Roman"/>
      <w:smallCaps/>
      <w:color w:val="000000" w:themeColor="text1"/>
      <w:spacing w:val="10"/>
      <w:sz w:val="23"/>
      <w:szCs w:val="20"/>
    </w:rPr>
  </w:style>
  <w:style w:type="character" w:customStyle="1" w:styleId="Nadpis8Char">
    <w:name w:val="Nadpis 8 Char"/>
    <w:basedOn w:val="Predvolenpsmoodseku"/>
    <w:link w:val="Nadpis8"/>
    <w:uiPriority w:val="9"/>
    <w:semiHidden/>
    <w:rPr>
      <w:rFonts w:cs="Times New Roman"/>
      <w:b/>
      <w:i/>
      <w:color w:val="94B6D2" w:themeColor="accent1"/>
      <w:spacing w:val="10"/>
      <w:sz w:val="24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Pr>
      <w:rFonts w:cs="Times New Roman"/>
      <w:b/>
      <w:caps/>
      <w:color w:val="A5AB81" w:themeColor="accent3"/>
      <w:spacing w:val="40"/>
      <w:sz w:val="20"/>
      <w:szCs w:val="20"/>
    </w:rPr>
  </w:style>
  <w:style w:type="character" w:styleId="Hypertextovprepojenie">
    <w:name w:val="Hyperlink"/>
    <w:basedOn w:val="Predvolenpsmoodseku"/>
    <w:uiPriority w:val="99"/>
    <w:semiHidden/>
    <w:unhideWhenUsed/>
    <w:rPr>
      <w:color w:val="F7B615" w:themeColor="hyperlink"/>
      <w:u w:val="single"/>
    </w:rPr>
  </w:style>
  <w:style w:type="character" w:styleId="Intenzvnezvraznenie">
    <w:name w:val="Intense Emphasis"/>
    <w:basedOn w:val="Predvolenpsmoodseku"/>
    <w:uiPriority w:val="21"/>
    <w:qFormat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character" w:styleId="Zvraznenodkaz">
    <w:name w:val="Intense Reference"/>
    <w:basedOn w:val="Predvolenpsmoodseku"/>
    <w:uiPriority w:val="32"/>
    <w:qFormat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18"/>
      <w:u w:val="single" w:color="94B6D2" w:themeColor="accent1"/>
      <w:bdr w:val="none" w:sz="0" w:space="0" w:color="auto"/>
    </w:rPr>
  </w:style>
  <w:style w:type="paragraph" w:styleId="Zoznam">
    <w:name w:val="List"/>
    <w:basedOn w:val="Normlny"/>
    <w:uiPriority w:val="99"/>
    <w:semiHidden/>
    <w:unhideWhenUsed/>
    <w:pPr>
      <w:ind w:left="360" w:hanging="360"/>
    </w:pPr>
  </w:style>
  <w:style w:type="paragraph" w:styleId="Zoznam2">
    <w:name w:val="List 2"/>
    <w:basedOn w:val="Normlny"/>
    <w:uiPriority w:val="99"/>
    <w:semiHidden/>
    <w:unhideWhenUsed/>
    <w:pPr>
      <w:ind w:left="720" w:hanging="360"/>
    </w:pPr>
  </w:style>
  <w:style w:type="paragraph" w:styleId="Zoznamsodrkami">
    <w:name w:val="List Bullet"/>
    <w:basedOn w:val="Normlny"/>
    <w:uiPriority w:val="36"/>
    <w:unhideWhenUsed/>
    <w:qFormat/>
    <w:pPr>
      <w:numPr>
        <w:numId w:val="18"/>
      </w:numPr>
    </w:pPr>
    <w:rPr>
      <w:sz w:val="24"/>
    </w:rPr>
  </w:style>
  <w:style w:type="paragraph" w:styleId="Zoznamsodrkami2">
    <w:name w:val="List Bullet 2"/>
    <w:basedOn w:val="Normlny"/>
    <w:uiPriority w:val="36"/>
    <w:unhideWhenUsed/>
    <w:qFormat/>
    <w:pPr>
      <w:numPr>
        <w:numId w:val="19"/>
      </w:numPr>
    </w:pPr>
    <w:rPr>
      <w:color w:val="94B6D2" w:themeColor="accent1"/>
    </w:rPr>
  </w:style>
  <w:style w:type="paragraph" w:styleId="Zoznamsodrkami3">
    <w:name w:val="List Bullet 3"/>
    <w:basedOn w:val="Normlny"/>
    <w:uiPriority w:val="36"/>
    <w:unhideWhenUsed/>
    <w:qFormat/>
    <w:pPr>
      <w:numPr>
        <w:numId w:val="20"/>
      </w:numPr>
    </w:pPr>
    <w:rPr>
      <w:color w:val="DD8047" w:themeColor="accent2"/>
    </w:rPr>
  </w:style>
  <w:style w:type="paragraph" w:styleId="Zoznamsodrkami4">
    <w:name w:val="List Bullet 4"/>
    <w:basedOn w:val="Normlny"/>
    <w:uiPriority w:val="36"/>
    <w:unhideWhenUsed/>
    <w:qFormat/>
    <w:pPr>
      <w:numPr>
        <w:numId w:val="21"/>
      </w:numPr>
    </w:pPr>
    <w:rPr>
      <w:caps/>
      <w:spacing w:val="4"/>
    </w:rPr>
  </w:style>
  <w:style w:type="paragraph" w:styleId="Zoznamsodrkami5">
    <w:name w:val="List Bullet 5"/>
    <w:basedOn w:val="Normlny"/>
    <w:uiPriority w:val="36"/>
    <w:unhideWhenUsed/>
    <w:qFormat/>
    <w:pPr>
      <w:numPr>
        <w:numId w:val="22"/>
      </w:numPr>
    </w:pPr>
  </w:style>
  <w:style w:type="paragraph" w:styleId="Odsekzoznamu">
    <w:name w:val="List Paragraph"/>
    <w:basedOn w:val="Normlny"/>
    <w:uiPriority w:val="99"/>
    <w:unhideWhenUsed/>
    <w:qFormat/>
    <w:pPr>
      <w:ind w:left="720"/>
      <w:contextualSpacing/>
    </w:pPr>
  </w:style>
  <w:style w:type="numbering" w:customStyle="1" w:styleId="tlbenhozoznamu">
    <w:name w:val="Štýl bežného zoznamu"/>
    <w:uiPriority w:val="99"/>
    <w:pPr>
      <w:numPr>
        <w:numId w:val="11"/>
      </w:numPr>
    </w:pPr>
  </w:style>
  <w:style w:type="paragraph" w:styleId="Bezriadkovania">
    <w:name w:val="No Spacing"/>
    <w:basedOn w:val="Normlny"/>
    <w:uiPriority w:val="99"/>
    <w:qFormat/>
    <w:pPr>
      <w:spacing w:after="0" w:line="240" w:lineRule="auto"/>
    </w:pPr>
  </w:style>
  <w:style w:type="character" w:styleId="Zstupntext">
    <w:name w:val="Placeholder Text"/>
    <w:basedOn w:val="Predvolenpsmoodseku"/>
    <w:uiPriority w:val="99"/>
    <w:unhideWhenUsed/>
    <w:rPr>
      <w:color w:val="808080"/>
    </w:rPr>
  </w:style>
  <w:style w:type="paragraph" w:styleId="Citcia">
    <w:name w:val="Quote"/>
    <w:basedOn w:val="Normlny"/>
    <w:link w:val="CitciaChar"/>
    <w:uiPriority w:val="29"/>
    <w:qFormat/>
    <w:rPr>
      <w:i/>
      <w:smallCaps/>
      <w:color w:val="775F55" w:themeColor="text2"/>
      <w:spacing w:val="6"/>
    </w:rPr>
  </w:style>
  <w:style w:type="character" w:customStyle="1" w:styleId="CitciaChar">
    <w:name w:val="Citácia Char"/>
    <w:basedOn w:val="Predvolenpsmoodseku"/>
    <w:link w:val="Citcia"/>
    <w:uiPriority w:val="29"/>
    <w:rPr>
      <w:rFonts w:cs="Times New Roman"/>
      <w:i/>
      <w:smallCaps/>
      <w:color w:val="775F55" w:themeColor="text2"/>
      <w:spacing w:val="6"/>
      <w:sz w:val="23"/>
      <w:szCs w:val="20"/>
    </w:rPr>
  </w:style>
  <w:style w:type="character" w:styleId="Vrazn">
    <w:name w:val="Strong"/>
    <w:qFormat/>
    <w:rPr>
      <w:rFonts w:asciiTheme="minorHAnsi" w:hAnsiTheme="minorHAnsi"/>
      <w:b/>
      <w:color w:val="DD8047" w:themeColor="accent2"/>
    </w:rPr>
  </w:style>
  <w:style w:type="character" w:styleId="Jemnzvraznenie">
    <w:name w:val="Subtle Emphasis"/>
    <w:basedOn w:val="Predvolenpsmoodseku"/>
    <w:uiPriority w:val="19"/>
    <w:qFormat/>
    <w:rPr>
      <w:rFonts w:asciiTheme="minorHAnsi" w:hAnsiTheme="minorHAnsi"/>
      <w:i/>
      <w:sz w:val="23"/>
    </w:rPr>
  </w:style>
  <w:style w:type="character" w:styleId="Jemnodkaz">
    <w:name w:val="Subtle Reference"/>
    <w:basedOn w:val="Predvolenpsmoodseku"/>
    <w:uiPriority w:val="31"/>
    <w:qFormat/>
    <w:rPr>
      <w:rFonts w:asciiTheme="minorHAnsi" w:hAnsiTheme="minorHAnsi"/>
      <w:b/>
      <w:i/>
      <w:color w:val="775F55" w:themeColor="text2"/>
      <w:sz w:val="23"/>
    </w:rPr>
  </w:style>
  <w:style w:type="table" w:styleId="Mriekatabuky">
    <w:name w:val="Table Grid"/>
    <w:basedOn w:val="Normlnatabuka"/>
    <w:uiPriority w:val="1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citci">
    <w:name w:val="table of authorities"/>
    <w:basedOn w:val="Normlny"/>
    <w:next w:val="Normlny"/>
    <w:uiPriority w:val="99"/>
    <w:semiHidden/>
    <w:unhideWhenUsed/>
    <w:pPr>
      <w:ind w:left="220" w:hanging="220"/>
    </w:pPr>
  </w:style>
  <w:style w:type="paragraph" w:styleId="Obsah1">
    <w:name w:val="toc 1"/>
    <w:basedOn w:val="Normlny"/>
    <w:next w:val="Normlny"/>
    <w:autoRedefine/>
    <w:uiPriority w:val="99"/>
    <w:semiHidden/>
    <w:unhideWhenUsed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Obsah2">
    <w:name w:val="toc 2"/>
    <w:basedOn w:val="Normlny"/>
    <w:next w:val="Normlny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Obsah3">
    <w:name w:val="toc 3"/>
    <w:basedOn w:val="Normlny"/>
    <w:next w:val="Normlny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Obsah4">
    <w:name w:val="toc 4"/>
    <w:basedOn w:val="Normlny"/>
    <w:next w:val="Normlny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Obsah5">
    <w:name w:val="toc 5"/>
    <w:basedOn w:val="Normlny"/>
    <w:next w:val="Normlny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Obsah6">
    <w:name w:val="toc 6"/>
    <w:basedOn w:val="Normlny"/>
    <w:next w:val="Normlny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Obsah7">
    <w:name w:val="toc 7"/>
    <w:basedOn w:val="Normlny"/>
    <w:next w:val="Normlny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Obsah8">
    <w:name w:val="toc 8"/>
    <w:basedOn w:val="Normlny"/>
    <w:next w:val="Normlny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Obsah9">
    <w:name w:val="toc 9"/>
    <w:basedOn w:val="Normlny"/>
    <w:next w:val="Normlny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customStyle="1" w:styleId="Kategria">
    <w:name w:val="Kategória"/>
    <w:basedOn w:val="Normlny"/>
    <w:uiPriority w:val="49"/>
    <w:pPr>
      <w:spacing w:after="0"/>
    </w:pPr>
    <w:rPr>
      <w:b/>
      <w:sz w:val="24"/>
      <w:szCs w:val="24"/>
    </w:rPr>
  </w:style>
  <w:style w:type="paragraph" w:customStyle="1" w:styleId="Nzovspolonosti">
    <w:name w:val="Názov spoločnosti"/>
    <w:basedOn w:val="Normlny"/>
    <w:uiPriority w:val="49"/>
    <w:pPr>
      <w:spacing w:after="0"/>
    </w:pPr>
    <w:rPr>
      <w:rFonts w:cstheme="minorHAnsi"/>
      <w:sz w:val="36"/>
      <w:szCs w:val="36"/>
    </w:rPr>
  </w:style>
  <w:style w:type="paragraph" w:customStyle="1" w:styleId="Prnapta">
    <w:name w:val="Párna päta"/>
    <w:basedOn w:val="Normlny"/>
    <w:unhideWhenUsed/>
    <w:qFormat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Neprnapta">
    <w:name w:val="Nepárna päta"/>
    <w:basedOn w:val="Normlny"/>
    <w:unhideWhenUsed/>
    <w:qFormat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Prnahlavika">
    <w:name w:val="Párna hlavička"/>
    <w:basedOn w:val="Normlny"/>
    <w:unhideWhenUsed/>
    <w:qFormat/>
    <w:pPr>
      <w:pBdr>
        <w:bottom w:val="single" w:sz="4" w:space="1" w:color="94B6D2" w:themeColor="accent1"/>
      </w:pBdr>
      <w:spacing w:after="0" w:line="240" w:lineRule="auto"/>
    </w:pPr>
    <w:rPr>
      <w:rFonts w:eastAsia="Times New Roman"/>
      <w:b/>
      <w:color w:val="775F55" w:themeColor="text2"/>
      <w:sz w:val="20"/>
      <w:szCs w:val="24"/>
    </w:rPr>
  </w:style>
  <w:style w:type="paragraph" w:customStyle="1" w:styleId="Neprnahlavika">
    <w:name w:val="Nepárna hlavička"/>
    <w:basedOn w:val="Normlny"/>
    <w:unhideWhenUsed/>
    <w:qFormat/>
    <w:pPr>
      <w:pBdr>
        <w:bottom w:val="single" w:sz="4" w:space="1" w:color="94B6D2" w:themeColor="accent1"/>
      </w:pBdr>
      <w:spacing w:after="0" w:line="240" w:lineRule="auto"/>
      <w:jc w:val="right"/>
    </w:pPr>
    <w:rPr>
      <w:rFonts w:eastAsia="Times New Roman"/>
      <w:b/>
      <w:color w:val="775F55" w:themeColor="text2"/>
      <w:sz w:val="20"/>
      <w:szCs w:val="24"/>
    </w:rPr>
  </w:style>
  <w:style w:type="paragraph" w:customStyle="1" w:styleId="iadneriadkovanie">
    <w:name w:val="Žiadne riadkovanie"/>
    <w:basedOn w:val="Normlny"/>
    <w:qFormat/>
    <w:pPr>
      <w:framePr w:wrap="auto" w:hAnchor="page" w:xAlign="center" w:yAlign="top"/>
      <w:spacing w:after="0" w:line="240" w:lineRule="auto"/>
      <w:suppressOverlap/>
    </w:pPr>
    <w:rPr>
      <w:szCs w:val="120"/>
    </w:rPr>
  </w:style>
  <w:style w:type="paragraph" w:styleId="Normlnywebov">
    <w:name w:val="Normal (Web)"/>
    <w:basedOn w:val="Normlny"/>
    <w:uiPriority w:val="99"/>
    <w:semiHidden/>
    <w:unhideWhenUsed/>
    <w:rsid w:val="00806034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1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psanska\Documents\Vlastn&#233;%20&#353;abl&#243;ny%20bal&#237;ka%20Office\Kalend&#225;r%20podnikate&#318;a%20-%20vzor.dotx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>
    <a:spDef>
      <a:spPr>
        <a:solidFill>
          <a:schemeClr val="accent1">
            <a:lumMod val="50000"/>
          </a:schemeClr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2019-08-01T00:00:00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d13e46e7-f94b-46b2-94f9-4ba6b7e1b128">english</DirectSourceMarket>
    <AssetType xmlns="d13e46e7-f94b-46b2-94f9-4ba6b7e1b128" xsi:nil="true"/>
    <Milestone xmlns="d13e46e7-f94b-46b2-94f9-4ba6b7e1b128" xsi:nil="true"/>
    <OriginAsset xmlns="d13e46e7-f94b-46b2-94f9-4ba6b7e1b128" xsi:nil="true"/>
    <TPComponent xmlns="d13e46e7-f94b-46b2-94f9-4ba6b7e1b128" xsi:nil="true"/>
    <AssetId xmlns="d13e46e7-f94b-46b2-94f9-4ba6b7e1b128">TP101808877</AssetId>
    <NumericId xmlns="d13e46e7-f94b-46b2-94f9-4ba6b7e1b128">101808877</NumericId>
    <TPFriendlyName xmlns="d13e46e7-f94b-46b2-94f9-4ba6b7e1b128" xsi:nil="true"/>
    <SourceTitle xmlns="d13e46e7-f94b-46b2-94f9-4ba6b7e1b128" xsi:nil="true"/>
    <TPApplication xmlns="d13e46e7-f94b-46b2-94f9-4ba6b7e1b128" xsi:nil="true"/>
    <TPLaunchHelpLink xmlns="d13e46e7-f94b-46b2-94f9-4ba6b7e1b128" xsi:nil="true"/>
    <OpenTemplate xmlns="d13e46e7-f94b-46b2-94f9-4ba6b7e1b128">true</OpenTemplate>
    <PlannedPubDate xmlns="d13e46e7-f94b-46b2-94f9-4ba6b7e1b128">2009-11-17T04:50:00+00:00</PlannedPubDate>
    <CrawlForDependencies xmlns="d13e46e7-f94b-46b2-94f9-4ba6b7e1b128">false</CrawlForDependencies>
    <ParentAssetId xmlns="d13e46e7-f94b-46b2-94f9-4ba6b7e1b128" xsi:nil="true"/>
    <TrustLevel xmlns="d13e46e7-f94b-46b2-94f9-4ba6b7e1b128">1 Microsoft Managed Content</TrustLevel>
    <PublishStatusLookup xmlns="d13e46e7-f94b-46b2-94f9-4ba6b7e1b128">
      <Value>154012</Value>
      <Value>212096</Value>
    </PublishStatusLookup>
    <TemplateTemplateType xmlns="d13e46e7-f94b-46b2-94f9-4ba6b7e1b128">Word Document Template</TemplateTemplateType>
    <IsSearchable xmlns="d13e46e7-f94b-46b2-94f9-4ba6b7e1b128">false</IsSearchable>
    <TPNamespace xmlns="d13e46e7-f94b-46b2-94f9-4ba6b7e1b128" xsi:nil="true"/>
    <Providers xmlns="d13e46e7-f94b-46b2-94f9-4ba6b7e1b128" xsi:nil="true"/>
    <Markets xmlns="d13e46e7-f94b-46b2-94f9-4ba6b7e1b128"/>
    <OriginalSourceMarket xmlns="d13e46e7-f94b-46b2-94f9-4ba6b7e1b128">english</OriginalSourceMarket>
    <TPInstallLocation xmlns="d13e46e7-f94b-46b2-94f9-4ba6b7e1b128" xsi:nil="true"/>
    <TPAppVersion xmlns="d13e46e7-f94b-46b2-94f9-4ba6b7e1b128" xsi:nil="true"/>
    <TPCommandLine xmlns="d13e46e7-f94b-46b2-94f9-4ba6b7e1b128" xsi:nil="true"/>
    <APAuthor xmlns="d13e46e7-f94b-46b2-94f9-4ba6b7e1b128">
      <UserInfo>
        <DisplayName/>
        <AccountId>1073741823</AccountId>
        <AccountType/>
      </UserInfo>
    </APAuthor>
    <EditorialStatus xmlns="d13e46e7-f94b-46b2-94f9-4ba6b7e1b128" xsi:nil="true"/>
    <PublishTargets xmlns="d13e46e7-f94b-46b2-94f9-4ba6b7e1b128">OfficeOnline</PublishTargets>
    <TPLaunchHelpLinkType xmlns="d13e46e7-f94b-46b2-94f9-4ba6b7e1b128">Template</TPLaunchHelpLinkType>
    <TPClientViewer xmlns="d13e46e7-f94b-46b2-94f9-4ba6b7e1b128" xsi:nil="true"/>
    <CSXHash xmlns="d13e46e7-f94b-46b2-94f9-4ba6b7e1b128" xsi:nil="true"/>
    <IsDeleted xmlns="d13e46e7-f94b-46b2-94f9-4ba6b7e1b128">false</IsDeleted>
    <ShowIn xmlns="d13e46e7-f94b-46b2-94f9-4ba6b7e1b128">Show everywhere</ShowIn>
    <UANotes xmlns="d13e46e7-f94b-46b2-94f9-4ba6b7e1b128" xsi:nil="true"/>
    <TemplateStatus xmlns="d13e46e7-f94b-46b2-94f9-4ba6b7e1b128" xsi:nil="true"/>
    <Downloads xmlns="d13e46e7-f94b-46b2-94f9-4ba6b7e1b128">0</Downloads>
    <EditorialTags xmlns="d13e46e7-f94b-46b2-94f9-4ba6b7e1b128" xsi:nil="true"/>
    <TPExecutable xmlns="d13e46e7-f94b-46b2-94f9-4ba6b7e1b128" xsi:nil="true"/>
    <SubmitterId xmlns="d13e46e7-f94b-46b2-94f9-4ba6b7e1b128" xsi:nil="true"/>
    <MachineTranslated xmlns="d13e46e7-f94b-46b2-94f9-4ba6b7e1b128">false</MachineTranslated>
    <ContentItem xmlns="d13e46e7-f94b-46b2-94f9-4ba6b7e1b128" xsi:nil="true"/>
    <ArtSampleDocs xmlns="d13e46e7-f94b-46b2-94f9-4ba6b7e1b128" xsi:nil="true"/>
    <ThumbnailAssetId xmlns="d13e46e7-f94b-46b2-94f9-4ba6b7e1b128" xsi:nil="true"/>
    <MarketSpecific xmlns="d13e46e7-f94b-46b2-94f9-4ba6b7e1b128" xsi:nil="true"/>
    <CSXUpdate xmlns="d13e46e7-f94b-46b2-94f9-4ba6b7e1b128">false</CSXUpdate>
    <UACurrentWords xmlns="d13e46e7-f94b-46b2-94f9-4ba6b7e1b128" xsi:nil="true"/>
    <Manager xmlns="d13e46e7-f94b-46b2-94f9-4ba6b7e1b128" xsi:nil="true"/>
    <AcquiredFrom xmlns="d13e46e7-f94b-46b2-94f9-4ba6b7e1b128">Internal MS</AcquiredFrom>
    <ApprovalLog xmlns="d13e46e7-f94b-46b2-94f9-4ba6b7e1b128" xsi:nil="true"/>
    <ApprovalStatus xmlns="d13e46e7-f94b-46b2-94f9-4ba6b7e1b128">InProgress</ApprovalStatus>
    <LastHandOff xmlns="d13e46e7-f94b-46b2-94f9-4ba6b7e1b128" xsi:nil="true"/>
    <LastModifiedDateTime xmlns="d13e46e7-f94b-46b2-94f9-4ba6b7e1b128" xsi:nil="true"/>
    <LastPublishResultLookup xmlns="d13e46e7-f94b-46b2-94f9-4ba6b7e1b128" xsi:nil="true"/>
    <AssetExpire xmlns="d13e46e7-f94b-46b2-94f9-4ba6b7e1b128">2100-01-01T00:00:00+00:00</AssetExpire>
    <IntlLangReviewDate xmlns="d13e46e7-f94b-46b2-94f9-4ba6b7e1b128" xsi:nil="true"/>
    <IntlLangReview xmlns="d13e46e7-f94b-46b2-94f9-4ba6b7e1b128" xsi:nil="true"/>
    <OOCacheId xmlns="d13e46e7-f94b-46b2-94f9-4ba6b7e1b128" xsi:nil="true"/>
    <PolicheckWords xmlns="d13e46e7-f94b-46b2-94f9-4ba6b7e1b128" xsi:nil="true"/>
    <HandoffToMSDN xmlns="d13e46e7-f94b-46b2-94f9-4ba6b7e1b128" xsi:nil="true"/>
    <UALocComments xmlns="d13e46e7-f94b-46b2-94f9-4ba6b7e1b128" xsi:nil="true"/>
    <AssetStart xmlns="d13e46e7-f94b-46b2-94f9-4ba6b7e1b128">2010-11-05T15:21:54+00:00</AssetStart>
    <BusinessGroup xmlns="d13e46e7-f94b-46b2-94f9-4ba6b7e1b128" xsi:nil="true"/>
    <TimesCloned xmlns="d13e46e7-f94b-46b2-94f9-4ba6b7e1b128" xsi:nil="true"/>
    <VoteCount xmlns="d13e46e7-f94b-46b2-94f9-4ba6b7e1b128" xsi:nil="true"/>
    <ClipArtFilename xmlns="d13e46e7-f94b-46b2-94f9-4ba6b7e1b128" xsi:nil="true"/>
    <APDescription xmlns="d13e46e7-f94b-46b2-94f9-4ba6b7e1b128" xsi:nil="true"/>
    <IntlLocPriority xmlns="d13e46e7-f94b-46b2-94f9-4ba6b7e1b128" xsi:nil="true"/>
    <UAProjectedTotalWords xmlns="d13e46e7-f94b-46b2-94f9-4ba6b7e1b128" xsi:nil="true"/>
    <DSATActionTaken xmlns="d13e46e7-f94b-46b2-94f9-4ba6b7e1b128" xsi:nil="true"/>
    <PrimaryImageGen xmlns="d13e46e7-f94b-46b2-94f9-4ba6b7e1b128">false</PrimaryImageGen>
    <CSXSubmissionMarket xmlns="d13e46e7-f94b-46b2-94f9-4ba6b7e1b128" xsi:nil="true"/>
    <UALocRecommendation xmlns="d13e46e7-f94b-46b2-94f9-4ba6b7e1b128">Localize</UALocRecommendation>
    <BlockPublish xmlns="d13e46e7-f94b-46b2-94f9-4ba6b7e1b128" xsi:nil="true"/>
    <FriendlyTitle xmlns="d13e46e7-f94b-46b2-94f9-4ba6b7e1b128" xsi:nil="true"/>
    <IntlLangReviewer xmlns="d13e46e7-f94b-46b2-94f9-4ba6b7e1b128" xsi:nil="true"/>
    <Provider xmlns="d13e46e7-f94b-46b2-94f9-4ba6b7e1b128" xsi:nil="true"/>
    <CSXSubmissionDate xmlns="d13e46e7-f94b-46b2-94f9-4ba6b7e1b128" xsi:nil="true"/>
    <APEditor xmlns="d13e46e7-f94b-46b2-94f9-4ba6b7e1b128">
      <UserInfo>
        <DisplayName/>
        <AccountId xsi:nil="true"/>
        <AccountType/>
      </UserInfo>
    </APEditor>
    <OutputCachingOn xmlns="d13e46e7-f94b-46b2-94f9-4ba6b7e1b128">false</OutputCachingOn>
    <BugNumber xmlns="d13e46e7-f94b-46b2-94f9-4ba6b7e1b128" xsi:nil="true"/>
    <LegacyData xmlns="d13e46e7-f94b-46b2-94f9-4ba6b7e1b128" xsi:nil="true"/>
    <LocManualTestRequired xmlns="d13e46e7-f94b-46b2-94f9-4ba6b7e1b128">false</LocManualTestRequired>
    <LocRecommendedHandoff xmlns="d13e46e7-f94b-46b2-94f9-4ba6b7e1b128" xsi:nil="true"/>
    <LocalizationTagsTaxHTField0 xmlns="d13e46e7-f94b-46b2-94f9-4ba6b7e1b128">
      <Terms xmlns="http://schemas.microsoft.com/office/infopath/2007/PartnerControls"/>
    </LocalizationTagsTaxHTField0>
    <ScenarioTagsTaxHTField0 xmlns="d13e46e7-f94b-46b2-94f9-4ba6b7e1b128">
      <Terms xmlns="http://schemas.microsoft.com/office/infopath/2007/PartnerControls"/>
    </ScenarioTagsTaxHTField0>
    <CampaignTagsTaxHTField0 xmlns="d13e46e7-f94b-46b2-94f9-4ba6b7e1b128">
      <Terms xmlns="http://schemas.microsoft.com/office/infopath/2007/PartnerControls"/>
    </CampaignTagsTaxHTField0>
    <LocLastLocAttemptVersionLookup xmlns="d13e46e7-f94b-46b2-94f9-4ba6b7e1b128">96864</LocLastLocAttemptVersionLookup>
    <InternalTagsTaxHTField0 xmlns="d13e46e7-f94b-46b2-94f9-4ba6b7e1b128">
      <Terms xmlns="http://schemas.microsoft.com/office/infopath/2007/PartnerControls"/>
    </InternalTagsTaxHTField0>
    <TaxCatchAll xmlns="d13e46e7-f94b-46b2-94f9-4ba6b7e1b128"/>
    <LocComments xmlns="d13e46e7-f94b-46b2-94f9-4ba6b7e1b128" xsi:nil="true"/>
    <RecommendationsModifier xmlns="d13e46e7-f94b-46b2-94f9-4ba6b7e1b128" xsi:nil="true"/>
    <FeatureTagsTaxHTField0 xmlns="d13e46e7-f94b-46b2-94f9-4ba6b7e1b128">
      <Terms xmlns="http://schemas.microsoft.com/office/infopath/2007/PartnerControls"/>
    </FeatureTagsTaxHTField0>
    <OriginalRelease xmlns="d13e46e7-f94b-46b2-94f9-4ba6b7e1b128">14</OriginalRelease>
    <LocMarketGroupTiers2 xmlns="d13e46e7-f94b-46b2-94f9-4ba6b7e1b128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592A26CC253A04896FB5117130F8A6604005A7378CDD03C594BAF4542E14611C016" ma:contentTypeVersion="54" ma:contentTypeDescription="Create a new document." ma:contentTypeScope="" ma:versionID="f29c659c509c70bfb09162a2003ec36d">
  <xsd:schema xmlns:xsd="http://www.w3.org/2001/XMLSchema" xmlns:xs="http://www.w3.org/2001/XMLSchema" xmlns:p="http://schemas.microsoft.com/office/2006/metadata/properties" xmlns:ns2="d13e46e7-f94b-46b2-94f9-4ba6b7e1b128" targetNamespace="http://schemas.microsoft.com/office/2006/metadata/properties" ma:root="true" ma:fieldsID="71601e1ef3fc365c3bc813d627e83c64" ns2:_="">
    <xsd:import namespace="d13e46e7-f94b-46b2-94f9-4ba6b7e1b128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e46e7-f94b-46b2-94f9-4ba6b7e1b128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59f934c8-400c-46a8-a479-210485f56d8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BC5EBFD8-CFC9-4DBC-8631-510EE5FBA5A0}" ma:internalName="CSXSubmissionMarket" ma:readOnly="false" ma:showField="MarketName" ma:web="d13e46e7-f94b-46b2-94f9-4ba6b7e1b128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1b32848e-0d60-4e65-a7dd-d44f1718529f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CF2AE907-B9A1-4BF3-8C43-AF084B84BAEA}" ma:internalName="InProjectListLookup" ma:readOnly="true" ma:showField="InProjectList" ma:web="d13e46e7-f94b-46b2-94f9-4ba6b7e1b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c1860a86-89b4-4729-9089-4736342393fa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CF2AE907-B9A1-4BF3-8C43-AF084B84BAEA}" ma:internalName="LastCompleteVersionLookup" ma:readOnly="true" ma:showField="LastCompleteVersion" ma:web="d13e46e7-f94b-46b2-94f9-4ba6b7e1b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CF2AE907-B9A1-4BF3-8C43-AF084B84BAEA}" ma:internalName="LastPreviewErrorLookup" ma:readOnly="true" ma:showField="LastPreviewError" ma:web="d13e46e7-f94b-46b2-94f9-4ba6b7e1b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CF2AE907-B9A1-4BF3-8C43-AF084B84BAEA}" ma:internalName="LastPreviewResultLookup" ma:readOnly="true" ma:showField="LastPreviewResult" ma:web="d13e46e7-f94b-46b2-94f9-4ba6b7e1b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CF2AE907-B9A1-4BF3-8C43-AF084B84BAEA}" ma:internalName="LastPreviewAttemptDateLookup" ma:readOnly="true" ma:showField="LastPreviewAttemptDate" ma:web="d13e46e7-f94b-46b2-94f9-4ba6b7e1b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CF2AE907-B9A1-4BF3-8C43-AF084B84BAEA}" ma:internalName="LastPreviewedByLookup" ma:readOnly="true" ma:showField="LastPreviewedBy" ma:web="d13e46e7-f94b-46b2-94f9-4ba6b7e1b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CF2AE907-B9A1-4BF3-8C43-AF084B84BAEA}" ma:internalName="LastPreviewTimeLookup" ma:readOnly="true" ma:showField="LastPreviewTime" ma:web="d13e46e7-f94b-46b2-94f9-4ba6b7e1b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CF2AE907-B9A1-4BF3-8C43-AF084B84BAEA}" ma:internalName="LastPreviewVersionLookup" ma:readOnly="true" ma:showField="LastPreviewVersion" ma:web="d13e46e7-f94b-46b2-94f9-4ba6b7e1b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CF2AE907-B9A1-4BF3-8C43-AF084B84BAEA}" ma:internalName="LastPublishErrorLookup" ma:readOnly="true" ma:showField="LastPublishError" ma:web="d13e46e7-f94b-46b2-94f9-4ba6b7e1b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CF2AE907-B9A1-4BF3-8C43-AF084B84BAEA}" ma:internalName="LastPublishResultLookup" ma:readOnly="true" ma:showField="LastPublishResult" ma:web="d13e46e7-f94b-46b2-94f9-4ba6b7e1b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CF2AE907-B9A1-4BF3-8C43-AF084B84BAEA}" ma:internalName="LastPublishAttemptDateLookup" ma:readOnly="true" ma:showField="LastPublishAttemptDate" ma:web="d13e46e7-f94b-46b2-94f9-4ba6b7e1b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CF2AE907-B9A1-4BF3-8C43-AF084B84BAEA}" ma:internalName="LastPublishedByLookup" ma:readOnly="true" ma:showField="LastPublishedBy" ma:web="d13e46e7-f94b-46b2-94f9-4ba6b7e1b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CF2AE907-B9A1-4BF3-8C43-AF084B84BAEA}" ma:internalName="LastPublishTimeLookup" ma:readOnly="true" ma:showField="LastPublishTime" ma:web="d13e46e7-f94b-46b2-94f9-4ba6b7e1b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CF2AE907-B9A1-4BF3-8C43-AF084B84BAEA}" ma:internalName="LastPublishVersionLookup" ma:readOnly="true" ma:showField="LastPublishVersion" ma:web="d13e46e7-f94b-46b2-94f9-4ba6b7e1b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741D62DC-9631-4F47-8033-819BA2BB4850}" ma:internalName="LocLastLocAttemptVersionLookup" ma:readOnly="false" ma:showField="LastLocAttemptVersion" ma:web="d13e46e7-f94b-46b2-94f9-4ba6b7e1b128">
      <xsd:simpleType>
        <xsd:restriction base="dms:Lookup"/>
      </xsd:simpleType>
    </xsd:element>
    <xsd:element name="LocLastLocAttemptVersionTypeLookup" ma:index="71" nillable="true" ma:displayName="Loc Last Loc Attempt Version Type" ma:default="" ma:list="{741D62DC-9631-4F47-8033-819BA2BB4850}" ma:internalName="LocLastLocAttemptVersionTypeLookup" ma:readOnly="true" ma:showField="LastLocAttemptVersionType" ma:web="d13e46e7-f94b-46b2-94f9-4ba6b7e1b128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741D62DC-9631-4F47-8033-819BA2BB4850}" ma:internalName="LocNewPublishedVersionLookup" ma:readOnly="true" ma:showField="NewPublishedVersion" ma:web="d13e46e7-f94b-46b2-94f9-4ba6b7e1b128">
      <xsd:simpleType>
        <xsd:restriction base="dms:Lookup"/>
      </xsd:simpleType>
    </xsd:element>
    <xsd:element name="LocOverallHandbackStatusLookup" ma:index="75" nillable="true" ma:displayName="Loc Overall Handback Status" ma:default="" ma:list="{741D62DC-9631-4F47-8033-819BA2BB4850}" ma:internalName="LocOverallHandbackStatusLookup" ma:readOnly="true" ma:showField="OverallHandbackStatus" ma:web="d13e46e7-f94b-46b2-94f9-4ba6b7e1b128">
      <xsd:simpleType>
        <xsd:restriction base="dms:Lookup"/>
      </xsd:simpleType>
    </xsd:element>
    <xsd:element name="LocOverallLocStatusLookup" ma:index="76" nillable="true" ma:displayName="Loc Overall Localize Status" ma:default="" ma:list="{741D62DC-9631-4F47-8033-819BA2BB4850}" ma:internalName="LocOverallLocStatusLookup" ma:readOnly="true" ma:showField="OverallLocStatus" ma:web="d13e46e7-f94b-46b2-94f9-4ba6b7e1b128">
      <xsd:simpleType>
        <xsd:restriction base="dms:Lookup"/>
      </xsd:simpleType>
    </xsd:element>
    <xsd:element name="LocOverallPreviewStatusLookup" ma:index="77" nillable="true" ma:displayName="Loc Overall Preview Status" ma:default="" ma:list="{741D62DC-9631-4F47-8033-819BA2BB4850}" ma:internalName="LocOverallPreviewStatusLookup" ma:readOnly="true" ma:showField="OverallPreviewStatus" ma:web="d13e46e7-f94b-46b2-94f9-4ba6b7e1b128">
      <xsd:simpleType>
        <xsd:restriction base="dms:Lookup"/>
      </xsd:simpleType>
    </xsd:element>
    <xsd:element name="LocOverallPublishStatusLookup" ma:index="78" nillable="true" ma:displayName="Loc Overall Publish Status" ma:default="" ma:list="{741D62DC-9631-4F47-8033-819BA2BB4850}" ma:internalName="LocOverallPublishStatusLookup" ma:readOnly="true" ma:showField="OverallPublishStatus" ma:web="d13e46e7-f94b-46b2-94f9-4ba6b7e1b128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741D62DC-9631-4F47-8033-819BA2BB4850}" ma:internalName="LocProcessedForHandoffsLookup" ma:readOnly="true" ma:showField="ProcessedForHandoffs" ma:web="d13e46e7-f94b-46b2-94f9-4ba6b7e1b128">
      <xsd:simpleType>
        <xsd:restriction base="dms:Lookup"/>
      </xsd:simpleType>
    </xsd:element>
    <xsd:element name="LocProcessedForMarketsLookup" ma:index="81" nillable="true" ma:displayName="Loc Processed For Markets" ma:default="" ma:list="{741D62DC-9631-4F47-8033-819BA2BB4850}" ma:internalName="LocProcessedForMarketsLookup" ma:readOnly="true" ma:showField="ProcessedForMarkets" ma:web="d13e46e7-f94b-46b2-94f9-4ba6b7e1b128">
      <xsd:simpleType>
        <xsd:restriction base="dms:Lookup"/>
      </xsd:simpleType>
    </xsd:element>
    <xsd:element name="LocPublishedDependentAssetsLookup" ma:index="82" nillable="true" ma:displayName="Loc Published Dependent Assets" ma:default="" ma:list="{741D62DC-9631-4F47-8033-819BA2BB4850}" ma:internalName="LocPublishedDependentAssetsLookup" ma:readOnly="true" ma:showField="PublishedDependentAssets" ma:web="d13e46e7-f94b-46b2-94f9-4ba6b7e1b128">
      <xsd:simpleType>
        <xsd:restriction base="dms:Lookup"/>
      </xsd:simpleType>
    </xsd:element>
    <xsd:element name="LocPublishedLinkedAssetsLookup" ma:index="83" nillable="true" ma:displayName="Loc Published Linked Assets" ma:default="" ma:list="{741D62DC-9631-4F47-8033-819BA2BB4850}" ma:internalName="LocPublishedLinkedAssetsLookup" ma:readOnly="true" ma:showField="PublishedLinkedAssets" ma:web="d13e46e7-f94b-46b2-94f9-4ba6b7e1b128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1b9ab47f-7cc6-43d0-bbe8-0dd31a329f13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BC5EBFD8-CFC9-4DBC-8631-510EE5FBA5A0}" ma:internalName="Markets" ma:readOnly="false" ma:showField="MarketName" ma:web="d13e46e7-f94b-46b2-94f9-4ba6b7e1b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CF2AE907-B9A1-4BF3-8C43-AF084B84BAEA}" ma:internalName="NumOfRatingsLookup" ma:readOnly="true" ma:showField="NumOfRatings" ma:web="d13e46e7-f94b-46b2-94f9-4ba6b7e1b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CF2AE907-B9A1-4BF3-8C43-AF084B84BAEA}" ma:internalName="PublishStatusLookup" ma:readOnly="false" ma:showField="PublishStatus" ma:web="d13e46e7-f94b-46b2-94f9-4ba6b7e1b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ba0a15a8-45ee-49d1-b935-05d4fd24efc2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81b514f4-0f77-422d-969e-945bae49e2af}" ma:internalName="TaxCatchAll" ma:showField="CatchAllData" ma:web="d13e46e7-f94b-46b2-94f9-4ba6b7e1b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81b514f4-0f77-422d-969e-945bae49e2af}" ma:internalName="TaxCatchAllLabel" ma:readOnly="true" ma:showField="CatchAllDataLabel" ma:web="d13e46e7-f94b-46b2-94f9-4ba6b7e1b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FD6797-1031-46BD-ABED-DECFBC3A1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49933E95-3039-458D-857E-2B1B8211615B}">
  <ds:schemaRefs>
    <ds:schemaRef ds:uri="http://schemas.microsoft.com/office/2006/metadata/properties"/>
    <ds:schemaRef ds:uri="http://schemas.microsoft.com/office/infopath/2007/PartnerControls"/>
    <ds:schemaRef ds:uri="d13e46e7-f94b-46b2-94f9-4ba6b7e1b128"/>
  </ds:schemaRefs>
</ds:datastoreItem>
</file>

<file path=customXml/itemProps5.xml><?xml version="1.0" encoding="utf-8"?>
<ds:datastoreItem xmlns:ds="http://schemas.openxmlformats.org/officeDocument/2006/customXml" ds:itemID="{C5FFF59E-7D1E-485A-9EAA-BC5139A13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3e46e7-f94b-46b2-94f9-4ba6b7e1b1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F90A7E5-69C3-4375-B037-187E3A222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Kalendár podnikateľa - vzor</Template>
  <TotalTime>0</TotalTime>
  <Pages>4</Pages>
  <Words>643</Words>
  <Characters>3669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Kalendár podnikateľa</vt:lpstr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Kalendár podnikateľa</dc:title>
  <dc:subject>KALENDÁR PODNIKATEĽA</dc:subject>
  <dc:creator>Lapšanská Dominika</dc:creator>
  <cp:lastModifiedBy>Matej Czingel</cp:lastModifiedBy>
  <cp:revision>2</cp:revision>
  <cp:lastPrinted>2026-02-11T07:34:00Z</cp:lastPrinted>
  <dcterms:created xsi:type="dcterms:W3CDTF">2026-02-16T06:12:00Z</dcterms:created>
  <dcterms:modified xsi:type="dcterms:W3CDTF">2026-02-16T06:12:00Z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0x010100F592A26CC253A04896FB5117130F8A6604005A7378CDD03C594BAF4542E14611C016</vt:lpwstr>
  </property>
</Properties>
</file>