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9C6E" w14:textId="77777777" w:rsidR="00BF2E5F" w:rsidRDefault="00AB25C5" w:rsidP="00CD61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B25C5">
        <w:rPr>
          <w:rFonts w:ascii="Arial" w:hAnsi="Arial" w:cs="Arial"/>
          <w:b/>
          <w:bCs/>
          <w:sz w:val="32"/>
          <w:szCs w:val="32"/>
        </w:rPr>
        <w:t>ODPORÚČANIA PRE RODINNÉ PODN</w:t>
      </w:r>
      <w:r w:rsidR="00BF2E5F">
        <w:rPr>
          <w:rFonts w:ascii="Arial" w:hAnsi="Arial" w:cs="Arial"/>
          <w:b/>
          <w:bCs/>
          <w:sz w:val="32"/>
          <w:szCs w:val="32"/>
        </w:rPr>
        <w:t>IKY</w:t>
      </w:r>
    </w:p>
    <w:p w14:paraId="5CFECED9" w14:textId="77777777" w:rsidR="007D6BF7" w:rsidRPr="006E213A" w:rsidRDefault="00BF2E5F" w:rsidP="00CD615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– FYZICKÉ OSOBY PODNIKATELIA –</w:t>
      </w:r>
    </w:p>
    <w:p w14:paraId="36523F16" w14:textId="77777777" w:rsidR="00A543E0" w:rsidRDefault="00A543E0" w:rsidP="006E213A">
      <w:pPr>
        <w:jc w:val="both"/>
        <w:rPr>
          <w:rFonts w:ascii="Arial" w:hAnsi="Arial" w:cs="Arial"/>
        </w:rPr>
      </w:pPr>
    </w:p>
    <w:p w14:paraId="0C4B0A2F" w14:textId="77777777" w:rsidR="0052585F" w:rsidRDefault="0052585F" w:rsidP="006E213A">
      <w:pPr>
        <w:jc w:val="both"/>
        <w:rPr>
          <w:rFonts w:ascii="Arial" w:hAnsi="Arial" w:cs="Arial"/>
        </w:rPr>
      </w:pPr>
    </w:p>
    <w:p w14:paraId="35D262B9" w14:textId="77777777" w:rsidR="00CD6154" w:rsidRPr="00CD6154" w:rsidRDefault="00CD6154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>Úvod</w:t>
      </w:r>
    </w:p>
    <w:p w14:paraId="63222F24" w14:textId="77777777" w:rsidR="00CD6154" w:rsidRDefault="00CD6154" w:rsidP="006E213A">
      <w:pPr>
        <w:jc w:val="both"/>
        <w:rPr>
          <w:rFonts w:ascii="Arial" w:hAnsi="Arial" w:cs="Arial"/>
        </w:rPr>
      </w:pPr>
    </w:p>
    <w:p w14:paraId="31777369" w14:textId="7813DBD1" w:rsidR="00AB25C5" w:rsidRDefault="00AB25C5" w:rsidP="00AB25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dokument je praktickou pomôckou pre fyzické osoby – podnikateľov, ktor</w:t>
      </w:r>
      <w:r w:rsidR="00B07260">
        <w:rPr>
          <w:rFonts w:ascii="Arial" w:hAnsi="Arial" w:cs="Arial"/>
          <w:sz w:val="22"/>
          <w:szCs w:val="22"/>
        </w:rPr>
        <w:t>ých podnikanie možno považovať</w:t>
      </w:r>
      <w:r>
        <w:rPr>
          <w:rFonts w:ascii="Arial" w:hAnsi="Arial" w:cs="Arial"/>
          <w:sz w:val="22"/>
          <w:szCs w:val="22"/>
        </w:rPr>
        <w:t xml:space="preserve"> </w:t>
      </w:r>
      <w:r w:rsidR="00B07260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rodinný podni</w:t>
      </w:r>
      <w:r w:rsidR="00B0726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935C3C" w14:textId="77777777" w:rsidR="00AB25C5" w:rsidRDefault="00AB25C5" w:rsidP="00AB25C5">
      <w:pPr>
        <w:jc w:val="both"/>
        <w:rPr>
          <w:rFonts w:ascii="Arial" w:hAnsi="Arial" w:cs="Arial"/>
          <w:sz w:val="22"/>
          <w:szCs w:val="22"/>
        </w:rPr>
      </w:pPr>
    </w:p>
    <w:p w14:paraId="06464284" w14:textId="2CE4CCE6" w:rsidR="00AB776F" w:rsidRPr="00AB776F" w:rsidRDefault="00AB776F" w:rsidP="00AB776F">
      <w:pPr>
        <w:jc w:val="both"/>
        <w:rPr>
          <w:rFonts w:ascii="Arial" w:hAnsi="Arial" w:cs="Arial"/>
          <w:sz w:val="22"/>
          <w:szCs w:val="22"/>
        </w:rPr>
      </w:pPr>
      <w:r w:rsidRPr="00AB776F">
        <w:rPr>
          <w:rFonts w:ascii="Arial" w:hAnsi="Arial" w:cs="Arial"/>
          <w:sz w:val="22"/>
          <w:szCs w:val="22"/>
        </w:rPr>
        <w:t>Jeho cieľom je poskytnúť rodinným podnikom praktické odporúčania, ktoré:</w:t>
      </w:r>
    </w:p>
    <w:p w14:paraId="507277D3" w14:textId="77777777" w:rsidR="00AB776F" w:rsidRPr="00AB776F" w:rsidRDefault="00AB776F" w:rsidP="00AB776F">
      <w:pPr>
        <w:jc w:val="both"/>
        <w:rPr>
          <w:rFonts w:ascii="Arial" w:hAnsi="Arial" w:cs="Arial"/>
          <w:sz w:val="22"/>
          <w:szCs w:val="22"/>
        </w:rPr>
      </w:pPr>
    </w:p>
    <w:p w14:paraId="526BCA7E" w14:textId="77777777" w:rsidR="00AB776F" w:rsidRDefault="00AB776F" w:rsidP="00AB776F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33160">
        <w:rPr>
          <w:rFonts w:ascii="Arial" w:hAnsi="Arial" w:cs="Arial"/>
          <w:sz w:val="22"/>
          <w:szCs w:val="22"/>
        </w:rPr>
        <w:t>zohľadňujú ich špecifické potreby,</w:t>
      </w:r>
    </w:p>
    <w:p w14:paraId="0C4432BF" w14:textId="77777777" w:rsidR="003E5620" w:rsidRPr="00233160" w:rsidRDefault="003E5620" w:rsidP="003E562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2F5B7D3D" w14:textId="77777777" w:rsidR="00AB776F" w:rsidRDefault="00AB776F" w:rsidP="00AB776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33160">
        <w:rPr>
          <w:rFonts w:ascii="Arial" w:hAnsi="Arial" w:cs="Arial"/>
          <w:sz w:val="22"/>
          <w:szCs w:val="22"/>
        </w:rPr>
        <w:t>reagujú na výzvy, ktorým čelia,</w:t>
      </w:r>
    </w:p>
    <w:p w14:paraId="63E05B4F" w14:textId="77777777" w:rsidR="003E5620" w:rsidRPr="00233160" w:rsidRDefault="003E5620" w:rsidP="003E562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311BD0D9" w14:textId="77777777" w:rsidR="00AB776F" w:rsidRDefault="00AB776F" w:rsidP="00AB776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33160">
        <w:rPr>
          <w:rFonts w:ascii="Arial" w:hAnsi="Arial" w:cs="Arial"/>
          <w:sz w:val="22"/>
          <w:szCs w:val="22"/>
        </w:rPr>
        <w:t>pomáhajú zabezpečiť dlhodobú udržateľnosť ich podnikania,</w:t>
      </w:r>
    </w:p>
    <w:p w14:paraId="1327E4EF" w14:textId="77777777" w:rsidR="003E5620" w:rsidRPr="00233160" w:rsidRDefault="003E5620" w:rsidP="003E562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7C865EF7" w14:textId="77777777" w:rsidR="00AB776F" w:rsidRDefault="00AB776F" w:rsidP="00AB776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33160">
        <w:rPr>
          <w:rFonts w:ascii="Arial" w:hAnsi="Arial" w:cs="Arial"/>
          <w:sz w:val="22"/>
          <w:szCs w:val="22"/>
        </w:rPr>
        <w:t>podporujú stabilitu a kontinuitu vo vedení a riadení rodinných podnikov, ako aj v procese generačného transferu rodinného podnikania, a</w:t>
      </w:r>
    </w:p>
    <w:p w14:paraId="49F62822" w14:textId="77777777" w:rsidR="003E5620" w:rsidRPr="00233160" w:rsidRDefault="003E5620" w:rsidP="003E562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036E8AAE" w14:textId="77777777" w:rsidR="00AB776F" w:rsidRPr="00AB776F" w:rsidRDefault="00AB776F" w:rsidP="00AB776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B776F">
        <w:rPr>
          <w:rFonts w:ascii="Arial" w:hAnsi="Arial" w:cs="Arial"/>
          <w:sz w:val="22"/>
          <w:szCs w:val="22"/>
        </w:rPr>
        <w:t>na</w:t>
      </w:r>
      <w:r w:rsidR="00B90677">
        <w:rPr>
          <w:rFonts w:ascii="Arial" w:hAnsi="Arial" w:cs="Arial"/>
          <w:sz w:val="22"/>
          <w:szCs w:val="22"/>
        </w:rPr>
        <w:t>pomáhajú kultivácii</w:t>
      </w:r>
      <w:r w:rsidRPr="00AB776F">
        <w:rPr>
          <w:rFonts w:ascii="Arial" w:hAnsi="Arial" w:cs="Arial"/>
          <w:sz w:val="22"/>
          <w:szCs w:val="22"/>
        </w:rPr>
        <w:t xml:space="preserve"> rodinných väzieb </w:t>
      </w:r>
      <w:r w:rsidR="00B90677">
        <w:rPr>
          <w:rFonts w:ascii="Arial" w:hAnsi="Arial" w:cs="Arial"/>
          <w:sz w:val="22"/>
          <w:szCs w:val="22"/>
        </w:rPr>
        <w:t>vo vnútornom prostredí rodinných podnikov</w:t>
      </w:r>
      <w:r w:rsidRPr="00AB776F">
        <w:rPr>
          <w:rFonts w:ascii="Arial" w:hAnsi="Arial" w:cs="Arial"/>
          <w:sz w:val="22"/>
          <w:szCs w:val="22"/>
        </w:rPr>
        <w:t xml:space="preserve">, </w:t>
      </w:r>
      <w:r w:rsidR="00B90677">
        <w:rPr>
          <w:rFonts w:ascii="Arial" w:hAnsi="Arial" w:cs="Arial"/>
          <w:sz w:val="22"/>
          <w:szCs w:val="22"/>
        </w:rPr>
        <w:t>posilňovaniu</w:t>
      </w:r>
      <w:r w:rsidRPr="00AB776F">
        <w:rPr>
          <w:rFonts w:ascii="Arial" w:hAnsi="Arial" w:cs="Arial"/>
          <w:sz w:val="22"/>
          <w:szCs w:val="22"/>
        </w:rPr>
        <w:t xml:space="preserve"> rodinných hodnôt a kvality rodinného života, </w:t>
      </w:r>
      <w:r>
        <w:rPr>
          <w:rFonts w:ascii="Arial" w:hAnsi="Arial" w:cs="Arial"/>
          <w:sz w:val="22"/>
          <w:szCs w:val="22"/>
        </w:rPr>
        <w:t>vrátane</w:t>
      </w:r>
      <w:r w:rsidRPr="00AB776F">
        <w:rPr>
          <w:rFonts w:ascii="Arial" w:hAnsi="Arial" w:cs="Arial"/>
          <w:sz w:val="22"/>
          <w:szCs w:val="22"/>
        </w:rPr>
        <w:t xml:space="preserve"> rozvoj</w:t>
      </w:r>
      <w:r>
        <w:rPr>
          <w:rFonts w:ascii="Arial" w:hAnsi="Arial" w:cs="Arial"/>
          <w:sz w:val="22"/>
          <w:szCs w:val="22"/>
        </w:rPr>
        <w:t>a</w:t>
      </w:r>
      <w:r w:rsidRPr="00AB776F">
        <w:rPr>
          <w:rFonts w:ascii="Arial" w:hAnsi="Arial" w:cs="Arial"/>
          <w:sz w:val="22"/>
          <w:szCs w:val="22"/>
        </w:rPr>
        <w:t xml:space="preserve"> rodinnej hmotnej kultúry a</w:t>
      </w:r>
      <w:r>
        <w:rPr>
          <w:rFonts w:ascii="Arial" w:hAnsi="Arial" w:cs="Arial"/>
          <w:sz w:val="22"/>
          <w:szCs w:val="22"/>
        </w:rPr>
        <w:t> </w:t>
      </w:r>
      <w:r w:rsidRPr="00AB776F">
        <w:rPr>
          <w:rFonts w:ascii="Arial" w:hAnsi="Arial" w:cs="Arial"/>
          <w:sz w:val="22"/>
          <w:szCs w:val="22"/>
        </w:rPr>
        <w:t>tradície</w:t>
      </w:r>
      <w:r>
        <w:rPr>
          <w:rFonts w:ascii="Arial" w:hAnsi="Arial" w:cs="Arial"/>
          <w:sz w:val="22"/>
          <w:szCs w:val="22"/>
        </w:rPr>
        <w:t>.</w:t>
      </w:r>
    </w:p>
    <w:p w14:paraId="42CADF05" w14:textId="77777777" w:rsidR="00AB776F" w:rsidRDefault="00AB776F" w:rsidP="00AB25C5">
      <w:pPr>
        <w:jc w:val="both"/>
        <w:rPr>
          <w:rFonts w:ascii="Arial" w:hAnsi="Arial" w:cs="Arial"/>
          <w:sz w:val="22"/>
          <w:szCs w:val="22"/>
        </w:rPr>
      </w:pPr>
    </w:p>
    <w:p w14:paraId="7BDAAA4A" w14:textId="609563A7" w:rsidR="00AB25C5" w:rsidRDefault="00BF2E5F" w:rsidP="00AB25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0461D" w:rsidRPr="0010461D">
        <w:rPr>
          <w:rFonts w:ascii="Arial" w:hAnsi="Arial" w:cs="Arial"/>
          <w:sz w:val="22"/>
          <w:szCs w:val="22"/>
        </w:rPr>
        <w:t xml:space="preserve">okument je určený </w:t>
      </w:r>
      <w:r w:rsidR="0010461D">
        <w:rPr>
          <w:rFonts w:ascii="Arial" w:hAnsi="Arial" w:cs="Arial"/>
          <w:sz w:val="22"/>
          <w:szCs w:val="22"/>
        </w:rPr>
        <w:t>rodinným podnikom v počiatočných fázach ich existencie</w:t>
      </w:r>
      <w:r w:rsidR="0010461D" w:rsidRPr="0010461D">
        <w:rPr>
          <w:rFonts w:ascii="Arial" w:hAnsi="Arial" w:cs="Arial"/>
          <w:sz w:val="22"/>
          <w:szCs w:val="22"/>
        </w:rPr>
        <w:t>, pre ktoré je dôležité systematicky nastaviť základné pravidlá a interné procesy</w:t>
      </w:r>
      <w:r w:rsidR="0010461D">
        <w:rPr>
          <w:rFonts w:ascii="Arial" w:hAnsi="Arial" w:cs="Arial"/>
          <w:sz w:val="22"/>
          <w:szCs w:val="22"/>
        </w:rPr>
        <w:t xml:space="preserve"> ich podnikania</w:t>
      </w:r>
      <w:r w:rsidR="0010461D" w:rsidRPr="0010461D">
        <w:rPr>
          <w:rFonts w:ascii="Arial" w:hAnsi="Arial" w:cs="Arial"/>
          <w:sz w:val="22"/>
          <w:szCs w:val="22"/>
        </w:rPr>
        <w:t>, ako aj</w:t>
      </w:r>
      <w:r w:rsidR="0010461D">
        <w:rPr>
          <w:rFonts w:ascii="Arial" w:hAnsi="Arial" w:cs="Arial"/>
          <w:sz w:val="22"/>
          <w:szCs w:val="22"/>
        </w:rPr>
        <w:t xml:space="preserve"> tým</w:t>
      </w:r>
      <w:r w:rsidR="0010461D" w:rsidRPr="0010461D">
        <w:rPr>
          <w:rFonts w:ascii="Arial" w:hAnsi="Arial" w:cs="Arial"/>
          <w:sz w:val="22"/>
          <w:szCs w:val="22"/>
        </w:rPr>
        <w:t xml:space="preserve"> dlhodobo pôsobiacim</w:t>
      </w:r>
      <w:r w:rsidR="0010461D">
        <w:rPr>
          <w:rFonts w:ascii="Arial" w:hAnsi="Arial" w:cs="Arial"/>
          <w:sz w:val="22"/>
          <w:szCs w:val="22"/>
        </w:rPr>
        <w:t xml:space="preserve"> –</w:t>
      </w:r>
      <w:r w:rsidR="0010461D" w:rsidRPr="0010461D">
        <w:rPr>
          <w:rFonts w:ascii="Arial" w:hAnsi="Arial" w:cs="Arial"/>
          <w:sz w:val="22"/>
          <w:szCs w:val="22"/>
        </w:rPr>
        <w:t xml:space="preserve"> usilujúcim sa o z</w:t>
      </w:r>
      <w:r w:rsidR="0010461D">
        <w:rPr>
          <w:rFonts w:ascii="Arial" w:hAnsi="Arial" w:cs="Arial"/>
          <w:sz w:val="22"/>
          <w:szCs w:val="22"/>
        </w:rPr>
        <w:t xml:space="preserve">lepšenie vnútornej organizácie a </w:t>
      </w:r>
      <w:r w:rsidR="0010461D" w:rsidRPr="0010461D">
        <w:rPr>
          <w:rFonts w:ascii="Arial" w:hAnsi="Arial" w:cs="Arial"/>
          <w:sz w:val="22"/>
          <w:szCs w:val="22"/>
        </w:rPr>
        <w:t>riadenia majetkových i rodinných vzťahov</w:t>
      </w:r>
      <w:r w:rsidR="0010461D">
        <w:rPr>
          <w:rFonts w:ascii="Arial" w:hAnsi="Arial" w:cs="Arial"/>
          <w:sz w:val="22"/>
          <w:szCs w:val="22"/>
        </w:rPr>
        <w:t>, či zabezpečenie generačného transferu</w:t>
      </w:r>
      <w:r w:rsidR="0010461D" w:rsidRPr="0010461D">
        <w:rPr>
          <w:rFonts w:ascii="Arial" w:hAnsi="Arial" w:cs="Arial"/>
          <w:sz w:val="22"/>
          <w:szCs w:val="22"/>
        </w:rPr>
        <w:t>.</w:t>
      </w:r>
    </w:p>
    <w:p w14:paraId="0EC3D32B" w14:textId="77777777" w:rsidR="003C471D" w:rsidRDefault="003C471D" w:rsidP="006E213A">
      <w:pPr>
        <w:jc w:val="both"/>
        <w:rPr>
          <w:rFonts w:ascii="Arial" w:hAnsi="Arial" w:cs="Arial"/>
        </w:rPr>
      </w:pPr>
    </w:p>
    <w:p w14:paraId="0988DCE2" w14:textId="77777777" w:rsidR="00CD6154" w:rsidRPr="006E213A" w:rsidRDefault="00CD6154" w:rsidP="006E213A">
      <w:pPr>
        <w:jc w:val="both"/>
        <w:rPr>
          <w:rFonts w:ascii="Arial" w:hAnsi="Arial" w:cs="Arial"/>
        </w:rPr>
      </w:pPr>
    </w:p>
    <w:p w14:paraId="628E8FC8" w14:textId="77777777" w:rsidR="00A543E0" w:rsidRPr="00CD6154" w:rsidRDefault="00A543E0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 xml:space="preserve">I. </w:t>
      </w:r>
      <w:r w:rsidR="003C31E4">
        <w:rPr>
          <w:rFonts w:ascii="Arial" w:hAnsi="Arial" w:cs="Arial"/>
          <w:b/>
          <w:bCs/>
          <w:sz w:val="28"/>
          <w:szCs w:val="28"/>
          <w:u w:val="single"/>
        </w:rPr>
        <w:t>Právna úprava</w:t>
      </w:r>
    </w:p>
    <w:p w14:paraId="122EE904" w14:textId="77777777" w:rsidR="00A543E0" w:rsidRPr="006E213A" w:rsidRDefault="00A543E0" w:rsidP="006E213A">
      <w:pPr>
        <w:jc w:val="both"/>
        <w:rPr>
          <w:rFonts w:ascii="Arial" w:hAnsi="Arial" w:cs="Arial"/>
        </w:rPr>
      </w:pPr>
    </w:p>
    <w:p w14:paraId="2CADED82" w14:textId="77777777" w:rsidR="00022DBA" w:rsidRPr="00625B8B" w:rsidRDefault="003C31E4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Prehľad najdôležitejších právnych predpisov</w:t>
      </w:r>
    </w:p>
    <w:p w14:paraId="277D70C4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125BCF32" w14:textId="4BEAF11A" w:rsidR="00022DBA" w:rsidRDefault="003C31E4" w:rsidP="006E21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Rodinné podnikanie fyzických osôb – podnikateľov</w:t>
      </w:r>
      <w:r w:rsidR="00256FEE">
        <w:rPr>
          <w:rFonts w:ascii="Arial" w:hAnsi="Arial" w:cs="Arial"/>
          <w:sz w:val="22"/>
          <w:szCs w:val="22"/>
        </w:rPr>
        <w:t>,</w:t>
      </w:r>
      <w:r w:rsidR="007E66F2">
        <w:rPr>
          <w:rFonts w:ascii="Arial" w:hAnsi="Arial" w:cs="Arial"/>
          <w:sz w:val="22"/>
          <w:szCs w:val="22"/>
        </w:rPr>
        <w:t xml:space="preserve"> sa na Slovensku riadi</w:t>
      </w:r>
      <w:r w:rsidRPr="003C31E4">
        <w:rPr>
          <w:rFonts w:ascii="Arial" w:hAnsi="Arial" w:cs="Arial"/>
          <w:sz w:val="22"/>
          <w:szCs w:val="22"/>
        </w:rPr>
        <w:t xml:space="preserve"> </w:t>
      </w:r>
      <w:r w:rsidR="007E66F2">
        <w:rPr>
          <w:rFonts w:ascii="Arial" w:hAnsi="Arial" w:cs="Arial"/>
          <w:sz w:val="22"/>
          <w:szCs w:val="22"/>
        </w:rPr>
        <w:t>viacerými</w:t>
      </w:r>
      <w:r w:rsidRPr="003C31E4">
        <w:rPr>
          <w:rFonts w:ascii="Arial" w:hAnsi="Arial" w:cs="Arial"/>
          <w:sz w:val="22"/>
          <w:szCs w:val="22"/>
        </w:rPr>
        <w:t xml:space="preserve"> právnymi predpismi, ktoré upravujú podmienky </w:t>
      </w:r>
      <w:r w:rsidR="007E66F2">
        <w:rPr>
          <w:rFonts w:ascii="Arial" w:hAnsi="Arial" w:cs="Arial"/>
          <w:sz w:val="22"/>
          <w:szCs w:val="22"/>
        </w:rPr>
        <w:t xml:space="preserve">výkonu </w:t>
      </w:r>
      <w:r w:rsidRPr="003C31E4">
        <w:rPr>
          <w:rFonts w:ascii="Arial" w:hAnsi="Arial" w:cs="Arial"/>
          <w:sz w:val="22"/>
          <w:szCs w:val="22"/>
        </w:rPr>
        <w:t>podnikania</w:t>
      </w:r>
      <w:r w:rsidR="00DC7083">
        <w:rPr>
          <w:rFonts w:ascii="Arial" w:hAnsi="Arial" w:cs="Arial"/>
          <w:sz w:val="22"/>
          <w:szCs w:val="22"/>
        </w:rPr>
        <w:t xml:space="preserve">, </w:t>
      </w:r>
      <w:r w:rsidR="00DC7083" w:rsidRPr="00DC7083">
        <w:rPr>
          <w:rFonts w:ascii="Arial" w:hAnsi="Arial" w:cs="Arial"/>
          <w:sz w:val="22"/>
          <w:szCs w:val="22"/>
        </w:rPr>
        <w:t>predmetu podnikateľských činností</w:t>
      </w:r>
      <w:r w:rsidR="007E66F2">
        <w:rPr>
          <w:rFonts w:ascii="Arial" w:hAnsi="Arial" w:cs="Arial"/>
          <w:sz w:val="22"/>
          <w:szCs w:val="22"/>
        </w:rPr>
        <w:t>,</w:t>
      </w:r>
      <w:r w:rsidR="00DC7083">
        <w:rPr>
          <w:rFonts w:ascii="Arial" w:hAnsi="Arial" w:cs="Arial"/>
          <w:sz w:val="22"/>
          <w:szCs w:val="22"/>
        </w:rPr>
        <w:t xml:space="preserve"> </w:t>
      </w:r>
      <w:r w:rsidR="007E66F2">
        <w:rPr>
          <w:rFonts w:ascii="Arial" w:hAnsi="Arial" w:cs="Arial"/>
          <w:sz w:val="22"/>
          <w:szCs w:val="22"/>
        </w:rPr>
        <w:t>obchodné vzťahy</w:t>
      </w:r>
      <w:r w:rsidRPr="003C31E4">
        <w:rPr>
          <w:rFonts w:ascii="Arial" w:hAnsi="Arial" w:cs="Arial"/>
          <w:sz w:val="22"/>
          <w:szCs w:val="22"/>
        </w:rPr>
        <w:t>, majetkové vzťahy, daňové</w:t>
      </w:r>
      <w:r>
        <w:rPr>
          <w:rFonts w:ascii="Arial" w:hAnsi="Arial" w:cs="Arial"/>
          <w:sz w:val="22"/>
          <w:szCs w:val="22"/>
        </w:rPr>
        <w:t xml:space="preserve"> a odvodové</w:t>
      </w:r>
      <w:r w:rsidRPr="003C31E4">
        <w:rPr>
          <w:rFonts w:ascii="Arial" w:hAnsi="Arial" w:cs="Arial"/>
          <w:sz w:val="22"/>
          <w:szCs w:val="22"/>
        </w:rPr>
        <w:t xml:space="preserve"> povinnosti</w:t>
      </w:r>
      <w:r>
        <w:rPr>
          <w:rFonts w:ascii="Arial" w:hAnsi="Arial" w:cs="Arial"/>
          <w:sz w:val="22"/>
          <w:szCs w:val="22"/>
        </w:rPr>
        <w:t>,</w:t>
      </w:r>
      <w:r w:rsidRPr="003C31E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ko aj</w:t>
      </w:r>
      <w:r w:rsidRPr="003C31E4">
        <w:rPr>
          <w:rFonts w:ascii="Arial" w:hAnsi="Arial" w:cs="Arial"/>
          <w:sz w:val="22"/>
          <w:szCs w:val="22"/>
        </w:rPr>
        <w:t xml:space="preserve"> ochranu rodinného podnikania. Kľúčové právne normy </w:t>
      </w:r>
      <w:r>
        <w:rPr>
          <w:rFonts w:ascii="Arial" w:hAnsi="Arial" w:cs="Arial"/>
          <w:sz w:val="22"/>
          <w:szCs w:val="22"/>
        </w:rPr>
        <w:t xml:space="preserve">tak </w:t>
      </w:r>
      <w:r w:rsidRPr="003C31E4">
        <w:rPr>
          <w:rFonts w:ascii="Arial" w:hAnsi="Arial" w:cs="Arial"/>
          <w:sz w:val="22"/>
          <w:szCs w:val="22"/>
        </w:rPr>
        <w:t>zahŕňajú:</w:t>
      </w:r>
    </w:p>
    <w:p w14:paraId="67286949" w14:textId="77777777" w:rsidR="00233160" w:rsidRDefault="00233160" w:rsidP="006E213A">
      <w:pPr>
        <w:jc w:val="both"/>
        <w:rPr>
          <w:rFonts w:ascii="Arial" w:hAnsi="Arial" w:cs="Arial"/>
          <w:sz w:val="22"/>
          <w:szCs w:val="22"/>
        </w:rPr>
      </w:pPr>
    </w:p>
    <w:p w14:paraId="145BF13C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Občiansky zákonník</w:t>
      </w:r>
      <w:r w:rsidRPr="007E66F2">
        <w:rPr>
          <w:rFonts w:ascii="Arial" w:hAnsi="Arial" w:cs="Arial"/>
          <w:sz w:val="22"/>
          <w:szCs w:val="22"/>
        </w:rPr>
        <w:t xml:space="preserve"> (zákon č. 40/1964 Zb.</w:t>
      </w:r>
      <w:r>
        <w:rPr>
          <w:rFonts w:ascii="Arial" w:hAnsi="Arial" w:cs="Arial"/>
          <w:sz w:val="22"/>
          <w:szCs w:val="22"/>
        </w:rPr>
        <w:t xml:space="preserve"> Občiansky zákonník</w:t>
      </w:r>
      <w:r w:rsidRPr="007E66F2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zakotvujúci</w:t>
      </w:r>
      <w:r w:rsidRPr="007E66F2">
        <w:rPr>
          <w:rFonts w:ascii="Arial" w:hAnsi="Arial" w:cs="Arial"/>
          <w:sz w:val="22"/>
          <w:szCs w:val="22"/>
        </w:rPr>
        <w:t xml:space="preserve"> základné </w:t>
      </w:r>
      <w:r>
        <w:rPr>
          <w:rFonts w:ascii="Arial" w:hAnsi="Arial" w:cs="Arial"/>
          <w:sz w:val="22"/>
          <w:szCs w:val="22"/>
        </w:rPr>
        <w:t>otázky právnej</w:t>
      </w:r>
      <w:r w:rsidRPr="007E66F2">
        <w:rPr>
          <w:rFonts w:ascii="Arial" w:hAnsi="Arial" w:cs="Arial"/>
          <w:sz w:val="22"/>
          <w:szCs w:val="22"/>
        </w:rPr>
        <w:t xml:space="preserve"> subjektivit</w:t>
      </w:r>
      <w:r>
        <w:rPr>
          <w:rFonts w:ascii="Arial" w:hAnsi="Arial" w:cs="Arial"/>
          <w:sz w:val="22"/>
          <w:szCs w:val="22"/>
        </w:rPr>
        <w:t>y, majetkových vzťahov, či dedenia</w:t>
      </w:r>
      <w:r w:rsidRPr="007E66F2">
        <w:rPr>
          <w:rFonts w:ascii="Arial" w:hAnsi="Arial" w:cs="Arial"/>
          <w:sz w:val="22"/>
          <w:szCs w:val="22"/>
        </w:rPr>
        <w:t>.</w:t>
      </w:r>
    </w:p>
    <w:p w14:paraId="26424ADD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3EBF60" w14:textId="4D65994E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Obchodný zákonník</w:t>
      </w:r>
      <w:r w:rsidRPr="007E66F2">
        <w:rPr>
          <w:rFonts w:ascii="Arial" w:hAnsi="Arial" w:cs="Arial"/>
          <w:sz w:val="22"/>
          <w:szCs w:val="22"/>
        </w:rPr>
        <w:t xml:space="preserve"> (zákon č. 513/1991 Zb.</w:t>
      </w:r>
      <w:r>
        <w:rPr>
          <w:rFonts w:ascii="Arial" w:hAnsi="Arial" w:cs="Arial"/>
          <w:sz w:val="22"/>
          <w:szCs w:val="22"/>
        </w:rPr>
        <w:t xml:space="preserve"> Obchodný zákonník</w:t>
      </w:r>
      <w:r w:rsidRPr="007E66F2">
        <w:rPr>
          <w:rFonts w:ascii="Arial" w:hAnsi="Arial" w:cs="Arial"/>
          <w:sz w:val="22"/>
          <w:szCs w:val="22"/>
        </w:rPr>
        <w:t>) – upravuje obchodnoprávne v</w:t>
      </w:r>
      <w:r>
        <w:rPr>
          <w:rFonts w:ascii="Arial" w:hAnsi="Arial" w:cs="Arial"/>
          <w:sz w:val="22"/>
          <w:szCs w:val="22"/>
        </w:rPr>
        <w:t>zťahy, podnikateľské subjekty ako aj otázky zmluvných vzťahov</w:t>
      </w:r>
      <w:r w:rsidR="00256FEE">
        <w:rPr>
          <w:rFonts w:ascii="Arial" w:hAnsi="Arial" w:cs="Arial"/>
          <w:sz w:val="22"/>
          <w:szCs w:val="22"/>
        </w:rPr>
        <w:t xml:space="preserve"> a zodpovednosti</w:t>
      </w:r>
      <w:r w:rsidRPr="007E66F2">
        <w:rPr>
          <w:rFonts w:ascii="Arial" w:hAnsi="Arial" w:cs="Arial"/>
          <w:sz w:val="22"/>
          <w:szCs w:val="22"/>
        </w:rPr>
        <w:t>.</w:t>
      </w:r>
    </w:p>
    <w:p w14:paraId="7A409D77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BE5C509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Živnostenský zákon</w:t>
      </w:r>
      <w:r w:rsidRPr="007E66F2">
        <w:rPr>
          <w:rFonts w:ascii="Arial" w:hAnsi="Arial" w:cs="Arial"/>
          <w:sz w:val="22"/>
          <w:szCs w:val="22"/>
        </w:rPr>
        <w:t xml:space="preserve"> (zákon č. 455/1991 Zb.</w:t>
      </w:r>
      <w:r>
        <w:rPr>
          <w:rFonts w:ascii="Arial" w:hAnsi="Arial" w:cs="Arial"/>
          <w:sz w:val="22"/>
          <w:szCs w:val="22"/>
        </w:rPr>
        <w:t xml:space="preserve"> o živnostenskom podnikaní</w:t>
      </w:r>
      <w:r w:rsidRPr="007E66F2">
        <w:rPr>
          <w:rFonts w:ascii="Arial" w:hAnsi="Arial" w:cs="Arial"/>
          <w:sz w:val="22"/>
          <w:szCs w:val="22"/>
        </w:rPr>
        <w:t>) – upravuje podmienky</w:t>
      </w:r>
      <w:r>
        <w:rPr>
          <w:rFonts w:ascii="Arial" w:hAnsi="Arial" w:cs="Arial"/>
          <w:sz w:val="22"/>
          <w:szCs w:val="22"/>
        </w:rPr>
        <w:t xml:space="preserve"> získania živnostenského oprávnenia,</w:t>
      </w:r>
      <w:r w:rsidRPr="007E66F2">
        <w:rPr>
          <w:rFonts w:ascii="Arial" w:hAnsi="Arial" w:cs="Arial"/>
          <w:sz w:val="22"/>
          <w:szCs w:val="22"/>
        </w:rPr>
        <w:t xml:space="preserve"> prevádzkovania živnosti, </w:t>
      </w:r>
      <w:r>
        <w:rPr>
          <w:rFonts w:ascii="Arial" w:hAnsi="Arial" w:cs="Arial"/>
          <w:sz w:val="22"/>
          <w:szCs w:val="22"/>
        </w:rPr>
        <w:t>či otázky právnej zodpovednosti</w:t>
      </w:r>
      <w:r w:rsidRPr="007E6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živnostníka</w:t>
      </w:r>
      <w:r w:rsidRPr="007E66F2">
        <w:rPr>
          <w:rFonts w:ascii="Arial" w:hAnsi="Arial" w:cs="Arial"/>
          <w:sz w:val="22"/>
          <w:szCs w:val="22"/>
        </w:rPr>
        <w:t>.</w:t>
      </w:r>
    </w:p>
    <w:p w14:paraId="58C4A5D6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B1AEC18" w14:textId="5162310A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Zákon o dani z príjmov</w:t>
      </w:r>
      <w:r w:rsidRPr="007E66F2">
        <w:rPr>
          <w:rFonts w:ascii="Arial" w:hAnsi="Arial" w:cs="Arial"/>
          <w:sz w:val="22"/>
          <w:szCs w:val="22"/>
        </w:rPr>
        <w:t xml:space="preserve"> (zákon č. 595/2003 Z. z.</w:t>
      </w:r>
      <w:r>
        <w:rPr>
          <w:rFonts w:ascii="Arial" w:hAnsi="Arial" w:cs="Arial"/>
          <w:sz w:val="22"/>
          <w:szCs w:val="22"/>
        </w:rPr>
        <w:t xml:space="preserve"> o dani z príjmov</w:t>
      </w:r>
      <w:r w:rsidRPr="007E66F2">
        <w:rPr>
          <w:rFonts w:ascii="Arial" w:hAnsi="Arial" w:cs="Arial"/>
          <w:sz w:val="22"/>
          <w:szCs w:val="22"/>
        </w:rPr>
        <w:t>) – stanovuje daňové povinnosti fyzických osôb</w:t>
      </w:r>
      <w:r w:rsidR="00256FEE">
        <w:rPr>
          <w:rFonts w:ascii="Arial" w:hAnsi="Arial" w:cs="Arial"/>
          <w:sz w:val="22"/>
          <w:szCs w:val="22"/>
        </w:rPr>
        <w:t xml:space="preserve"> a právnických osôb, vrátane</w:t>
      </w:r>
      <w:r w:rsidR="00233160">
        <w:rPr>
          <w:rFonts w:ascii="Arial" w:hAnsi="Arial" w:cs="Arial"/>
          <w:sz w:val="22"/>
          <w:szCs w:val="22"/>
        </w:rPr>
        <w:t xml:space="preserve"> </w:t>
      </w:r>
      <w:r w:rsidRPr="007E66F2">
        <w:rPr>
          <w:rFonts w:ascii="Arial" w:hAnsi="Arial" w:cs="Arial"/>
          <w:sz w:val="22"/>
          <w:szCs w:val="22"/>
        </w:rPr>
        <w:t>podnikateľov.</w:t>
      </w:r>
    </w:p>
    <w:p w14:paraId="22E01708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9E05E3C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lastRenderedPageBreak/>
        <w:t>Zákon o sociálnom poistení</w:t>
      </w:r>
      <w:r w:rsidRPr="007E66F2">
        <w:rPr>
          <w:rFonts w:ascii="Arial" w:hAnsi="Arial" w:cs="Arial"/>
          <w:sz w:val="22"/>
          <w:szCs w:val="22"/>
        </w:rPr>
        <w:t xml:space="preserve"> (zákon č. 461/2003 Z. z.</w:t>
      </w:r>
      <w:r w:rsidR="00233160">
        <w:rPr>
          <w:rFonts w:ascii="Arial" w:hAnsi="Arial" w:cs="Arial"/>
          <w:sz w:val="22"/>
          <w:szCs w:val="22"/>
        </w:rPr>
        <w:t xml:space="preserve"> o sociálnom poistení</w:t>
      </w:r>
      <w:r w:rsidRPr="007E66F2">
        <w:rPr>
          <w:rFonts w:ascii="Arial" w:hAnsi="Arial" w:cs="Arial"/>
          <w:sz w:val="22"/>
          <w:szCs w:val="22"/>
        </w:rPr>
        <w:t xml:space="preserve">) – </w:t>
      </w:r>
      <w:r w:rsidR="00233160">
        <w:rPr>
          <w:rFonts w:ascii="Arial" w:hAnsi="Arial" w:cs="Arial"/>
          <w:sz w:val="22"/>
          <w:szCs w:val="22"/>
        </w:rPr>
        <w:t>zakotvuje</w:t>
      </w:r>
      <w:r w:rsidRPr="007E66F2">
        <w:rPr>
          <w:rFonts w:ascii="Arial" w:hAnsi="Arial" w:cs="Arial"/>
          <w:sz w:val="22"/>
          <w:szCs w:val="22"/>
        </w:rPr>
        <w:t xml:space="preserve"> povinné odvody na sociálne poistenie.</w:t>
      </w:r>
    </w:p>
    <w:p w14:paraId="7F8BCC7B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1307CBA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Zákon o zdravotnom poistení</w:t>
      </w:r>
      <w:r w:rsidRPr="007E66F2">
        <w:rPr>
          <w:rFonts w:ascii="Arial" w:hAnsi="Arial" w:cs="Arial"/>
          <w:sz w:val="22"/>
          <w:szCs w:val="22"/>
        </w:rPr>
        <w:t xml:space="preserve"> (zákon č. 580/2004 Z. z.</w:t>
      </w:r>
      <w:r w:rsidR="00233160">
        <w:rPr>
          <w:rFonts w:ascii="Arial" w:hAnsi="Arial" w:cs="Arial"/>
          <w:sz w:val="22"/>
          <w:szCs w:val="22"/>
        </w:rPr>
        <w:t xml:space="preserve"> o zdravotnom poistení</w:t>
      </w:r>
      <w:r w:rsidRPr="007E66F2">
        <w:rPr>
          <w:rFonts w:ascii="Arial" w:hAnsi="Arial" w:cs="Arial"/>
          <w:sz w:val="22"/>
          <w:szCs w:val="22"/>
        </w:rPr>
        <w:t>) – upravuje povinné odvody na zdravotné poistenie.</w:t>
      </w:r>
    </w:p>
    <w:p w14:paraId="2C2DB095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FDC02C4" w14:textId="55111D13" w:rsidR="007E66F2" w:rsidRP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Zákon č. 112/2018 Z. z. o sociálnej ekonomike a sociálnych podnikoch</w:t>
      </w:r>
      <w:r w:rsidRPr="007E66F2">
        <w:rPr>
          <w:rFonts w:ascii="Arial" w:hAnsi="Arial" w:cs="Arial"/>
          <w:sz w:val="22"/>
          <w:szCs w:val="22"/>
        </w:rPr>
        <w:t xml:space="preserve"> – </w:t>
      </w:r>
      <w:r w:rsidR="00233160">
        <w:rPr>
          <w:rFonts w:ascii="Arial" w:hAnsi="Arial" w:cs="Arial"/>
          <w:sz w:val="22"/>
          <w:szCs w:val="22"/>
        </w:rPr>
        <w:t>upravuj</w:t>
      </w:r>
      <w:r w:rsidR="00256FEE">
        <w:rPr>
          <w:rFonts w:ascii="Arial" w:hAnsi="Arial" w:cs="Arial"/>
          <w:sz w:val="22"/>
          <w:szCs w:val="22"/>
        </w:rPr>
        <w:t>e</w:t>
      </w:r>
      <w:r w:rsidR="00233160">
        <w:rPr>
          <w:rFonts w:ascii="Arial" w:hAnsi="Arial" w:cs="Arial"/>
          <w:sz w:val="22"/>
          <w:szCs w:val="22"/>
        </w:rPr>
        <w:t xml:space="preserve"> špecifické podmienky pre výkon rodinného podnikania a jeho podporu</w:t>
      </w:r>
      <w:r w:rsidR="00E23174">
        <w:rPr>
          <w:rFonts w:ascii="Arial" w:hAnsi="Arial" w:cs="Arial"/>
          <w:sz w:val="22"/>
          <w:szCs w:val="22"/>
        </w:rPr>
        <w:t xml:space="preserve"> (ďalej len „</w:t>
      </w:r>
      <w:r w:rsidR="00E23174">
        <w:rPr>
          <w:rFonts w:ascii="Arial" w:hAnsi="Arial" w:cs="Arial"/>
          <w:b/>
          <w:sz w:val="22"/>
          <w:szCs w:val="22"/>
        </w:rPr>
        <w:t>Zákon o sociálnej ekonomike</w:t>
      </w:r>
      <w:r w:rsidR="00E23174">
        <w:rPr>
          <w:rFonts w:ascii="Arial" w:hAnsi="Arial" w:cs="Arial"/>
          <w:sz w:val="22"/>
          <w:szCs w:val="22"/>
        </w:rPr>
        <w:t>“)</w:t>
      </w:r>
      <w:r w:rsidRPr="007E66F2">
        <w:rPr>
          <w:rFonts w:ascii="Arial" w:hAnsi="Arial" w:cs="Arial"/>
          <w:sz w:val="22"/>
          <w:szCs w:val="22"/>
        </w:rPr>
        <w:t>.</w:t>
      </w:r>
    </w:p>
    <w:p w14:paraId="666313B5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01F8065C" w14:textId="77777777" w:rsidR="0052585F" w:rsidRDefault="0052585F" w:rsidP="0052585F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2318B7B6" w14:textId="77777777" w:rsidR="00022DBA" w:rsidRDefault="00E30635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30635">
        <w:rPr>
          <w:rFonts w:ascii="Arial" w:hAnsi="Arial" w:cs="Arial"/>
          <w:b/>
          <w:bCs/>
          <w:sz w:val="22"/>
          <w:szCs w:val="22"/>
        </w:rPr>
        <w:t>Fyzická osoba – podnikateľ a rodinný podnik</w:t>
      </w:r>
    </w:p>
    <w:p w14:paraId="064C951E" w14:textId="77777777" w:rsidR="00E30635" w:rsidRDefault="00E30635" w:rsidP="00E30635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43015BC4" w14:textId="77777777" w:rsidR="00E30635" w:rsidRDefault="00E30635" w:rsidP="00E30635">
      <w:pPr>
        <w:pStyle w:val="Odsekzoznamu"/>
        <w:numPr>
          <w:ilvl w:val="1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30635">
        <w:rPr>
          <w:rFonts w:ascii="Arial" w:hAnsi="Arial" w:cs="Arial"/>
          <w:b/>
          <w:bCs/>
          <w:sz w:val="22"/>
          <w:szCs w:val="22"/>
        </w:rPr>
        <w:t xml:space="preserve">Fyzická osoba – podnikateľ </w:t>
      </w:r>
    </w:p>
    <w:p w14:paraId="262A4D10" w14:textId="77777777" w:rsidR="00E30635" w:rsidRDefault="00E30635" w:rsidP="00E30635">
      <w:pPr>
        <w:jc w:val="both"/>
        <w:rPr>
          <w:rFonts w:ascii="Arial" w:hAnsi="Arial" w:cs="Arial"/>
          <w:bCs/>
          <w:sz w:val="22"/>
          <w:szCs w:val="22"/>
        </w:rPr>
      </w:pPr>
    </w:p>
    <w:p w14:paraId="3FDB3701" w14:textId="249DB38B" w:rsidR="00B576C6" w:rsidRDefault="00233160" w:rsidP="00233160">
      <w:pPr>
        <w:jc w:val="both"/>
        <w:rPr>
          <w:rFonts w:ascii="Arial" w:hAnsi="Arial" w:cs="Arial"/>
          <w:bCs/>
          <w:sz w:val="22"/>
          <w:szCs w:val="22"/>
        </w:rPr>
      </w:pPr>
      <w:r w:rsidRPr="00233160">
        <w:rPr>
          <w:rFonts w:ascii="Arial" w:hAnsi="Arial" w:cs="Arial"/>
          <w:bCs/>
          <w:sz w:val="22"/>
          <w:szCs w:val="22"/>
        </w:rPr>
        <w:t>Fyzická osoba – podnikateľ je fyzická osoba, ktorá samostatne vykonáva podnikateľskú činnosť</w:t>
      </w:r>
      <w:r w:rsidR="00B07260">
        <w:rPr>
          <w:rFonts w:ascii="Arial" w:hAnsi="Arial" w:cs="Arial"/>
          <w:bCs/>
          <w:sz w:val="22"/>
          <w:szCs w:val="22"/>
        </w:rPr>
        <w:t>,</w:t>
      </w:r>
      <w:r w:rsidRPr="0023316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 to </w:t>
      </w:r>
      <w:r w:rsidRPr="00233160">
        <w:rPr>
          <w:rFonts w:ascii="Arial" w:hAnsi="Arial" w:cs="Arial"/>
          <w:bCs/>
          <w:sz w:val="22"/>
          <w:szCs w:val="22"/>
        </w:rPr>
        <w:t>na vlastnú</w:t>
      </w:r>
      <w:r w:rsidR="00B576C6">
        <w:rPr>
          <w:rFonts w:ascii="Arial" w:hAnsi="Arial" w:cs="Arial"/>
          <w:bCs/>
          <w:sz w:val="22"/>
          <w:szCs w:val="22"/>
        </w:rPr>
        <w:t xml:space="preserve"> zodpovednosť a vo svojom mene.</w:t>
      </w:r>
    </w:p>
    <w:p w14:paraId="57D9F32F" w14:textId="77777777" w:rsidR="00B576C6" w:rsidRDefault="00B576C6" w:rsidP="00233160">
      <w:pPr>
        <w:jc w:val="both"/>
        <w:rPr>
          <w:rFonts w:ascii="Arial" w:hAnsi="Arial" w:cs="Arial"/>
          <w:bCs/>
          <w:sz w:val="22"/>
          <w:szCs w:val="22"/>
        </w:rPr>
      </w:pPr>
    </w:p>
    <w:p w14:paraId="5F533966" w14:textId="77777777" w:rsidR="00233160" w:rsidRDefault="00233160" w:rsidP="00233160">
      <w:pPr>
        <w:jc w:val="both"/>
        <w:rPr>
          <w:rFonts w:ascii="Arial" w:hAnsi="Arial" w:cs="Arial"/>
          <w:bCs/>
          <w:sz w:val="22"/>
          <w:szCs w:val="22"/>
        </w:rPr>
      </w:pPr>
      <w:r w:rsidRPr="00233160">
        <w:rPr>
          <w:rFonts w:ascii="Arial" w:hAnsi="Arial" w:cs="Arial"/>
          <w:bCs/>
          <w:sz w:val="22"/>
          <w:szCs w:val="22"/>
        </w:rPr>
        <w:t xml:space="preserve">Medzi hlavné charakteristiky </w:t>
      </w:r>
      <w:r>
        <w:rPr>
          <w:rFonts w:ascii="Arial" w:hAnsi="Arial" w:cs="Arial"/>
          <w:bCs/>
          <w:sz w:val="22"/>
          <w:szCs w:val="22"/>
        </w:rPr>
        <w:t>fyzickej osoby podnikateľa</w:t>
      </w:r>
      <w:r w:rsidRPr="00233160">
        <w:rPr>
          <w:rFonts w:ascii="Arial" w:hAnsi="Arial" w:cs="Arial"/>
          <w:bCs/>
          <w:sz w:val="22"/>
          <w:szCs w:val="22"/>
        </w:rPr>
        <w:t xml:space="preserve"> patrí</w:t>
      </w:r>
      <w:r>
        <w:rPr>
          <w:rFonts w:ascii="Arial" w:hAnsi="Arial" w:cs="Arial"/>
          <w:bCs/>
          <w:sz w:val="22"/>
          <w:szCs w:val="22"/>
        </w:rPr>
        <w:t xml:space="preserve"> najmä</w:t>
      </w:r>
      <w:r w:rsidRPr="00233160">
        <w:rPr>
          <w:rFonts w:ascii="Arial" w:hAnsi="Arial" w:cs="Arial"/>
          <w:bCs/>
          <w:sz w:val="22"/>
          <w:szCs w:val="22"/>
        </w:rPr>
        <w:t>:</w:t>
      </w:r>
    </w:p>
    <w:p w14:paraId="16CDEA67" w14:textId="77777777" w:rsidR="00233160" w:rsidRPr="00233160" w:rsidRDefault="00233160" w:rsidP="00233160">
      <w:pPr>
        <w:jc w:val="both"/>
        <w:rPr>
          <w:rFonts w:ascii="Arial" w:hAnsi="Arial" w:cs="Arial"/>
          <w:bCs/>
          <w:sz w:val="22"/>
          <w:szCs w:val="22"/>
        </w:rPr>
      </w:pPr>
    </w:p>
    <w:p w14:paraId="74A63DEB" w14:textId="2844A9AE" w:rsidR="00233160" w:rsidRDefault="00233160" w:rsidP="00233160">
      <w:pPr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233160">
        <w:rPr>
          <w:rFonts w:ascii="Arial" w:hAnsi="Arial" w:cs="Arial"/>
          <w:b/>
          <w:bCs/>
          <w:sz w:val="22"/>
          <w:szCs w:val="22"/>
        </w:rPr>
        <w:t>Právna subjektivita: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576C6"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bCs/>
          <w:sz w:val="22"/>
          <w:szCs w:val="22"/>
        </w:rPr>
        <w:t>yzická osoba – podnikateľ je v rámci výkonu podnikania oprávnená uzatvárať zmluvy,</w:t>
      </w:r>
      <w:r w:rsidRPr="00233160">
        <w:rPr>
          <w:rFonts w:ascii="Arial" w:hAnsi="Arial" w:cs="Arial"/>
          <w:bCs/>
          <w:sz w:val="22"/>
          <w:szCs w:val="22"/>
        </w:rPr>
        <w:t xml:space="preserve"> nadobúdať majetok</w:t>
      </w:r>
      <w:r>
        <w:rPr>
          <w:rFonts w:ascii="Arial" w:hAnsi="Arial" w:cs="Arial"/>
          <w:bCs/>
          <w:sz w:val="22"/>
          <w:szCs w:val="22"/>
        </w:rPr>
        <w:t>, či zamestnávať zamestnancov.</w:t>
      </w:r>
      <w:r w:rsidRPr="0023316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Takýto podnikateľ ručí</w:t>
      </w:r>
      <w:r w:rsidRPr="00233160">
        <w:rPr>
          <w:rFonts w:ascii="Arial" w:hAnsi="Arial" w:cs="Arial"/>
          <w:bCs/>
          <w:sz w:val="22"/>
          <w:szCs w:val="22"/>
        </w:rPr>
        <w:t xml:space="preserve"> za svoje záväzky</w:t>
      </w:r>
      <w:r>
        <w:rPr>
          <w:rFonts w:ascii="Arial" w:hAnsi="Arial" w:cs="Arial"/>
          <w:bCs/>
          <w:sz w:val="22"/>
          <w:szCs w:val="22"/>
        </w:rPr>
        <w:t xml:space="preserve"> z podnikania</w:t>
      </w:r>
      <w:r w:rsidRPr="00233160">
        <w:rPr>
          <w:rFonts w:ascii="Arial" w:hAnsi="Arial" w:cs="Arial"/>
          <w:bCs/>
          <w:sz w:val="22"/>
          <w:szCs w:val="22"/>
        </w:rPr>
        <w:t xml:space="preserve"> celým svojim majetkom</w:t>
      </w:r>
      <w:r w:rsidR="00256FEE">
        <w:rPr>
          <w:rFonts w:ascii="Arial" w:hAnsi="Arial" w:cs="Arial"/>
          <w:bCs/>
          <w:sz w:val="22"/>
          <w:szCs w:val="22"/>
        </w:rPr>
        <w:t xml:space="preserve"> – z tohto pohľadu je podnikanie fyzickej osoby oproti podnikaniu prostredníctvom spoločnosti či družstva najviac rizikové</w:t>
      </w:r>
      <w:r w:rsidRPr="00233160">
        <w:rPr>
          <w:rFonts w:ascii="Arial" w:hAnsi="Arial" w:cs="Arial"/>
          <w:bCs/>
          <w:sz w:val="22"/>
          <w:szCs w:val="22"/>
        </w:rPr>
        <w:t>.</w:t>
      </w:r>
    </w:p>
    <w:p w14:paraId="28A24BAC" w14:textId="77777777" w:rsidR="00233160" w:rsidRPr="00233160" w:rsidRDefault="00233160" w:rsidP="00233160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3DBD27" w14:textId="1E7FC6E1" w:rsidR="00233160" w:rsidRDefault="00233160" w:rsidP="00233160">
      <w:pPr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233160">
        <w:rPr>
          <w:rFonts w:ascii="Arial" w:hAnsi="Arial" w:cs="Arial"/>
          <w:b/>
          <w:bCs/>
          <w:sz w:val="22"/>
          <w:szCs w:val="22"/>
        </w:rPr>
        <w:t>Podnikateľské povinnosti:</w:t>
      </w:r>
      <w:r w:rsidRPr="00233160">
        <w:rPr>
          <w:rFonts w:ascii="Arial" w:hAnsi="Arial" w:cs="Arial"/>
          <w:bCs/>
          <w:sz w:val="22"/>
          <w:szCs w:val="22"/>
        </w:rPr>
        <w:t xml:space="preserve"> </w:t>
      </w:r>
      <w:r w:rsidR="00B576C6">
        <w:rPr>
          <w:rFonts w:ascii="Arial" w:hAnsi="Arial" w:cs="Arial"/>
          <w:bCs/>
          <w:sz w:val="22"/>
          <w:szCs w:val="22"/>
        </w:rPr>
        <w:t>p</w:t>
      </w:r>
      <w:r w:rsidR="0052585F">
        <w:rPr>
          <w:rFonts w:ascii="Arial" w:hAnsi="Arial" w:cs="Arial"/>
          <w:bCs/>
          <w:sz w:val="22"/>
          <w:szCs w:val="22"/>
        </w:rPr>
        <w:t>odnikanie fyzickej osoby – podnikateľa</w:t>
      </w:r>
      <w:r w:rsidRPr="00233160">
        <w:rPr>
          <w:rFonts w:ascii="Arial" w:hAnsi="Arial" w:cs="Arial"/>
          <w:bCs/>
          <w:sz w:val="22"/>
          <w:szCs w:val="22"/>
        </w:rPr>
        <w:t xml:space="preserve"> sa riadi</w:t>
      </w:r>
      <w:r w:rsidR="0052585F">
        <w:rPr>
          <w:rFonts w:ascii="Arial" w:hAnsi="Arial" w:cs="Arial"/>
          <w:bCs/>
          <w:sz w:val="22"/>
          <w:szCs w:val="22"/>
        </w:rPr>
        <w:t xml:space="preserve"> </w:t>
      </w:r>
      <w:r w:rsidR="00256FEE">
        <w:rPr>
          <w:rFonts w:ascii="Arial" w:hAnsi="Arial" w:cs="Arial"/>
          <w:bCs/>
          <w:sz w:val="22"/>
          <w:szCs w:val="22"/>
        </w:rPr>
        <w:t>ž</w:t>
      </w:r>
      <w:r w:rsidRPr="00233160">
        <w:rPr>
          <w:rFonts w:ascii="Arial" w:hAnsi="Arial" w:cs="Arial"/>
          <w:bCs/>
          <w:sz w:val="22"/>
          <w:szCs w:val="22"/>
        </w:rPr>
        <w:t>ivnostenským zákon</w:t>
      </w:r>
      <w:r w:rsidR="0052585F">
        <w:rPr>
          <w:rFonts w:ascii="Arial" w:hAnsi="Arial" w:cs="Arial"/>
          <w:bCs/>
          <w:sz w:val="22"/>
          <w:szCs w:val="22"/>
        </w:rPr>
        <w:t xml:space="preserve">om, daňovými predpismi (napr. o dani z príjmu, o DPH) ako aj </w:t>
      </w:r>
      <w:r w:rsidR="00256FEE">
        <w:rPr>
          <w:rFonts w:ascii="Arial" w:hAnsi="Arial" w:cs="Arial"/>
          <w:bCs/>
          <w:sz w:val="22"/>
          <w:szCs w:val="22"/>
        </w:rPr>
        <w:t>z</w:t>
      </w:r>
      <w:r w:rsidR="0052585F">
        <w:rPr>
          <w:rFonts w:ascii="Arial" w:hAnsi="Arial" w:cs="Arial"/>
          <w:bCs/>
          <w:sz w:val="22"/>
          <w:szCs w:val="22"/>
        </w:rPr>
        <w:t>ákonom</w:t>
      </w:r>
      <w:r w:rsidRPr="00233160">
        <w:rPr>
          <w:rFonts w:ascii="Arial" w:hAnsi="Arial" w:cs="Arial"/>
          <w:bCs/>
          <w:sz w:val="22"/>
          <w:szCs w:val="22"/>
        </w:rPr>
        <w:t xml:space="preserve"> o</w:t>
      </w:r>
      <w:r w:rsidR="0052585F">
        <w:rPr>
          <w:rFonts w:ascii="Arial" w:hAnsi="Arial" w:cs="Arial"/>
          <w:bCs/>
          <w:sz w:val="22"/>
          <w:szCs w:val="22"/>
        </w:rPr>
        <w:t> </w:t>
      </w:r>
      <w:r w:rsidRPr="00233160">
        <w:rPr>
          <w:rFonts w:ascii="Arial" w:hAnsi="Arial" w:cs="Arial"/>
          <w:bCs/>
          <w:sz w:val="22"/>
          <w:szCs w:val="22"/>
        </w:rPr>
        <w:t>sociálnom</w:t>
      </w:r>
      <w:r w:rsidR="0052585F">
        <w:rPr>
          <w:rFonts w:ascii="Arial" w:hAnsi="Arial" w:cs="Arial"/>
          <w:bCs/>
          <w:sz w:val="22"/>
          <w:szCs w:val="22"/>
        </w:rPr>
        <w:t xml:space="preserve"> poistení</w:t>
      </w:r>
      <w:r w:rsidRPr="00233160">
        <w:rPr>
          <w:rFonts w:ascii="Arial" w:hAnsi="Arial" w:cs="Arial"/>
          <w:bCs/>
          <w:sz w:val="22"/>
          <w:szCs w:val="22"/>
        </w:rPr>
        <w:t xml:space="preserve"> a</w:t>
      </w:r>
      <w:r w:rsidR="0052585F">
        <w:rPr>
          <w:rFonts w:ascii="Arial" w:hAnsi="Arial" w:cs="Arial"/>
          <w:bCs/>
          <w:sz w:val="22"/>
          <w:szCs w:val="22"/>
        </w:rPr>
        <w:t> </w:t>
      </w:r>
      <w:r w:rsidR="00256FEE">
        <w:rPr>
          <w:rFonts w:ascii="Arial" w:hAnsi="Arial" w:cs="Arial"/>
          <w:bCs/>
          <w:sz w:val="22"/>
          <w:szCs w:val="22"/>
        </w:rPr>
        <w:t>z</w:t>
      </w:r>
      <w:r w:rsidR="0052585F">
        <w:rPr>
          <w:rFonts w:ascii="Arial" w:hAnsi="Arial" w:cs="Arial"/>
          <w:bCs/>
          <w:sz w:val="22"/>
          <w:szCs w:val="22"/>
        </w:rPr>
        <w:t>ákonom o</w:t>
      </w:r>
      <w:r w:rsidRPr="00233160">
        <w:rPr>
          <w:rFonts w:ascii="Arial" w:hAnsi="Arial" w:cs="Arial"/>
          <w:bCs/>
          <w:sz w:val="22"/>
          <w:szCs w:val="22"/>
        </w:rPr>
        <w:t xml:space="preserve"> zdravotnom poistení.</w:t>
      </w:r>
      <w:r w:rsidR="0052585F">
        <w:rPr>
          <w:rFonts w:ascii="Arial" w:hAnsi="Arial" w:cs="Arial"/>
          <w:bCs/>
          <w:sz w:val="22"/>
          <w:szCs w:val="22"/>
        </w:rPr>
        <w:t xml:space="preserve"> Právne vzťahy fyzickej osoby – podnikateľa s jej obchodnými partner</w:t>
      </w:r>
      <w:r w:rsidR="00D02D82">
        <w:rPr>
          <w:rFonts w:ascii="Arial" w:hAnsi="Arial" w:cs="Arial"/>
          <w:bCs/>
          <w:sz w:val="22"/>
          <w:szCs w:val="22"/>
        </w:rPr>
        <w:t>mi</w:t>
      </w:r>
      <w:r w:rsidR="0052585F">
        <w:rPr>
          <w:rFonts w:ascii="Arial" w:hAnsi="Arial" w:cs="Arial"/>
          <w:bCs/>
          <w:sz w:val="22"/>
          <w:szCs w:val="22"/>
        </w:rPr>
        <w:t xml:space="preserve"> sa spravujú najmä </w:t>
      </w:r>
      <w:r w:rsidR="00256FEE">
        <w:rPr>
          <w:rFonts w:ascii="Arial" w:hAnsi="Arial" w:cs="Arial"/>
          <w:bCs/>
          <w:sz w:val="22"/>
          <w:szCs w:val="22"/>
        </w:rPr>
        <w:t>o</w:t>
      </w:r>
      <w:r w:rsidR="0052585F">
        <w:rPr>
          <w:rFonts w:ascii="Arial" w:hAnsi="Arial" w:cs="Arial"/>
          <w:bCs/>
          <w:sz w:val="22"/>
          <w:szCs w:val="22"/>
        </w:rPr>
        <w:t>bchodným zákonníkom.</w:t>
      </w:r>
    </w:p>
    <w:p w14:paraId="5C8E7FCC" w14:textId="77777777" w:rsidR="00233160" w:rsidRPr="00233160" w:rsidRDefault="00233160" w:rsidP="00233160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1C98DE6" w14:textId="34AB842F" w:rsidR="00233160" w:rsidRDefault="00233160" w:rsidP="00233160">
      <w:pPr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233160">
        <w:rPr>
          <w:rFonts w:ascii="Arial" w:hAnsi="Arial" w:cs="Arial"/>
          <w:b/>
          <w:bCs/>
          <w:sz w:val="22"/>
          <w:szCs w:val="22"/>
        </w:rPr>
        <w:t>Výhody:</w:t>
      </w:r>
      <w:r w:rsidRPr="00233160">
        <w:rPr>
          <w:rFonts w:ascii="Arial" w:hAnsi="Arial" w:cs="Arial"/>
          <w:bCs/>
          <w:sz w:val="22"/>
          <w:szCs w:val="22"/>
        </w:rPr>
        <w:t xml:space="preserve"> flexibilita rozhodovania, priame riadenie, relatívne jednoduché založenie</w:t>
      </w:r>
      <w:r w:rsidR="00256FEE">
        <w:rPr>
          <w:rFonts w:ascii="Arial" w:hAnsi="Arial" w:cs="Arial"/>
          <w:bCs/>
          <w:sz w:val="22"/>
          <w:szCs w:val="22"/>
        </w:rPr>
        <w:t>, pozastavenie</w:t>
      </w:r>
      <w:r w:rsidRPr="00233160">
        <w:rPr>
          <w:rFonts w:ascii="Arial" w:hAnsi="Arial" w:cs="Arial"/>
          <w:bCs/>
          <w:sz w:val="22"/>
          <w:szCs w:val="22"/>
        </w:rPr>
        <w:t xml:space="preserve"> a </w:t>
      </w:r>
      <w:r w:rsidR="0052585F">
        <w:rPr>
          <w:rFonts w:ascii="Arial" w:hAnsi="Arial" w:cs="Arial"/>
          <w:bCs/>
          <w:sz w:val="22"/>
          <w:szCs w:val="22"/>
        </w:rPr>
        <w:t>ukončenie</w:t>
      </w:r>
      <w:r w:rsidRPr="00233160">
        <w:rPr>
          <w:rFonts w:ascii="Arial" w:hAnsi="Arial" w:cs="Arial"/>
          <w:bCs/>
          <w:sz w:val="22"/>
          <w:szCs w:val="22"/>
        </w:rPr>
        <w:t xml:space="preserve"> podnikania</w:t>
      </w:r>
      <w:r w:rsidR="00256FEE">
        <w:rPr>
          <w:rFonts w:ascii="Arial" w:hAnsi="Arial" w:cs="Arial"/>
          <w:bCs/>
          <w:sz w:val="22"/>
          <w:szCs w:val="22"/>
        </w:rPr>
        <w:t xml:space="preserve"> (ohlásenie, pozastavenie či ukončenie živnosti)</w:t>
      </w:r>
      <w:r w:rsidR="00B576C6">
        <w:rPr>
          <w:rFonts w:ascii="Arial" w:hAnsi="Arial" w:cs="Arial"/>
          <w:bCs/>
          <w:sz w:val="22"/>
          <w:szCs w:val="22"/>
        </w:rPr>
        <w:t>, zjednodušená administratíva a vedenie účtovníctva</w:t>
      </w:r>
      <w:r w:rsidRPr="00233160">
        <w:rPr>
          <w:rFonts w:ascii="Arial" w:hAnsi="Arial" w:cs="Arial"/>
          <w:bCs/>
          <w:sz w:val="22"/>
          <w:szCs w:val="22"/>
        </w:rPr>
        <w:t>.</w:t>
      </w:r>
    </w:p>
    <w:p w14:paraId="0C5593C3" w14:textId="77777777" w:rsidR="0052585F" w:rsidRPr="00233160" w:rsidRDefault="0052585F" w:rsidP="0052585F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A126632" w14:textId="77777777" w:rsidR="00233160" w:rsidRPr="00233160" w:rsidRDefault="00233160" w:rsidP="00233160">
      <w:pPr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233160">
        <w:rPr>
          <w:rFonts w:ascii="Arial" w:hAnsi="Arial" w:cs="Arial"/>
          <w:b/>
          <w:bCs/>
          <w:sz w:val="22"/>
          <w:szCs w:val="22"/>
        </w:rPr>
        <w:t>Riziká:</w:t>
      </w:r>
      <w:r w:rsidRPr="00233160">
        <w:rPr>
          <w:rFonts w:ascii="Arial" w:hAnsi="Arial" w:cs="Arial"/>
          <w:bCs/>
          <w:sz w:val="22"/>
          <w:szCs w:val="22"/>
        </w:rPr>
        <w:t xml:space="preserve"> osobné ručenie za záväzky a riziko prepojenia osobného a podnikateľského majetku.</w:t>
      </w:r>
    </w:p>
    <w:p w14:paraId="3EE77B82" w14:textId="77777777" w:rsidR="00E30635" w:rsidRPr="00E30635" w:rsidRDefault="00E30635" w:rsidP="00E30635">
      <w:pPr>
        <w:jc w:val="both"/>
        <w:rPr>
          <w:rFonts w:ascii="Arial" w:hAnsi="Arial" w:cs="Arial"/>
          <w:bCs/>
          <w:sz w:val="22"/>
          <w:szCs w:val="22"/>
        </w:rPr>
      </w:pPr>
    </w:p>
    <w:p w14:paraId="517A00EB" w14:textId="77777777" w:rsidR="00E30635" w:rsidRPr="00E30635" w:rsidRDefault="00E30635" w:rsidP="00E30635">
      <w:pPr>
        <w:jc w:val="both"/>
        <w:rPr>
          <w:rFonts w:ascii="Arial" w:hAnsi="Arial" w:cs="Arial"/>
          <w:bCs/>
          <w:sz w:val="22"/>
          <w:szCs w:val="22"/>
        </w:rPr>
      </w:pPr>
    </w:p>
    <w:p w14:paraId="50821747" w14:textId="77777777" w:rsidR="00E30635" w:rsidRPr="00625B8B" w:rsidRDefault="00E30635" w:rsidP="00E30635">
      <w:pPr>
        <w:pStyle w:val="Odsekzoznamu"/>
        <w:numPr>
          <w:ilvl w:val="1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30635">
        <w:rPr>
          <w:rFonts w:ascii="Arial" w:hAnsi="Arial" w:cs="Arial"/>
          <w:b/>
          <w:bCs/>
          <w:sz w:val="22"/>
          <w:szCs w:val="22"/>
        </w:rPr>
        <w:t>Fyzická osoba – podnikateľ ako rodinný podnik</w:t>
      </w:r>
    </w:p>
    <w:p w14:paraId="29C3EBD1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5C3A6F6A" w14:textId="5C5D7ACF" w:rsidR="00773924" w:rsidRPr="00443E3F" w:rsidRDefault="00443E3F" w:rsidP="00B576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43E3F">
        <w:rPr>
          <w:rFonts w:ascii="Arial" w:hAnsi="Arial" w:cs="Arial"/>
          <w:sz w:val="22"/>
          <w:szCs w:val="22"/>
        </w:rPr>
        <w:t>Podnikanie fyzickej osoby podnikateľa</w:t>
      </w:r>
      <w:r w:rsidR="00773924" w:rsidRPr="00443E3F">
        <w:rPr>
          <w:rFonts w:ascii="Arial" w:hAnsi="Arial" w:cs="Arial"/>
          <w:sz w:val="22"/>
          <w:szCs w:val="22"/>
        </w:rPr>
        <w:t xml:space="preserve"> môže </w:t>
      </w:r>
      <w:r>
        <w:rPr>
          <w:rFonts w:ascii="Arial" w:hAnsi="Arial" w:cs="Arial"/>
          <w:sz w:val="22"/>
          <w:szCs w:val="22"/>
        </w:rPr>
        <w:t>byť kvalifikované ako</w:t>
      </w:r>
      <w:r w:rsidR="00773924" w:rsidRPr="00443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rodinný</w:t>
      </w:r>
      <w:r w:rsidR="00773924" w:rsidRPr="00443E3F">
        <w:rPr>
          <w:rFonts w:ascii="Arial" w:hAnsi="Arial" w:cs="Arial"/>
          <w:b/>
          <w:bCs/>
          <w:sz w:val="22"/>
          <w:szCs w:val="22"/>
        </w:rPr>
        <w:t xml:space="preserve"> podnik</w:t>
      </w:r>
      <w:r w:rsidR="00773924" w:rsidRPr="00443E3F">
        <w:rPr>
          <w:rFonts w:ascii="Arial" w:hAnsi="Arial" w:cs="Arial"/>
          <w:sz w:val="22"/>
          <w:szCs w:val="22"/>
        </w:rPr>
        <w:t xml:space="preserve">, ak spĺňa podmienky </w:t>
      </w:r>
      <w:r w:rsidR="00B576C6" w:rsidRPr="00443E3F">
        <w:rPr>
          <w:rFonts w:ascii="Arial" w:hAnsi="Arial" w:cs="Arial"/>
          <w:sz w:val="22"/>
          <w:szCs w:val="22"/>
        </w:rPr>
        <w:t xml:space="preserve">podľa </w:t>
      </w:r>
      <w:r w:rsidR="00256FEE">
        <w:rPr>
          <w:rFonts w:ascii="Arial" w:hAnsi="Arial" w:cs="Arial"/>
          <w:sz w:val="22"/>
          <w:szCs w:val="22"/>
        </w:rPr>
        <w:t>z</w:t>
      </w:r>
      <w:r w:rsidR="00B576C6" w:rsidRPr="00443E3F">
        <w:rPr>
          <w:rFonts w:ascii="Arial" w:hAnsi="Arial" w:cs="Arial"/>
          <w:sz w:val="22"/>
          <w:szCs w:val="22"/>
        </w:rPr>
        <w:t>ákona o sociálnej ekonomike.</w:t>
      </w:r>
      <w:r w:rsidR="00773924" w:rsidRPr="00443E3F">
        <w:rPr>
          <w:rFonts w:ascii="Arial" w:hAnsi="Arial" w:cs="Arial"/>
          <w:sz w:val="22"/>
          <w:szCs w:val="22"/>
        </w:rPr>
        <w:t xml:space="preserve"> </w:t>
      </w:r>
      <w:r w:rsidR="00B576C6" w:rsidRPr="00443E3F">
        <w:rPr>
          <w:rFonts w:ascii="Arial" w:hAnsi="Arial" w:cs="Arial"/>
          <w:sz w:val="22"/>
          <w:szCs w:val="22"/>
        </w:rPr>
        <w:t>S</w:t>
      </w:r>
      <w:r w:rsidR="00773924" w:rsidRPr="00443E3F">
        <w:rPr>
          <w:rFonts w:ascii="Arial" w:hAnsi="Arial" w:cs="Arial"/>
          <w:sz w:val="22"/>
          <w:szCs w:val="22"/>
        </w:rPr>
        <w:t>tatus</w:t>
      </w:r>
      <w:r w:rsidR="00B576C6" w:rsidRPr="00443E3F">
        <w:rPr>
          <w:rFonts w:ascii="Arial" w:hAnsi="Arial" w:cs="Arial"/>
          <w:sz w:val="22"/>
          <w:szCs w:val="22"/>
        </w:rPr>
        <w:t xml:space="preserve"> rodinného podniku</w:t>
      </w:r>
      <w:r w:rsidR="00773924" w:rsidRPr="00443E3F">
        <w:rPr>
          <w:rFonts w:ascii="Arial" w:hAnsi="Arial" w:cs="Arial"/>
          <w:sz w:val="22"/>
          <w:szCs w:val="22"/>
        </w:rPr>
        <w:t xml:space="preserve"> označuje</w:t>
      </w:r>
      <w:r w:rsidR="00B576C6" w:rsidRPr="00443E3F">
        <w:rPr>
          <w:rFonts w:ascii="Arial" w:hAnsi="Arial" w:cs="Arial"/>
          <w:sz w:val="22"/>
          <w:szCs w:val="22"/>
        </w:rPr>
        <w:t xml:space="preserve"> také</w:t>
      </w:r>
      <w:r w:rsidR="00773924" w:rsidRPr="00443E3F">
        <w:rPr>
          <w:rFonts w:ascii="Arial" w:hAnsi="Arial" w:cs="Arial"/>
          <w:sz w:val="22"/>
          <w:szCs w:val="22"/>
        </w:rPr>
        <w:t xml:space="preserve"> podnikanie, v ktorom významnú úlohu zohrávajú členovia jednej rodiny a</w:t>
      </w:r>
      <w:r w:rsidR="00B576C6" w:rsidRPr="00443E3F">
        <w:rPr>
          <w:rFonts w:ascii="Arial" w:hAnsi="Arial" w:cs="Arial"/>
          <w:sz w:val="22"/>
          <w:szCs w:val="22"/>
        </w:rPr>
        <w:t> </w:t>
      </w:r>
      <w:r w:rsidR="00773924" w:rsidRPr="00443E3F">
        <w:rPr>
          <w:rFonts w:ascii="Arial" w:hAnsi="Arial" w:cs="Arial"/>
          <w:sz w:val="22"/>
          <w:szCs w:val="22"/>
        </w:rPr>
        <w:t>ktoré</w:t>
      </w:r>
      <w:r w:rsidR="00B576C6" w:rsidRPr="00443E3F">
        <w:rPr>
          <w:rFonts w:ascii="Arial" w:hAnsi="Arial" w:cs="Arial"/>
          <w:sz w:val="22"/>
          <w:szCs w:val="22"/>
        </w:rPr>
        <w:t xml:space="preserve"> tak</w:t>
      </w:r>
      <w:r w:rsidR="00773924" w:rsidRPr="00443E3F">
        <w:rPr>
          <w:rFonts w:ascii="Arial" w:hAnsi="Arial" w:cs="Arial"/>
          <w:sz w:val="22"/>
          <w:szCs w:val="22"/>
        </w:rPr>
        <w:t xml:space="preserve"> kombinuje podnikateľskú činnosť s rodinnými vzťahmi.</w:t>
      </w:r>
      <w:r w:rsidR="00B576C6" w:rsidRPr="00443E3F">
        <w:rPr>
          <w:rFonts w:ascii="Arial" w:hAnsi="Arial" w:cs="Arial"/>
          <w:sz w:val="22"/>
          <w:szCs w:val="22"/>
        </w:rPr>
        <w:t xml:space="preserve"> Za členov rodiny sa v tomto kontexte považujú manželia, príbuzní v priamom rade, súrodenci, ako aj osoby navzájom príbuzné až do štvrtého stupňa a ich manželia.</w:t>
      </w:r>
    </w:p>
    <w:p w14:paraId="48D12214" w14:textId="77777777" w:rsidR="00E23174" w:rsidRDefault="00E23174" w:rsidP="00773924">
      <w:pPr>
        <w:jc w:val="both"/>
        <w:rPr>
          <w:rFonts w:ascii="Arial" w:hAnsi="Arial" w:cs="Arial"/>
          <w:sz w:val="22"/>
          <w:szCs w:val="22"/>
        </w:rPr>
      </w:pPr>
    </w:p>
    <w:p w14:paraId="1A153AAD" w14:textId="77777777" w:rsidR="00773924" w:rsidRDefault="00B576C6" w:rsidP="007739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Hlavné charakteristiky</w:t>
      </w:r>
      <w:r w:rsidR="00773924" w:rsidRPr="00773924">
        <w:rPr>
          <w:rFonts w:ascii="Arial" w:hAnsi="Arial" w:cs="Arial"/>
          <w:sz w:val="22"/>
          <w:szCs w:val="22"/>
        </w:rPr>
        <w:t xml:space="preserve"> rodinného podniku</w:t>
      </w:r>
      <w:r>
        <w:rPr>
          <w:rFonts w:ascii="Arial" w:hAnsi="Arial" w:cs="Arial"/>
          <w:sz w:val="22"/>
          <w:szCs w:val="22"/>
        </w:rPr>
        <w:t xml:space="preserve"> fyzickej osoby – podnikateľa sú</w:t>
      </w:r>
      <w:r w:rsidR="00773924" w:rsidRPr="00773924">
        <w:rPr>
          <w:rFonts w:ascii="Arial" w:hAnsi="Arial" w:cs="Arial"/>
          <w:sz w:val="22"/>
          <w:szCs w:val="22"/>
        </w:rPr>
        <w:t>:</w:t>
      </w:r>
    </w:p>
    <w:p w14:paraId="3B78B76B" w14:textId="77777777" w:rsidR="00B576C6" w:rsidRPr="00773924" w:rsidRDefault="00B576C6" w:rsidP="00773924">
      <w:pPr>
        <w:jc w:val="both"/>
        <w:rPr>
          <w:rFonts w:ascii="Arial" w:hAnsi="Arial" w:cs="Arial"/>
          <w:sz w:val="22"/>
          <w:szCs w:val="22"/>
        </w:rPr>
      </w:pPr>
    </w:p>
    <w:p w14:paraId="21216308" w14:textId="77777777" w:rsidR="00773924" w:rsidRDefault="00773924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3924">
        <w:rPr>
          <w:rFonts w:ascii="Arial" w:hAnsi="Arial" w:cs="Arial"/>
          <w:b/>
          <w:bCs/>
          <w:sz w:val="22"/>
          <w:szCs w:val="22"/>
        </w:rPr>
        <w:t>Evidencia alebo registrácia</w:t>
      </w:r>
      <w:r w:rsidR="00B576C6">
        <w:rPr>
          <w:rFonts w:ascii="Arial" w:hAnsi="Arial" w:cs="Arial"/>
          <w:b/>
          <w:bCs/>
          <w:sz w:val="22"/>
          <w:szCs w:val="22"/>
        </w:rPr>
        <w:t xml:space="preserve"> rodinného podniku</w:t>
      </w:r>
      <w:r w:rsidRPr="00773924">
        <w:rPr>
          <w:rFonts w:ascii="Arial" w:hAnsi="Arial" w:cs="Arial"/>
          <w:b/>
          <w:bCs/>
          <w:sz w:val="22"/>
          <w:szCs w:val="22"/>
        </w:rPr>
        <w:t>:</w:t>
      </w:r>
      <w:r w:rsidRPr="00773924">
        <w:rPr>
          <w:rFonts w:ascii="Arial" w:hAnsi="Arial" w:cs="Arial"/>
          <w:sz w:val="22"/>
          <w:szCs w:val="22"/>
        </w:rPr>
        <w:t xml:space="preserve"> </w:t>
      </w:r>
      <w:r w:rsidR="00B576C6">
        <w:rPr>
          <w:rFonts w:ascii="Arial" w:hAnsi="Arial" w:cs="Arial"/>
          <w:sz w:val="22"/>
          <w:szCs w:val="22"/>
        </w:rPr>
        <w:t>Fyzická osoba - podnikateľ</w:t>
      </w:r>
      <w:r w:rsidRPr="00773924">
        <w:rPr>
          <w:rFonts w:ascii="Arial" w:hAnsi="Arial" w:cs="Arial"/>
          <w:sz w:val="22"/>
          <w:szCs w:val="22"/>
        </w:rPr>
        <w:t xml:space="preserve"> môže po splnení zákonných podmienok požiadať o zápis do evidencie</w:t>
      </w:r>
      <w:r w:rsidR="00B576C6">
        <w:rPr>
          <w:rFonts w:ascii="Arial" w:hAnsi="Arial" w:cs="Arial"/>
          <w:sz w:val="22"/>
          <w:szCs w:val="22"/>
        </w:rPr>
        <w:t xml:space="preserve"> rodinných podnikov</w:t>
      </w:r>
      <w:r w:rsidRPr="00773924">
        <w:rPr>
          <w:rFonts w:ascii="Arial" w:hAnsi="Arial" w:cs="Arial"/>
          <w:sz w:val="22"/>
          <w:szCs w:val="22"/>
        </w:rPr>
        <w:t xml:space="preserve"> alebo</w:t>
      </w:r>
      <w:r w:rsidR="00B576C6">
        <w:rPr>
          <w:rFonts w:ascii="Arial" w:hAnsi="Arial" w:cs="Arial"/>
          <w:sz w:val="22"/>
          <w:szCs w:val="22"/>
        </w:rPr>
        <w:t xml:space="preserve"> do</w:t>
      </w:r>
      <w:r w:rsidRPr="00773924">
        <w:rPr>
          <w:rFonts w:ascii="Arial" w:hAnsi="Arial" w:cs="Arial"/>
          <w:sz w:val="22"/>
          <w:szCs w:val="22"/>
        </w:rPr>
        <w:t xml:space="preserve"> registra rodinných podnikov.</w:t>
      </w:r>
    </w:p>
    <w:p w14:paraId="18E0F79C" w14:textId="77777777" w:rsidR="00B576C6" w:rsidRPr="00773924" w:rsidRDefault="00B576C6" w:rsidP="00B576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987DD03" w14:textId="77777777" w:rsidR="00773924" w:rsidRDefault="00443E3F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</w:t>
      </w:r>
      <w:r w:rsidR="00773924" w:rsidRPr="00773924">
        <w:rPr>
          <w:rFonts w:ascii="Arial" w:hAnsi="Arial" w:cs="Arial"/>
          <w:b/>
          <w:bCs/>
          <w:sz w:val="22"/>
          <w:szCs w:val="22"/>
        </w:rPr>
        <w:t>apojenie</w:t>
      </w:r>
      <w:r>
        <w:rPr>
          <w:rFonts w:ascii="Arial" w:hAnsi="Arial" w:cs="Arial"/>
          <w:b/>
          <w:bCs/>
          <w:sz w:val="22"/>
          <w:szCs w:val="22"/>
        </w:rPr>
        <w:t xml:space="preserve"> členov rodiny</w:t>
      </w:r>
      <w:r w:rsidR="00773924" w:rsidRPr="00773924">
        <w:rPr>
          <w:rFonts w:ascii="Arial" w:hAnsi="Arial" w:cs="Arial"/>
          <w:b/>
          <w:bCs/>
          <w:sz w:val="22"/>
          <w:szCs w:val="22"/>
        </w:rPr>
        <w:t>:</w:t>
      </w:r>
      <w:r w:rsidR="00773924" w:rsidRPr="00773924">
        <w:rPr>
          <w:rFonts w:ascii="Arial" w:hAnsi="Arial" w:cs="Arial"/>
          <w:sz w:val="22"/>
          <w:szCs w:val="22"/>
        </w:rPr>
        <w:t xml:space="preserve"> členovia rodiny sú aktívne zapojení do prevádzky</w:t>
      </w:r>
      <w:r>
        <w:rPr>
          <w:rFonts w:ascii="Arial" w:hAnsi="Arial" w:cs="Arial"/>
          <w:sz w:val="22"/>
          <w:szCs w:val="22"/>
        </w:rPr>
        <w:t xml:space="preserve"> a</w:t>
      </w:r>
      <w:r w:rsidR="00B576C6">
        <w:rPr>
          <w:rFonts w:ascii="Arial" w:hAnsi="Arial" w:cs="Arial"/>
          <w:sz w:val="22"/>
          <w:szCs w:val="22"/>
        </w:rPr>
        <w:t xml:space="preserve"> riadenia rodinného podniku</w:t>
      </w:r>
      <w:r>
        <w:rPr>
          <w:rFonts w:ascii="Arial" w:hAnsi="Arial" w:cs="Arial"/>
          <w:sz w:val="22"/>
          <w:szCs w:val="22"/>
        </w:rPr>
        <w:t>, a podieľajú sa na hospodárskych výsledkoch takéhoto rodinného podnikania</w:t>
      </w:r>
      <w:r w:rsidR="00773924" w:rsidRPr="00773924">
        <w:rPr>
          <w:rFonts w:ascii="Arial" w:hAnsi="Arial" w:cs="Arial"/>
          <w:sz w:val="22"/>
          <w:szCs w:val="22"/>
        </w:rPr>
        <w:t>.</w:t>
      </w:r>
    </w:p>
    <w:p w14:paraId="3C367E8D" w14:textId="77777777" w:rsidR="00B576C6" w:rsidRPr="00773924" w:rsidRDefault="00B576C6" w:rsidP="00B576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1A1C57C" w14:textId="77777777" w:rsidR="00773924" w:rsidRDefault="00773924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3924">
        <w:rPr>
          <w:rFonts w:ascii="Arial" w:hAnsi="Arial" w:cs="Arial"/>
          <w:b/>
          <w:bCs/>
          <w:sz w:val="22"/>
          <w:szCs w:val="22"/>
        </w:rPr>
        <w:t>Podpora kontinuit</w:t>
      </w:r>
      <w:r w:rsidR="00B576C6">
        <w:rPr>
          <w:rFonts w:ascii="Arial" w:hAnsi="Arial" w:cs="Arial"/>
          <w:b/>
          <w:bCs/>
          <w:sz w:val="22"/>
          <w:szCs w:val="22"/>
        </w:rPr>
        <w:t>y</w:t>
      </w:r>
      <w:r w:rsidRPr="00773924">
        <w:rPr>
          <w:rFonts w:ascii="Arial" w:hAnsi="Arial" w:cs="Arial"/>
          <w:b/>
          <w:bCs/>
          <w:sz w:val="22"/>
          <w:szCs w:val="22"/>
        </w:rPr>
        <w:t>:</w:t>
      </w:r>
      <w:r w:rsidRPr="00773924">
        <w:rPr>
          <w:rFonts w:ascii="Arial" w:hAnsi="Arial" w:cs="Arial"/>
          <w:sz w:val="22"/>
          <w:szCs w:val="22"/>
        </w:rPr>
        <w:t xml:space="preserve"> </w:t>
      </w:r>
      <w:r w:rsidR="00B576C6">
        <w:rPr>
          <w:rFonts w:ascii="Arial" w:hAnsi="Arial" w:cs="Arial"/>
          <w:sz w:val="22"/>
          <w:szCs w:val="22"/>
        </w:rPr>
        <w:t>podpora</w:t>
      </w:r>
      <w:r w:rsidRPr="00773924">
        <w:rPr>
          <w:rFonts w:ascii="Arial" w:hAnsi="Arial" w:cs="Arial"/>
          <w:sz w:val="22"/>
          <w:szCs w:val="22"/>
        </w:rPr>
        <w:t xml:space="preserve"> dl</w:t>
      </w:r>
      <w:r w:rsidR="00443E3F">
        <w:rPr>
          <w:rFonts w:ascii="Arial" w:hAnsi="Arial" w:cs="Arial"/>
          <w:sz w:val="22"/>
          <w:szCs w:val="22"/>
        </w:rPr>
        <w:t xml:space="preserve">hodobej udržateľnosti rodinného podnikania, vrátane </w:t>
      </w:r>
      <w:r w:rsidR="00443E3F" w:rsidRPr="00443E3F">
        <w:rPr>
          <w:rFonts w:ascii="Arial" w:hAnsi="Arial" w:cs="Arial"/>
          <w:sz w:val="22"/>
          <w:szCs w:val="22"/>
        </w:rPr>
        <w:t>u</w:t>
      </w:r>
      <w:r w:rsidR="00443E3F">
        <w:rPr>
          <w:rFonts w:ascii="Arial" w:hAnsi="Arial" w:cs="Arial"/>
          <w:sz w:val="22"/>
          <w:szCs w:val="22"/>
        </w:rPr>
        <w:t>ľahčenia generačného transferu rodinného podniku</w:t>
      </w:r>
      <w:r w:rsidRPr="00773924">
        <w:rPr>
          <w:rFonts w:ascii="Arial" w:hAnsi="Arial" w:cs="Arial"/>
          <w:sz w:val="22"/>
          <w:szCs w:val="22"/>
        </w:rPr>
        <w:t>.</w:t>
      </w:r>
    </w:p>
    <w:p w14:paraId="0621ECDC" w14:textId="77777777" w:rsidR="00B576C6" w:rsidRPr="00773924" w:rsidRDefault="00B576C6" w:rsidP="00B576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8859FC" w14:textId="77777777" w:rsidR="00773924" w:rsidRDefault="00773924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3924">
        <w:rPr>
          <w:rFonts w:ascii="Arial" w:hAnsi="Arial" w:cs="Arial"/>
          <w:b/>
          <w:bCs/>
          <w:sz w:val="22"/>
          <w:szCs w:val="22"/>
        </w:rPr>
        <w:t>Špecifické potreby:</w:t>
      </w:r>
      <w:r w:rsidR="00B576C6">
        <w:rPr>
          <w:rFonts w:ascii="Arial" w:hAnsi="Arial" w:cs="Arial"/>
          <w:sz w:val="22"/>
          <w:szCs w:val="22"/>
        </w:rPr>
        <w:t xml:space="preserve"> zahŕňajú</w:t>
      </w:r>
      <w:r w:rsidR="00B576C6" w:rsidRPr="00B576C6">
        <w:rPr>
          <w:rFonts w:ascii="Arial" w:hAnsi="Arial" w:cs="Arial"/>
          <w:sz w:val="22"/>
          <w:szCs w:val="22"/>
        </w:rPr>
        <w:t xml:space="preserve"> najmä </w:t>
      </w:r>
      <w:r w:rsidR="00B576C6">
        <w:rPr>
          <w:rFonts w:ascii="Arial" w:hAnsi="Arial" w:cs="Arial"/>
          <w:sz w:val="22"/>
          <w:szCs w:val="22"/>
        </w:rPr>
        <w:t>ochranu</w:t>
      </w:r>
      <w:r w:rsidR="00B576C6" w:rsidRPr="00B576C6">
        <w:rPr>
          <w:rFonts w:ascii="Arial" w:hAnsi="Arial" w:cs="Arial"/>
          <w:sz w:val="22"/>
          <w:szCs w:val="22"/>
        </w:rPr>
        <w:t xml:space="preserve"> rodinného podnikania s ohľadom na </w:t>
      </w:r>
      <w:r w:rsidR="00B576C6">
        <w:rPr>
          <w:rFonts w:ascii="Arial" w:hAnsi="Arial" w:cs="Arial"/>
          <w:sz w:val="22"/>
          <w:szCs w:val="22"/>
        </w:rPr>
        <w:t>dedenie,</w:t>
      </w:r>
      <w:r w:rsidR="00B576C6" w:rsidRPr="00B576C6">
        <w:rPr>
          <w:rFonts w:ascii="Arial" w:hAnsi="Arial" w:cs="Arial"/>
          <w:sz w:val="22"/>
          <w:szCs w:val="22"/>
        </w:rPr>
        <w:t xml:space="preserve"> transfer majetku,</w:t>
      </w:r>
      <w:r w:rsidR="00B576C6">
        <w:rPr>
          <w:rFonts w:ascii="Arial" w:hAnsi="Arial" w:cs="Arial"/>
          <w:sz w:val="22"/>
          <w:szCs w:val="22"/>
        </w:rPr>
        <w:t xml:space="preserve"> ako aj úpravu</w:t>
      </w:r>
      <w:r w:rsidR="00B576C6" w:rsidRPr="00B576C6">
        <w:rPr>
          <w:rFonts w:ascii="Arial" w:hAnsi="Arial" w:cs="Arial"/>
          <w:sz w:val="22"/>
          <w:szCs w:val="22"/>
        </w:rPr>
        <w:t xml:space="preserve"> vzáj</w:t>
      </w:r>
      <w:r w:rsidR="00B576C6">
        <w:rPr>
          <w:rFonts w:ascii="Arial" w:hAnsi="Arial" w:cs="Arial"/>
          <w:sz w:val="22"/>
          <w:szCs w:val="22"/>
        </w:rPr>
        <w:t>omných majetkových vzťahov a riadenia rodinných podnikov</w:t>
      </w:r>
      <w:r w:rsidRPr="00773924">
        <w:rPr>
          <w:rFonts w:ascii="Arial" w:hAnsi="Arial" w:cs="Arial"/>
          <w:sz w:val="22"/>
          <w:szCs w:val="22"/>
        </w:rPr>
        <w:t>.</w:t>
      </w:r>
    </w:p>
    <w:p w14:paraId="2FF0FCE1" w14:textId="77777777" w:rsidR="00B576C6" w:rsidRPr="00773924" w:rsidRDefault="00B576C6" w:rsidP="00B576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B21FF88" w14:textId="77777777" w:rsidR="00773924" w:rsidRPr="00773924" w:rsidRDefault="00773924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3924">
        <w:rPr>
          <w:rFonts w:ascii="Arial" w:hAnsi="Arial" w:cs="Arial"/>
          <w:b/>
          <w:bCs/>
          <w:sz w:val="22"/>
          <w:szCs w:val="22"/>
        </w:rPr>
        <w:t>Výhody:</w:t>
      </w:r>
      <w:r w:rsidRPr="00773924">
        <w:rPr>
          <w:rFonts w:ascii="Arial" w:hAnsi="Arial" w:cs="Arial"/>
          <w:sz w:val="22"/>
          <w:szCs w:val="22"/>
        </w:rPr>
        <w:t xml:space="preserve"> kombinácia flexibility </w:t>
      </w:r>
      <w:r w:rsidR="00B576C6">
        <w:rPr>
          <w:rFonts w:ascii="Arial" w:hAnsi="Arial" w:cs="Arial"/>
          <w:sz w:val="22"/>
          <w:szCs w:val="22"/>
        </w:rPr>
        <w:t>právnej úpravy podnikania fyzickej osoby – podnikateľa</w:t>
      </w:r>
      <w:r w:rsidRPr="00773924">
        <w:rPr>
          <w:rFonts w:ascii="Arial" w:hAnsi="Arial" w:cs="Arial"/>
          <w:sz w:val="22"/>
          <w:szCs w:val="22"/>
        </w:rPr>
        <w:t xml:space="preserve"> s možnosťou ochrany rodinného </w:t>
      </w:r>
      <w:r w:rsidR="00B576C6">
        <w:rPr>
          <w:rFonts w:ascii="Arial" w:hAnsi="Arial" w:cs="Arial"/>
          <w:sz w:val="22"/>
          <w:szCs w:val="22"/>
        </w:rPr>
        <w:t>majetku a zachovania</w:t>
      </w:r>
      <w:r w:rsidRPr="00773924">
        <w:rPr>
          <w:rFonts w:ascii="Arial" w:hAnsi="Arial" w:cs="Arial"/>
          <w:sz w:val="22"/>
          <w:szCs w:val="22"/>
        </w:rPr>
        <w:t xml:space="preserve"> kontinuity</w:t>
      </w:r>
      <w:r w:rsidR="00B576C6">
        <w:rPr>
          <w:rFonts w:ascii="Arial" w:hAnsi="Arial" w:cs="Arial"/>
          <w:sz w:val="22"/>
          <w:szCs w:val="22"/>
        </w:rPr>
        <w:t xml:space="preserve"> podnikania pri generačnom transfere</w:t>
      </w:r>
      <w:r w:rsidRPr="00773924">
        <w:rPr>
          <w:rFonts w:ascii="Arial" w:hAnsi="Arial" w:cs="Arial"/>
          <w:sz w:val="22"/>
          <w:szCs w:val="22"/>
        </w:rPr>
        <w:t>.</w:t>
      </w:r>
    </w:p>
    <w:p w14:paraId="7254DC4B" w14:textId="77777777" w:rsidR="00022DBA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3C942BEC" w14:textId="77777777" w:rsidR="00113E27" w:rsidRPr="00625B8B" w:rsidRDefault="00113E27" w:rsidP="006E213A">
      <w:pPr>
        <w:jc w:val="both"/>
        <w:rPr>
          <w:rFonts w:ascii="Arial" w:hAnsi="Arial" w:cs="Arial"/>
          <w:sz w:val="22"/>
          <w:szCs w:val="22"/>
        </w:rPr>
      </w:pPr>
    </w:p>
    <w:p w14:paraId="1B65CE2F" w14:textId="77777777" w:rsidR="00B576C6" w:rsidRPr="00B576C6" w:rsidRDefault="00B576C6" w:rsidP="00B576C6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B576C6">
        <w:rPr>
          <w:rFonts w:ascii="Arial" w:hAnsi="Arial" w:cs="Arial"/>
          <w:b/>
          <w:bCs/>
          <w:sz w:val="28"/>
          <w:szCs w:val="28"/>
          <w:u w:val="single"/>
        </w:rPr>
        <w:t xml:space="preserve">I. </w:t>
      </w:r>
      <w:r w:rsidR="00AE4A22">
        <w:rPr>
          <w:rFonts w:ascii="Arial" w:hAnsi="Arial" w:cs="Arial"/>
          <w:b/>
          <w:bCs/>
          <w:sz w:val="28"/>
          <w:szCs w:val="28"/>
          <w:u w:val="single"/>
        </w:rPr>
        <w:t xml:space="preserve">Špecifické výzvy rodinného podnikania fyzických osôb </w:t>
      </w:r>
      <w:r w:rsidR="00C13C58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AE4A22">
        <w:rPr>
          <w:rFonts w:ascii="Arial" w:hAnsi="Arial" w:cs="Arial"/>
          <w:b/>
          <w:bCs/>
          <w:sz w:val="28"/>
          <w:szCs w:val="28"/>
          <w:u w:val="single"/>
        </w:rPr>
        <w:t xml:space="preserve"> podnikateľov</w:t>
      </w:r>
    </w:p>
    <w:p w14:paraId="2BA3A58F" w14:textId="77777777" w:rsidR="00390D48" w:rsidRPr="00AE4A22" w:rsidRDefault="00390D48" w:rsidP="006E213A">
      <w:pPr>
        <w:jc w:val="both"/>
        <w:rPr>
          <w:rFonts w:ascii="Arial" w:hAnsi="Arial" w:cs="Arial"/>
          <w:bCs/>
          <w:sz w:val="22"/>
          <w:szCs w:val="22"/>
        </w:rPr>
      </w:pPr>
    </w:p>
    <w:p w14:paraId="4013398A" w14:textId="77777777" w:rsidR="00FD5D02" w:rsidRDefault="00FD5D02" w:rsidP="00AE4A2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Rodinné podnikanie fyzických osôb – podnikateľov prináša takýmto podnikateľom viaceré špecifické výzvy, ktoré vyplývajú z kombinácie rodinných vzťahov na strane jednej a podnikateľských činností na strane druhej.</w:t>
      </w:r>
    </w:p>
    <w:p w14:paraId="3C932DC3" w14:textId="77777777" w:rsidR="00FD5D02" w:rsidRDefault="00FD5D02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754F6861" w14:textId="77777777" w:rsidR="00AE4A22" w:rsidRPr="00AE4A22" w:rsidRDefault="00AE4A22" w:rsidP="00AE4A22">
      <w:pPr>
        <w:jc w:val="both"/>
        <w:rPr>
          <w:rFonts w:ascii="Arial" w:hAnsi="Arial" w:cs="Arial"/>
          <w:bCs/>
          <w:sz w:val="22"/>
          <w:szCs w:val="22"/>
        </w:rPr>
      </w:pPr>
      <w:r w:rsidRPr="00AE4A22">
        <w:rPr>
          <w:rFonts w:ascii="Arial" w:hAnsi="Arial" w:cs="Arial"/>
          <w:bCs/>
          <w:sz w:val="22"/>
          <w:szCs w:val="22"/>
        </w:rPr>
        <w:t>Medzi hlavné problémy</w:t>
      </w:r>
      <w:r w:rsidR="00FD5D02">
        <w:rPr>
          <w:rFonts w:ascii="Arial" w:hAnsi="Arial" w:cs="Arial"/>
          <w:bCs/>
          <w:sz w:val="22"/>
          <w:szCs w:val="22"/>
        </w:rPr>
        <w:t>, s ktorými sa fyzické osoby – podnikatelia pri rodinnom podnikaní potykajú, patria najmä</w:t>
      </w:r>
      <w:r w:rsidRPr="00AE4A22">
        <w:rPr>
          <w:rFonts w:ascii="Arial" w:hAnsi="Arial" w:cs="Arial"/>
          <w:bCs/>
          <w:sz w:val="22"/>
          <w:szCs w:val="22"/>
        </w:rPr>
        <w:t>:</w:t>
      </w:r>
    </w:p>
    <w:p w14:paraId="02644994" w14:textId="77777777" w:rsidR="00AE4A22" w:rsidRDefault="00AE4A22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430BF8CA" w14:textId="77777777" w:rsidR="00FE1E34" w:rsidRPr="00AE4A22" w:rsidRDefault="00FE1E34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5C675B4D" w14:textId="010CEF3E" w:rsidR="00AE4A22" w:rsidRDefault="00256FEE" w:rsidP="00AB595D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Prepojenie</w:t>
      </w:r>
      <w:r w:rsidR="00AE4A22" w:rsidRPr="00AB595D">
        <w:rPr>
          <w:rFonts w:ascii="Arial" w:hAnsi="Arial" w:cs="Arial"/>
          <w:b/>
          <w:bCs/>
          <w:sz w:val="22"/>
          <w:szCs w:val="22"/>
        </w:rPr>
        <w:t xml:space="preserve"> osobného a podnikateľského majetku</w:t>
      </w:r>
      <w:r w:rsidR="00FB47E5">
        <w:rPr>
          <w:rFonts w:ascii="Arial" w:hAnsi="Arial" w:cs="Arial"/>
          <w:b/>
          <w:bCs/>
          <w:sz w:val="22"/>
          <w:szCs w:val="22"/>
        </w:rPr>
        <w:t xml:space="preserve"> a ručenie celým majetkom</w:t>
      </w:r>
    </w:p>
    <w:p w14:paraId="04267D15" w14:textId="77777777" w:rsidR="00AB595D" w:rsidRPr="00AB595D" w:rsidRDefault="00AB595D" w:rsidP="00AB595D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6916F5C7" w14:textId="77777777" w:rsidR="00256FEE" w:rsidRDefault="00443E3F" w:rsidP="00FB47E5">
      <w:pPr>
        <w:jc w:val="both"/>
        <w:rPr>
          <w:rFonts w:ascii="Arial" w:hAnsi="Arial" w:cs="Arial"/>
          <w:bCs/>
          <w:sz w:val="22"/>
          <w:szCs w:val="22"/>
        </w:rPr>
      </w:pPr>
      <w:r w:rsidRPr="00443E3F">
        <w:rPr>
          <w:rFonts w:ascii="Arial" w:hAnsi="Arial" w:cs="Arial"/>
          <w:bCs/>
          <w:sz w:val="22"/>
          <w:szCs w:val="22"/>
        </w:rPr>
        <w:t xml:space="preserve">V rodinných podnikoch </w:t>
      </w:r>
      <w:r>
        <w:rPr>
          <w:rFonts w:ascii="Arial" w:hAnsi="Arial" w:cs="Arial"/>
          <w:bCs/>
          <w:sz w:val="22"/>
          <w:szCs w:val="22"/>
        </w:rPr>
        <w:t>fyzických osôb – podnikateľov</w:t>
      </w:r>
      <w:r w:rsidR="00FB47E5">
        <w:rPr>
          <w:rFonts w:ascii="Arial" w:hAnsi="Arial" w:cs="Arial"/>
          <w:bCs/>
          <w:sz w:val="22"/>
          <w:szCs w:val="22"/>
        </w:rPr>
        <w:t xml:space="preserve"> sú podnikateľský a osobný majetok takejto fyzickej osoby – podnikateľa často </w:t>
      </w:r>
      <w:r w:rsidR="00256FEE">
        <w:rPr>
          <w:rFonts w:ascii="Arial" w:hAnsi="Arial" w:cs="Arial"/>
          <w:bCs/>
          <w:sz w:val="22"/>
          <w:szCs w:val="22"/>
        </w:rPr>
        <w:t>prepojené</w:t>
      </w:r>
      <w:r w:rsidRPr="00443E3F">
        <w:rPr>
          <w:rFonts w:ascii="Arial" w:hAnsi="Arial" w:cs="Arial"/>
          <w:bCs/>
          <w:sz w:val="22"/>
          <w:szCs w:val="22"/>
        </w:rPr>
        <w:t>, čo</w:t>
      </w:r>
      <w:r w:rsidR="00FB47E5">
        <w:rPr>
          <w:rFonts w:ascii="Arial" w:hAnsi="Arial" w:cs="Arial"/>
          <w:bCs/>
          <w:sz w:val="22"/>
          <w:szCs w:val="22"/>
        </w:rPr>
        <w:t xml:space="preserve"> v prípade rodinného podnikania</w:t>
      </w:r>
      <w:r w:rsidRPr="00443E3F">
        <w:rPr>
          <w:rFonts w:ascii="Arial" w:hAnsi="Arial" w:cs="Arial"/>
          <w:bCs/>
          <w:sz w:val="22"/>
          <w:szCs w:val="22"/>
        </w:rPr>
        <w:t xml:space="preserve"> znamená, že záväzky alebo riziká vyplývajúce z</w:t>
      </w:r>
      <w:r w:rsidR="00FB47E5">
        <w:rPr>
          <w:rFonts w:ascii="Arial" w:hAnsi="Arial" w:cs="Arial"/>
          <w:bCs/>
          <w:sz w:val="22"/>
          <w:szCs w:val="22"/>
        </w:rPr>
        <w:t xml:space="preserve"> rodinného</w:t>
      </w:r>
      <w:r w:rsidRPr="00443E3F">
        <w:rPr>
          <w:rFonts w:ascii="Arial" w:hAnsi="Arial" w:cs="Arial"/>
          <w:bCs/>
          <w:sz w:val="22"/>
          <w:szCs w:val="22"/>
        </w:rPr>
        <w:t xml:space="preserve"> podnikania môžu ohroziť aj majetok rodiny.</w:t>
      </w:r>
    </w:p>
    <w:p w14:paraId="10FBD7C6" w14:textId="77777777" w:rsidR="00256FEE" w:rsidRDefault="00256FEE" w:rsidP="00FB47E5">
      <w:pPr>
        <w:jc w:val="both"/>
        <w:rPr>
          <w:rFonts w:ascii="Arial" w:hAnsi="Arial" w:cs="Arial"/>
          <w:bCs/>
          <w:sz w:val="22"/>
          <w:szCs w:val="22"/>
        </w:rPr>
      </w:pPr>
    </w:p>
    <w:p w14:paraId="3A309450" w14:textId="7CD5B084" w:rsidR="00256FEE" w:rsidRDefault="00443E3F" w:rsidP="00FB47E5">
      <w:pPr>
        <w:jc w:val="both"/>
        <w:rPr>
          <w:rFonts w:ascii="Arial" w:hAnsi="Arial" w:cs="Arial"/>
          <w:bCs/>
          <w:sz w:val="22"/>
          <w:szCs w:val="22"/>
        </w:rPr>
      </w:pPr>
      <w:r w:rsidRPr="00443E3F">
        <w:rPr>
          <w:rFonts w:ascii="Arial" w:hAnsi="Arial" w:cs="Arial"/>
          <w:bCs/>
          <w:sz w:val="22"/>
          <w:szCs w:val="22"/>
        </w:rPr>
        <w:t xml:space="preserve">Toto prepojenie môže byť výsledkom neformálneho spravovania financií, spoločného využívania prostriedkov alebo absencie jasného rozlíšenia </w:t>
      </w:r>
      <w:r w:rsidR="00FB47E5">
        <w:rPr>
          <w:rFonts w:ascii="Arial" w:hAnsi="Arial" w:cs="Arial"/>
          <w:bCs/>
          <w:sz w:val="22"/>
          <w:szCs w:val="22"/>
        </w:rPr>
        <w:t>medzi podnikateľským a osobným</w:t>
      </w:r>
      <w:r w:rsidRPr="00443E3F">
        <w:rPr>
          <w:rFonts w:ascii="Arial" w:hAnsi="Arial" w:cs="Arial"/>
          <w:bCs/>
          <w:sz w:val="22"/>
          <w:szCs w:val="22"/>
        </w:rPr>
        <w:t xml:space="preserve"> vlastníctvom</w:t>
      </w:r>
      <w:r w:rsidR="00256FEE">
        <w:rPr>
          <w:rFonts w:ascii="Arial" w:hAnsi="Arial" w:cs="Arial"/>
          <w:bCs/>
          <w:sz w:val="22"/>
          <w:szCs w:val="22"/>
        </w:rPr>
        <w:t xml:space="preserve">, </w:t>
      </w:r>
      <w:r w:rsidR="00D02D82">
        <w:rPr>
          <w:rFonts w:ascii="Arial" w:hAnsi="Arial" w:cs="Arial"/>
          <w:bCs/>
          <w:sz w:val="22"/>
          <w:szCs w:val="22"/>
        </w:rPr>
        <w:t xml:space="preserve">a </w:t>
      </w:r>
      <w:r w:rsidR="00256FEE">
        <w:rPr>
          <w:rFonts w:ascii="Arial" w:hAnsi="Arial" w:cs="Arial"/>
          <w:bCs/>
          <w:sz w:val="22"/>
          <w:szCs w:val="22"/>
        </w:rPr>
        <w:t>to napriek novým pravidlám akým je povinnosť vedenia osobitného podnikateľského účtu pre účely transakčnej dane</w:t>
      </w:r>
      <w:r w:rsidRPr="00443E3F">
        <w:rPr>
          <w:rFonts w:ascii="Arial" w:hAnsi="Arial" w:cs="Arial"/>
          <w:bCs/>
          <w:sz w:val="22"/>
          <w:szCs w:val="22"/>
        </w:rPr>
        <w:t>.</w:t>
      </w:r>
    </w:p>
    <w:p w14:paraId="1D24D8CC" w14:textId="77777777" w:rsidR="00256FEE" w:rsidRDefault="00256FEE" w:rsidP="00FB47E5">
      <w:pPr>
        <w:jc w:val="both"/>
        <w:rPr>
          <w:rFonts w:ascii="Arial" w:hAnsi="Arial" w:cs="Arial"/>
          <w:bCs/>
          <w:sz w:val="22"/>
          <w:szCs w:val="22"/>
        </w:rPr>
      </w:pPr>
    </w:p>
    <w:p w14:paraId="53994C85" w14:textId="74B69FFE" w:rsidR="00AE4A22" w:rsidRDefault="00FB47E5" w:rsidP="00FB47E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Avšak bez ohľadu nato, či fyzická osoba – podnikateľ dôsledné dbá na oddelenie podnikateľského a osobného majetku, takýto podnikateľ za svoje záväzky z podnikania zo zákona ručí celým svojim majetkom (a teda aj tým osobným).</w:t>
      </w:r>
    </w:p>
    <w:p w14:paraId="3B196581" w14:textId="77777777" w:rsidR="00FB47E5" w:rsidRDefault="00FB47E5" w:rsidP="00FB47E5">
      <w:pPr>
        <w:jc w:val="both"/>
        <w:rPr>
          <w:rFonts w:ascii="Arial" w:hAnsi="Arial" w:cs="Arial"/>
          <w:bCs/>
          <w:sz w:val="22"/>
          <w:szCs w:val="22"/>
        </w:rPr>
      </w:pPr>
    </w:p>
    <w:p w14:paraId="5857E1E0" w14:textId="77777777" w:rsidR="003E5620" w:rsidRDefault="00FB47E5" w:rsidP="00FB47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47E5">
        <w:rPr>
          <w:rFonts w:ascii="Arial" w:hAnsi="Arial" w:cs="Arial"/>
          <w:b/>
          <w:bCs/>
          <w:sz w:val="22"/>
          <w:szCs w:val="22"/>
        </w:rPr>
        <w:t>Praktické dôsledky:</w:t>
      </w:r>
    </w:p>
    <w:p w14:paraId="3E812A50" w14:textId="77777777" w:rsidR="003E5620" w:rsidRPr="003E5620" w:rsidRDefault="003E5620" w:rsidP="00FB47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411407" w14:textId="1A7A7E60" w:rsidR="00FB47E5" w:rsidRDefault="00FB47E5" w:rsidP="00FB47E5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FB47E5">
        <w:rPr>
          <w:rFonts w:ascii="Arial" w:hAnsi="Arial" w:cs="Arial"/>
          <w:bCs/>
          <w:sz w:val="22"/>
          <w:szCs w:val="22"/>
        </w:rPr>
        <w:t>Riziko straty rodinného majetku pri podnikateľských problémoch, napríklad pri nesplatených záväzkoch</w:t>
      </w:r>
      <w:r w:rsidR="008340CF">
        <w:rPr>
          <w:rFonts w:ascii="Arial" w:hAnsi="Arial" w:cs="Arial"/>
          <w:bCs/>
          <w:sz w:val="22"/>
          <w:szCs w:val="22"/>
        </w:rPr>
        <w:t xml:space="preserve"> z</w:t>
      </w:r>
      <w:r w:rsidR="00256FEE">
        <w:rPr>
          <w:rFonts w:ascii="Arial" w:hAnsi="Arial" w:cs="Arial"/>
          <w:bCs/>
          <w:sz w:val="22"/>
          <w:szCs w:val="22"/>
        </w:rPr>
        <w:t> </w:t>
      </w:r>
      <w:r w:rsidR="008340CF">
        <w:rPr>
          <w:rFonts w:ascii="Arial" w:hAnsi="Arial" w:cs="Arial"/>
          <w:bCs/>
          <w:sz w:val="22"/>
          <w:szCs w:val="22"/>
        </w:rPr>
        <w:t>podnikania</w:t>
      </w:r>
      <w:r w:rsidR="00256FEE">
        <w:rPr>
          <w:rFonts w:ascii="Arial" w:hAnsi="Arial" w:cs="Arial"/>
          <w:bCs/>
          <w:sz w:val="22"/>
          <w:szCs w:val="22"/>
        </w:rPr>
        <w:t xml:space="preserve"> alebo pri uložení pokuty niektorým zo štátnych orgánov</w:t>
      </w:r>
      <w:r w:rsidRPr="00FB47E5">
        <w:rPr>
          <w:rFonts w:ascii="Arial" w:hAnsi="Arial" w:cs="Arial"/>
          <w:bCs/>
          <w:sz w:val="22"/>
          <w:szCs w:val="22"/>
        </w:rPr>
        <w:t>.</w:t>
      </w:r>
    </w:p>
    <w:p w14:paraId="67AA4FFE" w14:textId="77777777" w:rsidR="003E5620" w:rsidRPr="00FB47E5" w:rsidRDefault="003E5620" w:rsidP="003E5620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BCBC26E" w14:textId="4F85C782" w:rsidR="00FB47E5" w:rsidRDefault="00FB47E5" w:rsidP="00FB47E5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FB47E5">
        <w:rPr>
          <w:rFonts w:ascii="Arial" w:hAnsi="Arial" w:cs="Arial"/>
          <w:bCs/>
          <w:sz w:val="22"/>
          <w:szCs w:val="22"/>
        </w:rPr>
        <w:t>Znížená transparentnosť finančnej situácie podniku a rodiny, čo komplikuje plánovanie investícií či rozpočtu</w:t>
      </w:r>
      <w:r w:rsidR="00FE1E34">
        <w:rPr>
          <w:rFonts w:ascii="Arial" w:hAnsi="Arial" w:cs="Arial"/>
          <w:bCs/>
          <w:sz w:val="22"/>
          <w:szCs w:val="22"/>
        </w:rPr>
        <w:t>, a to aj v osobnej rovine (napr. sťažením podmienok pre získanie hypotekárneho úveru v dôsledku komplikácií zapríčinených podnikaním)</w:t>
      </w:r>
      <w:r w:rsidRPr="00FB47E5">
        <w:rPr>
          <w:rFonts w:ascii="Arial" w:hAnsi="Arial" w:cs="Arial"/>
          <w:bCs/>
          <w:sz w:val="22"/>
          <w:szCs w:val="22"/>
        </w:rPr>
        <w:t>.</w:t>
      </w:r>
    </w:p>
    <w:p w14:paraId="22EEB2CE" w14:textId="77777777" w:rsidR="003E5620" w:rsidRPr="00FB47E5" w:rsidRDefault="003E5620" w:rsidP="003E5620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A4E4F32" w14:textId="6C1CD9F8" w:rsidR="00FB47E5" w:rsidRPr="00FB47E5" w:rsidRDefault="00FB47E5" w:rsidP="00FB47E5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FB47E5">
        <w:rPr>
          <w:rFonts w:ascii="Arial" w:hAnsi="Arial" w:cs="Arial"/>
          <w:bCs/>
          <w:sz w:val="22"/>
          <w:szCs w:val="22"/>
        </w:rPr>
        <w:lastRenderedPageBreak/>
        <w:t>Možné komplikácie pri príprave na generačný transfer alebo vstup nových partnerov do podniku</w:t>
      </w:r>
      <w:r w:rsidR="00FE1E34">
        <w:rPr>
          <w:rFonts w:ascii="Arial" w:hAnsi="Arial" w:cs="Arial"/>
          <w:bCs/>
          <w:sz w:val="22"/>
          <w:szCs w:val="22"/>
        </w:rPr>
        <w:t>, napr. v prípade nečakanej smrti podnikateľa – fyzickej osoby, na ktor</w:t>
      </w:r>
      <w:r w:rsidR="00D02D82">
        <w:rPr>
          <w:rFonts w:ascii="Arial" w:hAnsi="Arial" w:cs="Arial"/>
          <w:bCs/>
          <w:sz w:val="22"/>
          <w:szCs w:val="22"/>
        </w:rPr>
        <w:t>ú</w:t>
      </w:r>
      <w:r w:rsidR="00FE1E34">
        <w:rPr>
          <w:rFonts w:ascii="Arial" w:hAnsi="Arial" w:cs="Arial"/>
          <w:bCs/>
          <w:sz w:val="22"/>
          <w:szCs w:val="22"/>
        </w:rPr>
        <w:t xml:space="preserve"> boli viazané obchodné zmluvy či majetok</w:t>
      </w:r>
      <w:r w:rsidRPr="00FB47E5">
        <w:rPr>
          <w:rFonts w:ascii="Arial" w:hAnsi="Arial" w:cs="Arial"/>
          <w:bCs/>
          <w:sz w:val="22"/>
          <w:szCs w:val="22"/>
        </w:rPr>
        <w:t>.</w:t>
      </w:r>
    </w:p>
    <w:p w14:paraId="6940FA24" w14:textId="77777777" w:rsidR="00113E27" w:rsidRPr="00FB47E5" w:rsidRDefault="00113E27" w:rsidP="00113E27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CC93421" w14:textId="77777777" w:rsidR="00AE4A22" w:rsidRPr="00AE4A22" w:rsidRDefault="00AE4A22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4DE1DC42" w14:textId="77777777" w:rsidR="00AE4A22" w:rsidRPr="00A35C4F" w:rsidRDefault="00113E27" w:rsidP="00A35C4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Daňové</w:t>
      </w:r>
      <w:r w:rsidR="00C13C58">
        <w:rPr>
          <w:rFonts w:ascii="Arial" w:hAnsi="Arial" w:cs="Arial"/>
          <w:b/>
          <w:bCs/>
          <w:sz w:val="22"/>
          <w:szCs w:val="22"/>
        </w:rPr>
        <w:t xml:space="preserve"> a odvodové povinnosti</w:t>
      </w:r>
    </w:p>
    <w:p w14:paraId="6CCBBCFF" w14:textId="77777777" w:rsidR="00A35C4F" w:rsidRDefault="00A35C4F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5F1E677D" w14:textId="72FF4774" w:rsidR="00113E27" w:rsidRDefault="00C13C58" w:rsidP="00AE4A22">
      <w:pPr>
        <w:jc w:val="both"/>
        <w:rPr>
          <w:rFonts w:ascii="Arial" w:hAnsi="Arial" w:cs="Arial"/>
          <w:bCs/>
          <w:sz w:val="22"/>
          <w:szCs w:val="22"/>
        </w:rPr>
      </w:pPr>
      <w:r w:rsidRPr="00C13C58">
        <w:rPr>
          <w:rFonts w:ascii="Arial" w:hAnsi="Arial" w:cs="Arial"/>
          <w:bCs/>
          <w:sz w:val="22"/>
          <w:szCs w:val="22"/>
        </w:rPr>
        <w:t xml:space="preserve">Fyzické osoby – podnikatelia sú povinné odvádzať </w:t>
      </w:r>
      <w:r w:rsidR="00113E27">
        <w:rPr>
          <w:rFonts w:ascii="Arial" w:hAnsi="Arial" w:cs="Arial"/>
          <w:bCs/>
          <w:sz w:val="22"/>
          <w:szCs w:val="22"/>
        </w:rPr>
        <w:t xml:space="preserve">preddavky na poistné a </w:t>
      </w:r>
      <w:r w:rsidRPr="00C13C58">
        <w:rPr>
          <w:rFonts w:ascii="Arial" w:hAnsi="Arial" w:cs="Arial"/>
          <w:bCs/>
          <w:sz w:val="22"/>
          <w:szCs w:val="22"/>
        </w:rPr>
        <w:t>poistné do systému zdravotného a sociálneho poistenia,</w:t>
      </w:r>
      <w:r w:rsidR="00113E27">
        <w:rPr>
          <w:rFonts w:ascii="Arial" w:hAnsi="Arial" w:cs="Arial"/>
          <w:bCs/>
          <w:sz w:val="22"/>
          <w:szCs w:val="22"/>
        </w:rPr>
        <w:t xml:space="preserve"> či prípadné preddavky na daň z príjmu, vo fixných výškach stanovených pre určité obdobie. A to bez ohľadu na prípadnú nepravidelnosť, či sezónnosť príjmov z podnikateľskej činnosti takéhoto podnikateľa.</w:t>
      </w:r>
    </w:p>
    <w:p w14:paraId="2C7512FC" w14:textId="77777777" w:rsidR="00113E27" w:rsidRDefault="00113E27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22660898" w14:textId="77777777" w:rsidR="00113E27" w:rsidRDefault="00113E27" w:rsidP="00113E2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13E27">
        <w:rPr>
          <w:rFonts w:ascii="Arial" w:hAnsi="Arial" w:cs="Arial"/>
          <w:b/>
          <w:bCs/>
          <w:sz w:val="22"/>
          <w:szCs w:val="22"/>
        </w:rPr>
        <w:t>Praktické dôsledky:</w:t>
      </w:r>
    </w:p>
    <w:p w14:paraId="3F6467CA" w14:textId="77777777" w:rsidR="003E5620" w:rsidRPr="00113E27" w:rsidRDefault="003E5620" w:rsidP="00113E27">
      <w:pPr>
        <w:jc w:val="both"/>
        <w:rPr>
          <w:rFonts w:ascii="Arial" w:hAnsi="Arial" w:cs="Arial"/>
          <w:bCs/>
          <w:sz w:val="22"/>
          <w:szCs w:val="22"/>
        </w:rPr>
      </w:pPr>
    </w:p>
    <w:p w14:paraId="09EE8F8C" w14:textId="77777777" w:rsidR="00113E27" w:rsidRPr="00113E27" w:rsidRDefault="00113E27" w:rsidP="00113E27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Povinnosť uhrádzať</w:t>
      </w:r>
      <w:r w:rsidRPr="00113E27">
        <w:rPr>
          <w:rFonts w:ascii="Arial" w:hAnsi="Arial" w:cs="Arial"/>
          <w:bCs/>
          <w:sz w:val="22"/>
          <w:szCs w:val="22"/>
        </w:rPr>
        <w:t xml:space="preserve"> odvody</w:t>
      </w:r>
      <w:r>
        <w:rPr>
          <w:rFonts w:ascii="Arial" w:hAnsi="Arial" w:cs="Arial"/>
          <w:bCs/>
          <w:sz w:val="22"/>
          <w:szCs w:val="22"/>
        </w:rPr>
        <w:t xml:space="preserve"> do zdravotnej poisťovne a sociálnej poisťovne, ako aj prípadné preddavky na daň z príjmu, a to</w:t>
      </w:r>
      <w:r w:rsidRPr="00113E27">
        <w:rPr>
          <w:rFonts w:ascii="Arial" w:hAnsi="Arial" w:cs="Arial"/>
          <w:bCs/>
          <w:sz w:val="22"/>
          <w:szCs w:val="22"/>
        </w:rPr>
        <w:t xml:space="preserve"> každý mesiac</w:t>
      </w:r>
      <w:r>
        <w:rPr>
          <w:rFonts w:ascii="Arial" w:hAnsi="Arial" w:cs="Arial"/>
          <w:bCs/>
          <w:sz w:val="22"/>
          <w:szCs w:val="22"/>
        </w:rPr>
        <w:t xml:space="preserve"> v presne stanovenej výške na dané obdobie</w:t>
      </w:r>
      <w:r w:rsidRPr="00113E27">
        <w:rPr>
          <w:rFonts w:ascii="Arial" w:hAnsi="Arial" w:cs="Arial"/>
          <w:bCs/>
          <w:sz w:val="22"/>
          <w:szCs w:val="22"/>
        </w:rPr>
        <w:t xml:space="preserve"> bez ohľadu na</w:t>
      </w:r>
      <w:r>
        <w:rPr>
          <w:rFonts w:ascii="Arial" w:hAnsi="Arial" w:cs="Arial"/>
          <w:bCs/>
          <w:sz w:val="22"/>
          <w:szCs w:val="22"/>
        </w:rPr>
        <w:t xml:space="preserve"> prípadnú kolísavosť alebo sezónnosť príjmu z podnikania</w:t>
      </w:r>
      <w:r w:rsidRPr="00113E27">
        <w:rPr>
          <w:rFonts w:ascii="Arial" w:hAnsi="Arial" w:cs="Arial"/>
          <w:bCs/>
          <w:sz w:val="22"/>
          <w:szCs w:val="22"/>
        </w:rPr>
        <w:t>.</w:t>
      </w:r>
    </w:p>
    <w:p w14:paraId="20059533" w14:textId="77777777" w:rsidR="00C13C58" w:rsidRDefault="00C13C58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113986DE" w14:textId="77777777" w:rsidR="00C13C58" w:rsidRDefault="00C13C58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66F7B51C" w14:textId="77777777" w:rsidR="003E5620" w:rsidRDefault="007E6D5F" w:rsidP="003E5620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Generačný transfer</w:t>
      </w:r>
    </w:p>
    <w:p w14:paraId="47EBD16E" w14:textId="77777777" w:rsidR="003E5620" w:rsidRPr="00044854" w:rsidRDefault="003E5620" w:rsidP="003E5620">
      <w:pPr>
        <w:jc w:val="both"/>
        <w:rPr>
          <w:rFonts w:ascii="Arial" w:hAnsi="Arial" w:cs="Arial"/>
          <w:bCs/>
          <w:sz w:val="22"/>
          <w:szCs w:val="22"/>
        </w:rPr>
      </w:pPr>
    </w:p>
    <w:p w14:paraId="3CCE5622" w14:textId="77777777" w:rsidR="00044854" w:rsidRDefault="00CD1ED8" w:rsidP="0004485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prípade rodinných podnikov</w:t>
      </w:r>
      <w:r w:rsidR="00044854" w:rsidRPr="00044854">
        <w:rPr>
          <w:rFonts w:ascii="Arial" w:hAnsi="Arial" w:cs="Arial"/>
          <w:bCs/>
          <w:sz w:val="22"/>
          <w:szCs w:val="22"/>
        </w:rPr>
        <w:t xml:space="preserve"> je prirodzené, že</w:t>
      </w:r>
      <w:r w:rsidR="00887577">
        <w:rPr>
          <w:rFonts w:ascii="Arial" w:hAnsi="Arial" w:cs="Arial"/>
          <w:bCs/>
          <w:sz w:val="22"/>
          <w:szCs w:val="22"/>
        </w:rPr>
        <w:t xml:space="preserve"> v istom okamihu ich existencie je potrebné zabezpečiť transfer</w:t>
      </w:r>
      <w:r w:rsidR="00855285">
        <w:rPr>
          <w:rFonts w:ascii="Arial" w:hAnsi="Arial" w:cs="Arial"/>
          <w:bCs/>
          <w:sz w:val="22"/>
          <w:szCs w:val="22"/>
        </w:rPr>
        <w:t xml:space="preserve"> rodinného podnikania</w:t>
      </w:r>
      <w:r w:rsidR="00044854" w:rsidRPr="00044854">
        <w:rPr>
          <w:rFonts w:ascii="Arial" w:hAnsi="Arial" w:cs="Arial"/>
          <w:bCs/>
          <w:sz w:val="22"/>
          <w:szCs w:val="22"/>
        </w:rPr>
        <w:t xml:space="preserve"> na ďalšiu generáciu. </w:t>
      </w:r>
      <w:r w:rsidR="00887577">
        <w:rPr>
          <w:rFonts w:ascii="Arial" w:hAnsi="Arial" w:cs="Arial"/>
          <w:bCs/>
          <w:sz w:val="22"/>
          <w:szCs w:val="22"/>
        </w:rPr>
        <w:t xml:space="preserve">Avšak, v prípade fyzických osôb – podnikateľov Živnostenský zákon predvída prechod živnosti na inú fyzickú osobu iba v prípade smrti živnostníka, kedy v takejto živnosti môžu pokračovať výlučne zákonom stanovené osoby (dedičia zo zákona a závetu, pozostalý manžel za splnenia určitých podmienok, a pod.). Ak takýchto osôb niet alebo </w:t>
      </w:r>
      <w:r w:rsidR="00855285">
        <w:rPr>
          <w:rFonts w:ascii="Arial" w:hAnsi="Arial" w:cs="Arial"/>
          <w:bCs/>
          <w:sz w:val="22"/>
          <w:szCs w:val="22"/>
        </w:rPr>
        <w:t>pozostalí</w:t>
      </w:r>
      <w:r w:rsidR="00887577">
        <w:rPr>
          <w:rFonts w:ascii="Arial" w:hAnsi="Arial" w:cs="Arial"/>
          <w:bCs/>
          <w:sz w:val="22"/>
          <w:szCs w:val="22"/>
        </w:rPr>
        <w:t xml:space="preserve"> nespĺňajú týmto zákonom stanovené</w:t>
      </w:r>
      <w:r w:rsidR="00044854" w:rsidRPr="00044854">
        <w:rPr>
          <w:rFonts w:ascii="Arial" w:hAnsi="Arial" w:cs="Arial"/>
          <w:bCs/>
          <w:sz w:val="22"/>
          <w:szCs w:val="22"/>
        </w:rPr>
        <w:t xml:space="preserve"> podmienky</w:t>
      </w:r>
      <w:r w:rsidR="00887577">
        <w:rPr>
          <w:rFonts w:ascii="Arial" w:hAnsi="Arial" w:cs="Arial"/>
          <w:bCs/>
          <w:sz w:val="22"/>
          <w:szCs w:val="22"/>
        </w:rPr>
        <w:t xml:space="preserve"> (napr. ak sa na vykonávanie živnosti vyžaduje splnenie odbornej alebo inej spôsobilosti),</w:t>
      </w:r>
      <w:r w:rsidR="00044854" w:rsidRPr="00044854">
        <w:rPr>
          <w:rFonts w:ascii="Arial" w:hAnsi="Arial" w:cs="Arial"/>
          <w:bCs/>
          <w:sz w:val="22"/>
          <w:szCs w:val="22"/>
        </w:rPr>
        <w:t xml:space="preserve"> živnosť zaniká a pokračovanie </w:t>
      </w:r>
      <w:r w:rsidR="00887577">
        <w:rPr>
          <w:rFonts w:ascii="Arial" w:hAnsi="Arial" w:cs="Arial"/>
          <w:bCs/>
          <w:sz w:val="22"/>
          <w:szCs w:val="22"/>
        </w:rPr>
        <w:t xml:space="preserve">takéhoto </w:t>
      </w:r>
      <w:r w:rsidR="00044854" w:rsidRPr="00044854">
        <w:rPr>
          <w:rFonts w:ascii="Arial" w:hAnsi="Arial" w:cs="Arial"/>
          <w:bCs/>
          <w:sz w:val="22"/>
          <w:szCs w:val="22"/>
        </w:rPr>
        <w:t>podnikania vyžaduje nové živnostenské oprávnenie</w:t>
      </w:r>
      <w:r w:rsidR="00887577">
        <w:rPr>
          <w:rFonts w:ascii="Arial" w:hAnsi="Arial" w:cs="Arial"/>
          <w:bCs/>
          <w:sz w:val="22"/>
          <w:szCs w:val="22"/>
        </w:rPr>
        <w:t xml:space="preserve"> vydané tej fyzickej osobe, ktorá má v podnikaní pokračovať –</w:t>
      </w:r>
      <w:r w:rsidR="00044854" w:rsidRPr="00044854">
        <w:rPr>
          <w:rFonts w:ascii="Arial" w:hAnsi="Arial" w:cs="Arial"/>
          <w:bCs/>
          <w:sz w:val="22"/>
          <w:szCs w:val="22"/>
        </w:rPr>
        <w:t xml:space="preserve"> čo môže viesť k prerušeniu </w:t>
      </w:r>
      <w:r w:rsidR="00887577">
        <w:rPr>
          <w:rFonts w:ascii="Arial" w:hAnsi="Arial" w:cs="Arial"/>
          <w:bCs/>
          <w:sz w:val="22"/>
          <w:szCs w:val="22"/>
        </w:rPr>
        <w:t>podnikateľskej činnosti vedúcej k</w:t>
      </w:r>
      <w:r w:rsidR="00044854" w:rsidRPr="00044854">
        <w:rPr>
          <w:rFonts w:ascii="Arial" w:hAnsi="Arial" w:cs="Arial"/>
          <w:bCs/>
          <w:sz w:val="22"/>
          <w:szCs w:val="22"/>
        </w:rPr>
        <w:t xml:space="preserve"> strate zákazníkov alebo príjmov.</w:t>
      </w:r>
    </w:p>
    <w:p w14:paraId="52CB22C7" w14:textId="77777777" w:rsidR="00044854" w:rsidRPr="00044854" w:rsidRDefault="00044854" w:rsidP="00044854">
      <w:pPr>
        <w:jc w:val="both"/>
        <w:rPr>
          <w:rFonts w:ascii="Arial" w:hAnsi="Arial" w:cs="Arial"/>
          <w:bCs/>
          <w:sz w:val="22"/>
          <w:szCs w:val="22"/>
        </w:rPr>
      </w:pPr>
    </w:p>
    <w:p w14:paraId="5602109F" w14:textId="77777777" w:rsidR="00044854" w:rsidRPr="00044854" w:rsidRDefault="00044854" w:rsidP="000448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4854">
        <w:rPr>
          <w:rFonts w:ascii="Arial" w:hAnsi="Arial" w:cs="Arial"/>
          <w:b/>
          <w:bCs/>
          <w:sz w:val="22"/>
          <w:szCs w:val="22"/>
        </w:rPr>
        <w:t>Praktické dôsledky:</w:t>
      </w:r>
    </w:p>
    <w:p w14:paraId="284485EB" w14:textId="77777777" w:rsidR="00044854" w:rsidRDefault="00044854" w:rsidP="00044854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7D26043" w14:textId="77777777" w:rsidR="00044854" w:rsidRPr="00044854" w:rsidRDefault="00044854" w:rsidP="00044854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044854">
        <w:rPr>
          <w:rFonts w:ascii="Arial" w:hAnsi="Arial" w:cs="Arial"/>
          <w:bCs/>
          <w:sz w:val="22"/>
          <w:szCs w:val="22"/>
        </w:rPr>
        <w:t>Nutnosť včasného plánovania odovzdania</w:t>
      </w:r>
      <w:r w:rsidR="00887577">
        <w:rPr>
          <w:rFonts w:ascii="Arial" w:hAnsi="Arial" w:cs="Arial"/>
          <w:bCs/>
          <w:sz w:val="22"/>
          <w:szCs w:val="22"/>
        </w:rPr>
        <w:t xml:space="preserve"> rodinného</w:t>
      </w:r>
      <w:r w:rsidRPr="00044854">
        <w:rPr>
          <w:rFonts w:ascii="Arial" w:hAnsi="Arial" w:cs="Arial"/>
          <w:bCs/>
          <w:sz w:val="22"/>
          <w:szCs w:val="22"/>
        </w:rPr>
        <w:t xml:space="preserve"> podnikania, aby sa predišlo prerušeniu </w:t>
      </w:r>
      <w:r w:rsidR="00887577">
        <w:rPr>
          <w:rFonts w:ascii="Arial" w:hAnsi="Arial" w:cs="Arial"/>
          <w:bCs/>
          <w:sz w:val="22"/>
          <w:szCs w:val="22"/>
        </w:rPr>
        <w:t xml:space="preserve">podnikateľskej </w:t>
      </w:r>
      <w:r w:rsidRPr="00044854">
        <w:rPr>
          <w:rFonts w:ascii="Arial" w:hAnsi="Arial" w:cs="Arial"/>
          <w:bCs/>
          <w:sz w:val="22"/>
          <w:szCs w:val="22"/>
        </w:rPr>
        <w:t>činnosti.</w:t>
      </w:r>
    </w:p>
    <w:p w14:paraId="0CC3C6A8" w14:textId="77777777" w:rsidR="00044854" w:rsidRDefault="00044854" w:rsidP="00044854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DA8C61D" w14:textId="77777777" w:rsidR="00044854" w:rsidRPr="00044854" w:rsidRDefault="00044854" w:rsidP="00044854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044854">
        <w:rPr>
          <w:rFonts w:ascii="Arial" w:hAnsi="Arial" w:cs="Arial"/>
          <w:bCs/>
          <w:sz w:val="22"/>
          <w:szCs w:val="22"/>
        </w:rPr>
        <w:t>Potreba jasne určiť, kto</w:t>
      </w:r>
      <w:r w:rsidR="00887577">
        <w:rPr>
          <w:rFonts w:ascii="Arial" w:hAnsi="Arial" w:cs="Arial"/>
          <w:bCs/>
          <w:sz w:val="22"/>
          <w:szCs w:val="22"/>
        </w:rPr>
        <w:t>, za akých okolností</w:t>
      </w:r>
      <w:r w:rsidR="0028747F">
        <w:rPr>
          <w:rFonts w:ascii="Arial" w:hAnsi="Arial" w:cs="Arial"/>
          <w:bCs/>
          <w:sz w:val="22"/>
          <w:szCs w:val="22"/>
        </w:rPr>
        <w:t>, akým spôsobom</w:t>
      </w:r>
      <w:r w:rsidRPr="00044854">
        <w:rPr>
          <w:rFonts w:ascii="Arial" w:hAnsi="Arial" w:cs="Arial"/>
          <w:bCs/>
          <w:sz w:val="22"/>
          <w:szCs w:val="22"/>
        </w:rPr>
        <w:t xml:space="preserve"> a za akých podmienok</w:t>
      </w:r>
      <w:r w:rsidR="00887577">
        <w:rPr>
          <w:rFonts w:ascii="Arial" w:hAnsi="Arial" w:cs="Arial"/>
          <w:bCs/>
          <w:sz w:val="22"/>
          <w:szCs w:val="22"/>
        </w:rPr>
        <w:t xml:space="preserve"> </w:t>
      </w:r>
      <w:r w:rsidR="00887577" w:rsidRPr="00887577">
        <w:rPr>
          <w:rFonts w:ascii="Arial" w:hAnsi="Arial" w:cs="Arial"/>
          <w:bCs/>
          <w:sz w:val="22"/>
          <w:szCs w:val="22"/>
        </w:rPr>
        <w:t>prevezme</w:t>
      </w:r>
      <w:r w:rsidR="00887577">
        <w:rPr>
          <w:rFonts w:ascii="Arial" w:hAnsi="Arial" w:cs="Arial"/>
          <w:bCs/>
          <w:sz w:val="22"/>
          <w:szCs w:val="22"/>
        </w:rPr>
        <w:t xml:space="preserve"> rodinné</w:t>
      </w:r>
      <w:r w:rsidR="00887577" w:rsidRPr="00887577">
        <w:rPr>
          <w:rFonts w:ascii="Arial" w:hAnsi="Arial" w:cs="Arial"/>
          <w:bCs/>
          <w:sz w:val="22"/>
          <w:szCs w:val="22"/>
        </w:rPr>
        <w:t xml:space="preserve"> podnikanie</w:t>
      </w:r>
      <w:r w:rsidRPr="00044854">
        <w:rPr>
          <w:rFonts w:ascii="Arial" w:hAnsi="Arial" w:cs="Arial"/>
          <w:bCs/>
          <w:sz w:val="22"/>
          <w:szCs w:val="22"/>
        </w:rPr>
        <w:t>.</w:t>
      </w:r>
    </w:p>
    <w:p w14:paraId="5EC53162" w14:textId="77777777" w:rsidR="00044854" w:rsidRDefault="00044854" w:rsidP="00044854">
      <w:pPr>
        <w:jc w:val="both"/>
        <w:rPr>
          <w:rFonts w:ascii="Arial" w:hAnsi="Arial" w:cs="Arial"/>
          <w:bCs/>
          <w:sz w:val="22"/>
          <w:szCs w:val="22"/>
        </w:rPr>
      </w:pPr>
    </w:p>
    <w:p w14:paraId="4E045730" w14:textId="77777777" w:rsidR="00855285" w:rsidRPr="00044854" w:rsidRDefault="00855285" w:rsidP="007A3052">
      <w:pPr>
        <w:ind w:left="72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791BD6F" w14:textId="77777777" w:rsidR="00855285" w:rsidRDefault="00855285" w:rsidP="0085528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Vstup investorov do podnikania</w:t>
      </w:r>
    </w:p>
    <w:p w14:paraId="4D1CFB81" w14:textId="77777777" w:rsidR="002B058A" w:rsidRDefault="002B058A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6BE955D5" w14:textId="74647276" w:rsidR="00AF2DF7" w:rsidRDefault="00AF2DF7" w:rsidP="00AF2DF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Rodinné podniky fyzických osôb – podnikateľov čelia viacerým výzvam aj vo vzťahu k získavaniu externého kapitálu formou vstupu investora do podnikania. Keďže táto forma podnikania je viazaná na konkrétnu fyzickú osobu, </w:t>
      </w:r>
      <w:r w:rsidR="006C72CE">
        <w:rPr>
          <w:rFonts w:ascii="Arial" w:hAnsi="Arial" w:cs="Arial"/>
          <w:bCs/>
          <w:sz w:val="22"/>
          <w:szCs w:val="22"/>
        </w:rPr>
        <w:t xml:space="preserve">vlastnícky </w:t>
      </w:r>
      <w:r>
        <w:rPr>
          <w:rFonts w:ascii="Arial" w:hAnsi="Arial" w:cs="Arial"/>
          <w:bCs/>
          <w:sz w:val="22"/>
          <w:szCs w:val="22"/>
        </w:rPr>
        <w:t>vstup investora do tak</w:t>
      </w:r>
      <w:r w:rsidR="006C72CE">
        <w:rPr>
          <w:rFonts w:ascii="Arial" w:hAnsi="Arial" w:cs="Arial"/>
          <w:bCs/>
          <w:sz w:val="22"/>
          <w:szCs w:val="22"/>
        </w:rPr>
        <w:t xml:space="preserve">éhoto podnikania </w:t>
      </w:r>
      <w:r w:rsidR="00FE1E34">
        <w:rPr>
          <w:rFonts w:ascii="Arial" w:hAnsi="Arial" w:cs="Arial"/>
          <w:bCs/>
          <w:sz w:val="22"/>
          <w:szCs w:val="22"/>
        </w:rPr>
        <w:t>môže vyžadovať</w:t>
      </w:r>
      <w:r w:rsidR="006C72CE">
        <w:rPr>
          <w:rFonts w:ascii="Arial" w:hAnsi="Arial" w:cs="Arial"/>
          <w:bCs/>
          <w:sz w:val="22"/>
          <w:szCs w:val="22"/>
        </w:rPr>
        <w:t xml:space="preserve"> zmenu právnej formy</w:t>
      </w:r>
      <w:r w:rsidR="00FE1E34">
        <w:rPr>
          <w:rFonts w:ascii="Arial" w:hAnsi="Arial" w:cs="Arial"/>
          <w:bCs/>
          <w:sz w:val="22"/>
          <w:szCs w:val="22"/>
        </w:rPr>
        <w:t>, nakoľko podmienkou niektorých investorov môže byť určitá forma „spoluvlastníctva“ rodinného podniku – zatiaľ čo pri obchodných spoločnostiach je to možné formou vlastníctva obchodného podielu či akcií, pri podniku fyzickej osoby to možné nie je.</w:t>
      </w:r>
    </w:p>
    <w:p w14:paraId="718EC1A4" w14:textId="77777777" w:rsidR="00855285" w:rsidRPr="00855285" w:rsidRDefault="00855285" w:rsidP="00855285">
      <w:pPr>
        <w:jc w:val="both"/>
        <w:rPr>
          <w:rFonts w:ascii="Arial" w:hAnsi="Arial" w:cs="Arial"/>
          <w:bCs/>
          <w:sz w:val="22"/>
          <w:szCs w:val="22"/>
        </w:rPr>
      </w:pPr>
    </w:p>
    <w:p w14:paraId="0CA794C3" w14:textId="77777777" w:rsidR="00855285" w:rsidRDefault="00855285" w:rsidP="008552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55285">
        <w:rPr>
          <w:rFonts w:ascii="Arial" w:hAnsi="Arial" w:cs="Arial"/>
          <w:b/>
          <w:bCs/>
          <w:sz w:val="22"/>
          <w:szCs w:val="22"/>
        </w:rPr>
        <w:t>Praktické dôsledky:</w:t>
      </w:r>
    </w:p>
    <w:p w14:paraId="1402AAC6" w14:textId="77777777" w:rsidR="006C72CE" w:rsidRPr="00855285" w:rsidRDefault="006C72CE" w:rsidP="00855285">
      <w:pPr>
        <w:jc w:val="both"/>
        <w:rPr>
          <w:rFonts w:ascii="Arial" w:hAnsi="Arial" w:cs="Arial"/>
          <w:bCs/>
          <w:sz w:val="22"/>
          <w:szCs w:val="22"/>
        </w:rPr>
      </w:pPr>
    </w:p>
    <w:p w14:paraId="455E2EAB" w14:textId="28324C24" w:rsidR="00855285" w:rsidRDefault="00FE1E34" w:rsidP="0085528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Sťažené možnosti</w:t>
      </w:r>
      <w:r w:rsidR="00855285" w:rsidRPr="0085528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financovania podnikania</w:t>
      </w:r>
      <w:r w:rsidR="00855285" w:rsidRPr="00855285">
        <w:rPr>
          <w:rFonts w:ascii="Arial" w:hAnsi="Arial" w:cs="Arial"/>
          <w:bCs/>
          <w:sz w:val="22"/>
          <w:szCs w:val="22"/>
        </w:rPr>
        <w:t xml:space="preserve"> externý</w:t>
      </w:r>
      <w:r>
        <w:rPr>
          <w:rFonts w:ascii="Arial" w:hAnsi="Arial" w:cs="Arial"/>
          <w:bCs/>
          <w:sz w:val="22"/>
          <w:szCs w:val="22"/>
        </w:rPr>
        <w:t>m</w:t>
      </w:r>
      <w:r w:rsidR="00855285" w:rsidRPr="00855285">
        <w:rPr>
          <w:rFonts w:ascii="Arial" w:hAnsi="Arial" w:cs="Arial"/>
          <w:bCs/>
          <w:sz w:val="22"/>
          <w:szCs w:val="22"/>
        </w:rPr>
        <w:t xml:space="preserve"> kapi</w:t>
      </w:r>
      <w:r w:rsidR="006C72CE">
        <w:rPr>
          <w:rFonts w:ascii="Arial" w:hAnsi="Arial" w:cs="Arial"/>
          <w:bCs/>
          <w:sz w:val="22"/>
          <w:szCs w:val="22"/>
        </w:rPr>
        <w:t>tál</w:t>
      </w:r>
      <w:r>
        <w:rPr>
          <w:rFonts w:ascii="Arial" w:hAnsi="Arial" w:cs="Arial"/>
          <w:bCs/>
          <w:sz w:val="22"/>
          <w:szCs w:val="22"/>
        </w:rPr>
        <w:t>om</w:t>
      </w:r>
      <w:r w:rsidR="006C72CE">
        <w:rPr>
          <w:rFonts w:ascii="Arial" w:hAnsi="Arial" w:cs="Arial"/>
          <w:bCs/>
          <w:sz w:val="22"/>
          <w:szCs w:val="22"/>
        </w:rPr>
        <w:t xml:space="preserve"> formou podielu na</w:t>
      </w:r>
      <w:r w:rsidR="00896E39">
        <w:rPr>
          <w:rFonts w:ascii="Arial" w:hAnsi="Arial" w:cs="Arial"/>
          <w:bCs/>
          <w:sz w:val="22"/>
          <w:szCs w:val="22"/>
        </w:rPr>
        <w:t xml:space="preserve"> rodinnom</w:t>
      </w:r>
      <w:r w:rsidR="006C72CE">
        <w:rPr>
          <w:rFonts w:ascii="Arial" w:hAnsi="Arial" w:cs="Arial"/>
          <w:bCs/>
          <w:sz w:val="22"/>
          <w:szCs w:val="22"/>
        </w:rPr>
        <w:t xml:space="preserve"> podnikaní bez potreby zmeny právnej formy.</w:t>
      </w:r>
    </w:p>
    <w:p w14:paraId="49312D90" w14:textId="77777777" w:rsidR="006C72CE" w:rsidRPr="00855285" w:rsidRDefault="006C72CE" w:rsidP="006C72C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EADC62D" w14:textId="77777777" w:rsidR="00855285" w:rsidRDefault="00855285" w:rsidP="0085528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55285">
        <w:rPr>
          <w:rFonts w:ascii="Arial" w:hAnsi="Arial" w:cs="Arial"/>
          <w:bCs/>
          <w:sz w:val="22"/>
          <w:szCs w:val="22"/>
        </w:rPr>
        <w:t>Obmedzená flexibilita pri rýchlej expanzii alebo investíciách, ktoré by vyžadovali významnejšie finančné vstupy</w:t>
      </w:r>
      <w:r w:rsidR="00896E39">
        <w:rPr>
          <w:rFonts w:ascii="Arial" w:hAnsi="Arial" w:cs="Arial"/>
          <w:bCs/>
          <w:sz w:val="22"/>
          <w:szCs w:val="22"/>
        </w:rPr>
        <w:t xml:space="preserve"> formou kapitálového vstupu investora do rodinného podnikania</w:t>
      </w:r>
      <w:r w:rsidRPr="00855285">
        <w:rPr>
          <w:rFonts w:ascii="Arial" w:hAnsi="Arial" w:cs="Arial"/>
          <w:bCs/>
          <w:sz w:val="22"/>
          <w:szCs w:val="22"/>
        </w:rPr>
        <w:t>.</w:t>
      </w:r>
    </w:p>
    <w:p w14:paraId="6B989685" w14:textId="77777777" w:rsidR="006C72CE" w:rsidRPr="00855285" w:rsidRDefault="006C72CE" w:rsidP="006C72C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7D354FD" w14:textId="1688EF4F" w:rsidR="00855285" w:rsidRDefault="00855285" w:rsidP="0085528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55285">
        <w:rPr>
          <w:rFonts w:ascii="Arial" w:hAnsi="Arial" w:cs="Arial"/>
          <w:bCs/>
          <w:sz w:val="22"/>
          <w:szCs w:val="22"/>
        </w:rPr>
        <w:t xml:space="preserve">Potreba samofinancovania alebo využitia úverových a leasingových nástrojov namiesto </w:t>
      </w:r>
      <w:r w:rsidR="006C72CE">
        <w:rPr>
          <w:rFonts w:ascii="Arial" w:hAnsi="Arial" w:cs="Arial"/>
          <w:bCs/>
          <w:sz w:val="22"/>
          <w:szCs w:val="22"/>
        </w:rPr>
        <w:t xml:space="preserve">kapitálového </w:t>
      </w:r>
      <w:r w:rsidRPr="00855285">
        <w:rPr>
          <w:rFonts w:ascii="Arial" w:hAnsi="Arial" w:cs="Arial"/>
          <w:bCs/>
          <w:sz w:val="22"/>
          <w:szCs w:val="22"/>
        </w:rPr>
        <w:t>vstupu investora</w:t>
      </w:r>
      <w:r w:rsidR="006C72CE">
        <w:rPr>
          <w:rFonts w:ascii="Arial" w:hAnsi="Arial" w:cs="Arial"/>
          <w:bCs/>
          <w:sz w:val="22"/>
          <w:szCs w:val="22"/>
        </w:rPr>
        <w:t xml:space="preserve"> do rodinného podnikania</w:t>
      </w:r>
      <w:r w:rsidR="00FE1E34">
        <w:rPr>
          <w:rFonts w:ascii="Arial" w:hAnsi="Arial" w:cs="Arial"/>
          <w:bCs/>
          <w:sz w:val="22"/>
          <w:szCs w:val="22"/>
        </w:rPr>
        <w:t>, ktoré môžu byť pre fyzickú osobu rizikovejšie</w:t>
      </w:r>
      <w:r w:rsidRPr="00855285">
        <w:rPr>
          <w:rFonts w:ascii="Arial" w:hAnsi="Arial" w:cs="Arial"/>
          <w:bCs/>
          <w:sz w:val="22"/>
          <w:szCs w:val="22"/>
        </w:rPr>
        <w:t>.</w:t>
      </w:r>
    </w:p>
    <w:p w14:paraId="617064AB" w14:textId="77777777" w:rsidR="006C72CE" w:rsidRPr="00855285" w:rsidRDefault="006C72CE" w:rsidP="006C72C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FD2F081" w14:textId="77777777" w:rsidR="00855285" w:rsidRDefault="00855285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4A614C6B" w14:textId="77777777" w:rsidR="002A296E" w:rsidRPr="002A296E" w:rsidRDefault="002A296E" w:rsidP="002A296E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A296E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="005032D5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2A296E">
        <w:rPr>
          <w:rFonts w:ascii="Arial" w:hAnsi="Arial" w:cs="Arial"/>
          <w:b/>
          <w:bCs/>
          <w:sz w:val="28"/>
          <w:szCs w:val="28"/>
          <w:u w:val="single"/>
        </w:rPr>
        <w:t xml:space="preserve">I. </w:t>
      </w:r>
      <w:r>
        <w:rPr>
          <w:rFonts w:ascii="Arial" w:hAnsi="Arial" w:cs="Arial"/>
          <w:b/>
          <w:bCs/>
          <w:sz w:val="28"/>
          <w:szCs w:val="28"/>
          <w:u w:val="single"/>
        </w:rPr>
        <w:t>Odporúčania pre rodinné podnikanie</w:t>
      </w:r>
      <w:r w:rsidRPr="002A296E">
        <w:rPr>
          <w:rFonts w:ascii="Arial" w:hAnsi="Arial" w:cs="Arial"/>
          <w:b/>
          <w:bCs/>
          <w:sz w:val="28"/>
          <w:szCs w:val="28"/>
          <w:u w:val="single"/>
        </w:rPr>
        <w:t xml:space="preserve"> fyzických osôb – podnikateľov</w:t>
      </w:r>
    </w:p>
    <w:p w14:paraId="11BD909F" w14:textId="77777777" w:rsidR="002A296E" w:rsidRDefault="002A296E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3061DEE2" w14:textId="77777777" w:rsidR="002A296E" w:rsidRDefault="002A296E" w:rsidP="002A296E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Pr="002A296E">
        <w:rPr>
          <w:rFonts w:ascii="Arial" w:hAnsi="Arial" w:cs="Arial"/>
          <w:b/>
          <w:bCs/>
          <w:sz w:val="22"/>
          <w:szCs w:val="22"/>
        </w:rPr>
        <w:t>konomické 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2A296E">
        <w:rPr>
          <w:rFonts w:ascii="Arial" w:hAnsi="Arial" w:cs="Arial"/>
          <w:b/>
          <w:bCs/>
          <w:sz w:val="22"/>
          <w:szCs w:val="22"/>
        </w:rPr>
        <w:t>organizačné</w:t>
      </w:r>
      <w:r>
        <w:rPr>
          <w:rFonts w:ascii="Arial" w:hAnsi="Arial" w:cs="Arial"/>
          <w:b/>
          <w:bCs/>
          <w:sz w:val="22"/>
          <w:szCs w:val="22"/>
        </w:rPr>
        <w:t xml:space="preserve"> odporúčania</w:t>
      </w:r>
    </w:p>
    <w:p w14:paraId="35B043A4" w14:textId="77777777" w:rsidR="00DB1427" w:rsidRDefault="00DB1427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461FC59E" w14:textId="77777777" w:rsidR="005C2069" w:rsidRDefault="005C2069" w:rsidP="002A296E">
      <w:pPr>
        <w:jc w:val="both"/>
        <w:rPr>
          <w:rFonts w:ascii="Arial" w:hAnsi="Arial" w:cs="Arial"/>
          <w:bCs/>
          <w:sz w:val="22"/>
          <w:szCs w:val="22"/>
        </w:rPr>
      </w:pPr>
      <w:r w:rsidRPr="005C2069">
        <w:rPr>
          <w:rFonts w:ascii="Arial" w:hAnsi="Arial" w:cs="Arial"/>
          <w:bCs/>
          <w:sz w:val="22"/>
          <w:szCs w:val="22"/>
        </w:rPr>
        <w:t>Na minimalizovanie rizík spojených s prep</w:t>
      </w:r>
      <w:r>
        <w:rPr>
          <w:rFonts w:ascii="Arial" w:hAnsi="Arial" w:cs="Arial"/>
          <w:bCs/>
          <w:sz w:val="22"/>
          <w:szCs w:val="22"/>
        </w:rPr>
        <w:t>letením</w:t>
      </w:r>
      <w:r w:rsidRPr="005C206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rodinného</w:t>
      </w:r>
      <w:r w:rsidRPr="005C2069">
        <w:rPr>
          <w:rFonts w:ascii="Arial" w:hAnsi="Arial" w:cs="Arial"/>
          <w:bCs/>
          <w:sz w:val="22"/>
          <w:szCs w:val="22"/>
        </w:rPr>
        <w:t xml:space="preserve"> a podnikateľského majetku,</w:t>
      </w:r>
      <w:r>
        <w:rPr>
          <w:rFonts w:ascii="Arial" w:hAnsi="Arial" w:cs="Arial"/>
          <w:bCs/>
          <w:sz w:val="22"/>
          <w:szCs w:val="22"/>
        </w:rPr>
        <w:t xml:space="preserve"> ako aj so zákonným</w:t>
      </w:r>
      <w:r w:rsidRPr="005C2069">
        <w:rPr>
          <w:rFonts w:ascii="Arial" w:hAnsi="Arial" w:cs="Arial"/>
          <w:bCs/>
          <w:sz w:val="22"/>
          <w:szCs w:val="22"/>
        </w:rPr>
        <w:t xml:space="preserve"> ručením celým majetkom fyzickej osoby </w:t>
      </w:r>
      <w:r>
        <w:rPr>
          <w:rFonts w:ascii="Arial" w:hAnsi="Arial" w:cs="Arial"/>
          <w:bCs/>
          <w:sz w:val="22"/>
          <w:szCs w:val="22"/>
        </w:rPr>
        <w:t>–</w:t>
      </w:r>
      <w:r w:rsidRPr="005C2069">
        <w:rPr>
          <w:rFonts w:ascii="Arial" w:hAnsi="Arial" w:cs="Arial"/>
          <w:bCs/>
          <w:sz w:val="22"/>
          <w:szCs w:val="22"/>
        </w:rPr>
        <w:t xml:space="preserve"> podnikateľa</w:t>
      </w:r>
      <w:r>
        <w:rPr>
          <w:rFonts w:ascii="Arial" w:hAnsi="Arial" w:cs="Arial"/>
          <w:bCs/>
          <w:sz w:val="22"/>
          <w:szCs w:val="22"/>
        </w:rPr>
        <w:t xml:space="preserve"> za záväzky vzniknuté z rodinného podnikania, sa</w:t>
      </w:r>
      <w:r w:rsidRPr="005C2069">
        <w:rPr>
          <w:rFonts w:ascii="Arial" w:hAnsi="Arial" w:cs="Arial"/>
          <w:bCs/>
          <w:sz w:val="22"/>
          <w:szCs w:val="22"/>
        </w:rPr>
        <w:t xml:space="preserve"> odporúča:</w:t>
      </w:r>
    </w:p>
    <w:p w14:paraId="4BED0C79" w14:textId="77777777" w:rsidR="005C2069" w:rsidRDefault="005C2069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60046222" w14:textId="173ED243" w:rsidR="003D7D79" w:rsidRDefault="002A296E" w:rsidP="002A296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2A296E">
        <w:rPr>
          <w:rFonts w:ascii="Arial" w:hAnsi="Arial" w:cs="Arial"/>
          <w:b/>
          <w:bCs/>
          <w:sz w:val="22"/>
          <w:szCs w:val="22"/>
        </w:rPr>
        <w:t>Oddelenie podnikateľského a </w:t>
      </w:r>
      <w:r w:rsidR="005C2069">
        <w:rPr>
          <w:rFonts w:ascii="Arial" w:hAnsi="Arial" w:cs="Arial"/>
          <w:b/>
          <w:bCs/>
          <w:sz w:val="22"/>
          <w:szCs w:val="22"/>
        </w:rPr>
        <w:t>rodinného</w:t>
      </w:r>
      <w:r w:rsidRPr="002A296E">
        <w:rPr>
          <w:rFonts w:ascii="Arial" w:hAnsi="Arial" w:cs="Arial"/>
          <w:b/>
          <w:bCs/>
          <w:sz w:val="22"/>
          <w:szCs w:val="22"/>
        </w:rPr>
        <w:t xml:space="preserve"> majetku</w:t>
      </w:r>
      <w:r w:rsidRPr="002A296E">
        <w:rPr>
          <w:rFonts w:ascii="Arial" w:hAnsi="Arial" w:cs="Arial"/>
          <w:bCs/>
          <w:sz w:val="22"/>
          <w:szCs w:val="22"/>
        </w:rPr>
        <w:t xml:space="preserve">: </w:t>
      </w:r>
      <w:r w:rsidR="003D7D79">
        <w:rPr>
          <w:rFonts w:ascii="Arial" w:hAnsi="Arial" w:cs="Arial"/>
          <w:bCs/>
          <w:sz w:val="22"/>
          <w:szCs w:val="22"/>
        </w:rPr>
        <w:t xml:space="preserve">Viesť </w:t>
      </w:r>
      <w:r w:rsidR="00CF2D0E">
        <w:rPr>
          <w:rFonts w:ascii="Arial" w:hAnsi="Arial" w:cs="Arial"/>
          <w:bCs/>
          <w:sz w:val="22"/>
          <w:szCs w:val="22"/>
        </w:rPr>
        <w:t>majetok</w:t>
      </w:r>
      <w:r w:rsidR="003D7D79" w:rsidRPr="003D7D79">
        <w:rPr>
          <w:rFonts w:ascii="Arial" w:hAnsi="Arial" w:cs="Arial"/>
          <w:bCs/>
          <w:sz w:val="22"/>
          <w:szCs w:val="22"/>
        </w:rPr>
        <w:t xml:space="preserve"> a</w:t>
      </w:r>
      <w:r w:rsidR="003D7D79">
        <w:rPr>
          <w:rFonts w:ascii="Arial" w:hAnsi="Arial" w:cs="Arial"/>
          <w:bCs/>
          <w:sz w:val="22"/>
          <w:szCs w:val="22"/>
        </w:rPr>
        <w:t> </w:t>
      </w:r>
      <w:r w:rsidR="00CF2D0E">
        <w:rPr>
          <w:rFonts w:ascii="Arial" w:hAnsi="Arial" w:cs="Arial"/>
          <w:bCs/>
          <w:sz w:val="22"/>
          <w:szCs w:val="22"/>
        </w:rPr>
        <w:t>záväzky</w:t>
      </w:r>
      <w:r w:rsidR="003D7D79">
        <w:rPr>
          <w:rFonts w:ascii="Arial" w:hAnsi="Arial" w:cs="Arial"/>
          <w:bCs/>
          <w:sz w:val="22"/>
          <w:szCs w:val="22"/>
        </w:rPr>
        <w:t xml:space="preserve"> z podnikania</w:t>
      </w:r>
      <w:r w:rsidR="003D7D79" w:rsidRPr="003D7D79">
        <w:rPr>
          <w:rFonts w:ascii="Arial" w:hAnsi="Arial" w:cs="Arial"/>
          <w:bCs/>
          <w:sz w:val="22"/>
          <w:szCs w:val="22"/>
        </w:rPr>
        <w:t xml:space="preserve"> </w:t>
      </w:r>
      <w:r w:rsidR="00CF2D0E">
        <w:rPr>
          <w:rFonts w:ascii="Arial" w:hAnsi="Arial" w:cs="Arial"/>
          <w:bCs/>
          <w:sz w:val="22"/>
          <w:szCs w:val="22"/>
        </w:rPr>
        <w:t>oddelene od</w:t>
      </w:r>
      <w:r w:rsidR="003D7D79" w:rsidRPr="003D7D79">
        <w:rPr>
          <w:rFonts w:ascii="Arial" w:hAnsi="Arial" w:cs="Arial"/>
          <w:bCs/>
          <w:sz w:val="22"/>
          <w:szCs w:val="22"/>
        </w:rPr>
        <w:t xml:space="preserve"> </w:t>
      </w:r>
      <w:r w:rsidR="003D7D79">
        <w:rPr>
          <w:rFonts w:ascii="Arial" w:hAnsi="Arial" w:cs="Arial"/>
          <w:bCs/>
          <w:sz w:val="22"/>
          <w:szCs w:val="22"/>
        </w:rPr>
        <w:t>rodinného majetku</w:t>
      </w:r>
      <w:r w:rsidR="003E13AE">
        <w:rPr>
          <w:rFonts w:ascii="Arial" w:hAnsi="Arial" w:cs="Arial"/>
          <w:bCs/>
          <w:sz w:val="22"/>
          <w:szCs w:val="22"/>
        </w:rPr>
        <w:t>, napr. formou vedenia osobitného bankového účtu, zriaďovaním záložného práva iba na firemný majetok (</w:t>
      </w:r>
      <w:proofErr w:type="spellStart"/>
      <w:r w:rsidR="003E13AE">
        <w:rPr>
          <w:rFonts w:ascii="Arial" w:hAnsi="Arial" w:cs="Arial"/>
          <w:bCs/>
          <w:sz w:val="22"/>
          <w:szCs w:val="22"/>
        </w:rPr>
        <w:t>napr</w:t>
      </w:r>
      <w:proofErr w:type="spellEnd"/>
      <w:r w:rsidR="003E13AE">
        <w:rPr>
          <w:rFonts w:ascii="Arial" w:hAnsi="Arial" w:cs="Arial"/>
          <w:bCs/>
          <w:sz w:val="22"/>
          <w:szCs w:val="22"/>
        </w:rPr>
        <w:t xml:space="preserve">, zaťažením výrobnej haly namiesto rodinného domu), zrušením </w:t>
      </w:r>
      <w:r w:rsidR="00206722">
        <w:rPr>
          <w:rFonts w:ascii="Arial" w:hAnsi="Arial" w:cs="Arial"/>
          <w:bCs/>
          <w:sz w:val="22"/>
          <w:szCs w:val="22"/>
        </w:rPr>
        <w:t>bezpodielového spoluvlastníctva manželov z dôvodu, že jeden z manželov začal podnikať.</w:t>
      </w:r>
    </w:p>
    <w:p w14:paraId="2335ACF0" w14:textId="77777777" w:rsidR="002A296E" w:rsidRPr="002A296E" w:rsidRDefault="002A296E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5D382CF5" w14:textId="77777777" w:rsidR="002A296E" w:rsidRDefault="003D7D79" w:rsidP="002A296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Vytvorenie finančnej</w:t>
      </w:r>
      <w:r w:rsidR="002A296E" w:rsidRPr="003D7D79">
        <w:rPr>
          <w:rFonts w:ascii="Arial" w:hAnsi="Arial" w:cs="Arial"/>
          <w:b/>
          <w:bCs/>
          <w:sz w:val="22"/>
          <w:szCs w:val="22"/>
        </w:rPr>
        <w:t xml:space="preserve"> rezerv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2A296E" w:rsidRPr="002A296E">
        <w:rPr>
          <w:rFonts w:ascii="Arial" w:hAnsi="Arial" w:cs="Arial"/>
          <w:bCs/>
          <w:sz w:val="22"/>
          <w:szCs w:val="22"/>
        </w:rPr>
        <w:t>: Odkladať časť zisku na krytie neočakávaných záväzkov alebo výpadku príjmov</w:t>
      </w:r>
      <w:r>
        <w:rPr>
          <w:rFonts w:ascii="Arial" w:hAnsi="Arial" w:cs="Arial"/>
          <w:bCs/>
          <w:sz w:val="22"/>
          <w:szCs w:val="22"/>
        </w:rPr>
        <w:t xml:space="preserve"> z</w:t>
      </w:r>
      <w:r w:rsidR="005C2069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podnikania</w:t>
      </w:r>
      <w:r w:rsidR="005C2069">
        <w:rPr>
          <w:rFonts w:ascii="Arial" w:hAnsi="Arial" w:cs="Arial"/>
          <w:bCs/>
          <w:sz w:val="22"/>
          <w:szCs w:val="22"/>
        </w:rPr>
        <w:t xml:space="preserve"> pre účely eliminácie rizík dopadu takýchto situácií na rodinný majetok</w:t>
      </w:r>
      <w:r w:rsidR="002A296E" w:rsidRPr="002A296E">
        <w:rPr>
          <w:rFonts w:ascii="Arial" w:hAnsi="Arial" w:cs="Arial"/>
          <w:bCs/>
          <w:sz w:val="22"/>
          <w:szCs w:val="22"/>
        </w:rPr>
        <w:t>.</w:t>
      </w:r>
    </w:p>
    <w:p w14:paraId="4F218E91" w14:textId="77777777" w:rsidR="00CF2D0E" w:rsidRDefault="00CF2D0E" w:rsidP="00CF2D0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567292A" w14:textId="344BC039" w:rsidR="00CF2D0E" w:rsidRPr="00CF2D0E" w:rsidRDefault="00CF2D0E" w:rsidP="00CF2D0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CF2D0E">
        <w:rPr>
          <w:rFonts w:ascii="Arial" w:hAnsi="Arial" w:cs="Arial"/>
          <w:b/>
          <w:bCs/>
          <w:sz w:val="22"/>
          <w:szCs w:val="22"/>
        </w:rPr>
        <w:t>Dôsledn</w:t>
      </w:r>
      <w:r w:rsidR="00CD3E10">
        <w:rPr>
          <w:rFonts w:ascii="Arial" w:hAnsi="Arial" w:cs="Arial"/>
          <w:b/>
          <w:bCs/>
          <w:sz w:val="22"/>
          <w:szCs w:val="22"/>
        </w:rPr>
        <w:t>é</w:t>
      </w:r>
      <w:r w:rsidRPr="00CF2D0E">
        <w:rPr>
          <w:rFonts w:ascii="Arial" w:hAnsi="Arial" w:cs="Arial"/>
          <w:b/>
          <w:bCs/>
          <w:sz w:val="22"/>
          <w:szCs w:val="22"/>
        </w:rPr>
        <w:t xml:space="preserve"> finančné plánovanie a zodpovedné finančné rozhodnutia</w:t>
      </w:r>
      <w:r w:rsidRPr="00CF2D0E">
        <w:rPr>
          <w:rFonts w:ascii="Arial" w:hAnsi="Arial" w:cs="Arial"/>
          <w:bCs/>
          <w:sz w:val="22"/>
          <w:szCs w:val="22"/>
        </w:rPr>
        <w:t>: Plánovať cash-</w:t>
      </w:r>
      <w:proofErr w:type="spellStart"/>
      <w:r w:rsidRPr="00CF2D0E">
        <w:rPr>
          <w:rFonts w:ascii="Arial" w:hAnsi="Arial" w:cs="Arial"/>
          <w:bCs/>
          <w:sz w:val="22"/>
          <w:szCs w:val="22"/>
        </w:rPr>
        <w:t>flow</w:t>
      </w:r>
      <w:proofErr w:type="spellEnd"/>
      <w:r w:rsidRPr="00CF2D0E">
        <w:rPr>
          <w:rFonts w:ascii="Arial" w:hAnsi="Arial" w:cs="Arial"/>
          <w:bCs/>
          <w:sz w:val="22"/>
          <w:szCs w:val="22"/>
        </w:rPr>
        <w:t xml:space="preserve"> rodinného podnikania s prihliadnutím na variabilné mesačné náklady ako aj na fixné mesačné náklady</w:t>
      </w:r>
      <w:r w:rsidR="00A807DC">
        <w:rPr>
          <w:rFonts w:ascii="Arial" w:hAnsi="Arial" w:cs="Arial"/>
          <w:bCs/>
          <w:sz w:val="22"/>
          <w:szCs w:val="22"/>
        </w:rPr>
        <w:t>,</w:t>
      </w:r>
      <w:r w:rsidRPr="00CF2D0E">
        <w:rPr>
          <w:rFonts w:ascii="Arial" w:hAnsi="Arial" w:cs="Arial"/>
          <w:bCs/>
          <w:sz w:val="22"/>
          <w:szCs w:val="22"/>
        </w:rPr>
        <w:t xml:space="preserve"> na</w:t>
      </w:r>
      <w:r w:rsidR="00A807DC">
        <w:rPr>
          <w:rFonts w:ascii="Arial" w:hAnsi="Arial" w:cs="Arial"/>
          <w:bCs/>
          <w:sz w:val="22"/>
          <w:szCs w:val="22"/>
        </w:rPr>
        <w:t>pr. na</w:t>
      </w:r>
      <w:r w:rsidRPr="00CF2D0E">
        <w:rPr>
          <w:rFonts w:ascii="Arial" w:hAnsi="Arial" w:cs="Arial"/>
          <w:bCs/>
          <w:sz w:val="22"/>
          <w:szCs w:val="22"/>
        </w:rPr>
        <w:t xml:space="preserve"> splnenie daňových a odvodových povinností, najmä v prípade kolísavého alebo sezónneho príjmu z podnikania.</w:t>
      </w:r>
      <w:r w:rsidR="00A807DC">
        <w:rPr>
          <w:rFonts w:ascii="Arial" w:hAnsi="Arial" w:cs="Arial"/>
          <w:bCs/>
          <w:sz w:val="22"/>
          <w:szCs w:val="22"/>
        </w:rPr>
        <w:t xml:space="preserve"> </w:t>
      </w:r>
      <w:r w:rsidRPr="00CF2D0E">
        <w:rPr>
          <w:rFonts w:ascii="Arial" w:hAnsi="Arial" w:cs="Arial"/>
          <w:bCs/>
          <w:sz w:val="22"/>
          <w:szCs w:val="22"/>
        </w:rPr>
        <w:t>Konzultovať akékoľvek neštandardné situácie s účtovníkom, daňovým poradcom a/alebo finančným poradcom, najmä v prípade legislatívnych zmien, kombinácie viacerých druhov príjmov, alebo nepriaznivých okolností spočívajúcich v nečakaných podnikateľských alebo osobných výdavkoch, či platobnej neschopnosti.</w:t>
      </w:r>
    </w:p>
    <w:p w14:paraId="71A31DF3" w14:textId="77777777" w:rsidR="002A296E" w:rsidRPr="002A296E" w:rsidRDefault="002A296E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19C0F07C" w14:textId="77777777" w:rsidR="002A296E" w:rsidRPr="003D7D79" w:rsidRDefault="003D7D79" w:rsidP="002A296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3D7D79">
        <w:rPr>
          <w:rFonts w:ascii="Arial" w:hAnsi="Arial" w:cs="Arial"/>
          <w:b/>
          <w:bCs/>
          <w:sz w:val="22"/>
          <w:szCs w:val="22"/>
        </w:rPr>
        <w:t>Poistenie</w:t>
      </w:r>
      <w:r w:rsidR="002A296E" w:rsidRPr="003D7D79">
        <w:rPr>
          <w:rFonts w:ascii="Arial" w:hAnsi="Arial" w:cs="Arial"/>
          <w:b/>
          <w:bCs/>
          <w:sz w:val="22"/>
          <w:szCs w:val="22"/>
        </w:rPr>
        <w:t xml:space="preserve"> riz</w:t>
      </w:r>
      <w:r>
        <w:rPr>
          <w:rFonts w:ascii="Arial" w:hAnsi="Arial" w:cs="Arial"/>
          <w:b/>
          <w:bCs/>
          <w:sz w:val="22"/>
          <w:szCs w:val="22"/>
        </w:rPr>
        <w:t>ík</w:t>
      </w:r>
      <w:r w:rsidR="002A296E" w:rsidRPr="003D7D79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Uzavrieť poistenie</w:t>
      </w:r>
      <w:r w:rsidRPr="003D7D79">
        <w:rPr>
          <w:rFonts w:ascii="Arial" w:hAnsi="Arial" w:cs="Arial"/>
          <w:bCs/>
          <w:sz w:val="22"/>
          <w:szCs w:val="22"/>
        </w:rPr>
        <w:t xml:space="preserve"> pre prípad zodpovednosti za škodu vzniknutú pri výkone podnikateľskej činnosti,</w:t>
      </w:r>
      <w:r w:rsidR="00CF2D0E">
        <w:rPr>
          <w:rFonts w:ascii="Arial" w:hAnsi="Arial" w:cs="Arial"/>
          <w:bCs/>
          <w:sz w:val="22"/>
          <w:szCs w:val="22"/>
        </w:rPr>
        <w:t xml:space="preserve"> a </w:t>
      </w:r>
      <w:r>
        <w:rPr>
          <w:rFonts w:ascii="Arial" w:hAnsi="Arial" w:cs="Arial"/>
          <w:bCs/>
          <w:sz w:val="22"/>
          <w:szCs w:val="22"/>
        </w:rPr>
        <w:t>poistenie</w:t>
      </w:r>
      <w:r w:rsidR="00CF2D0E">
        <w:rPr>
          <w:rFonts w:ascii="Arial" w:hAnsi="Arial" w:cs="Arial"/>
          <w:bCs/>
          <w:sz w:val="22"/>
          <w:szCs w:val="22"/>
        </w:rPr>
        <w:t xml:space="preserve"> na</w:t>
      </w:r>
      <w:r w:rsidRPr="003D7D79">
        <w:rPr>
          <w:rFonts w:ascii="Arial" w:hAnsi="Arial" w:cs="Arial"/>
          <w:bCs/>
          <w:sz w:val="22"/>
          <w:szCs w:val="22"/>
        </w:rPr>
        <w:t xml:space="preserve"> podnikateľský majetok, prípadne uzavrieť </w:t>
      </w:r>
      <w:r w:rsidR="002A296E" w:rsidRPr="003D7D79">
        <w:rPr>
          <w:rFonts w:ascii="Arial" w:hAnsi="Arial" w:cs="Arial"/>
          <w:bCs/>
          <w:sz w:val="22"/>
          <w:szCs w:val="22"/>
        </w:rPr>
        <w:t xml:space="preserve">životné poistenie pre kľúčové osoby </w:t>
      </w:r>
      <w:r>
        <w:rPr>
          <w:rFonts w:ascii="Arial" w:hAnsi="Arial" w:cs="Arial"/>
          <w:bCs/>
          <w:sz w:val="22"/>
          <w:szCs w:val="22"/>
        </w:rPr>
        <w:t xml:space="preserve">rodinného </w:t>
      </w:r>
      <w:r w:rsidR="002A296E" w:rsidRPr="003D7D79">
        <w:rPr>
          <w:rFonts w:ascii="Arial" w:hAnsi="Arial" w:cs="Arial"/>
          <w:bCs/>
          <w:sz w:val="22"/>
          <w:szCs w:val="22"/>
        </w:rPr>
        <w:t>podniku.</w:t>
      </w:r>
    </w:p>
    <w:p w14:paraId="19D68C9B" w14:textId="77777777" w:rsidR="002A296E" w:rsidRPr="002A296E" w:rsidRDefault="002A296E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56DCDBB1" w14:textId="77777777" w:rsidR="002A296E" w:rsidRPr="002A296E" w:rsidRDefault="003D7D79" w:rsidP="002A296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Vypracovanie rodinného</w:t>
      </w:r>
      <w:r w:rsidR="00CF2D0E">
        <w:rPr>
          <w:rFonts w:ascii="Arial" w:hAnsi="Arial" w:cs="Arial"/>
          <w:b/>
          <w:bCs/>
          <w:sz w:val="22"/>
          <w:szCs w:val="22"/>
        </w:rPr>
        <w:t xml:space="preserve"> podnikateľského</w:t>
      </w:r>
      <w:r w:rsidR="002A296E" w:rsidRPr="003D7D79">
        <w:rPr>
          <w:rFonts w:ascii="Arial" w:hAnsi="Arial" w:cs="Arial"/>
          <w:b/>
          <w:bCs/>
          <w:sz w:val="22"/>
          <w:szCs w:val="22"/>
        </w:rPr>
        <w:t xml:space="preserve"> zámer</w:t>
      </w:r>
      <w:r w:rsidR="00CF2D0E">
        <w:rPr>
          <w:rFonts w:ascii="Arial" w:hAnsi="Arial" w:cs="Arial"/>
          <w:b/>
          <w:bCs/>
          <w:sz w:val="22"/>
          <w:szCs w:val="22"/>
        </w:rPr>
        <w:t>u</w:t>
      </w:r>
      <w:r w:rsidR="002A296E" w:rsidRPr="002A296E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Spracovať p</w:t>
      </w:r>
      <w:r w:rsidR="002A296E" w:rsidRPr="002A296E">
        <w:rPr>
          <w:rFonts w:ascii="Arial" w:hAnsi="Arial" w:cs="Arial"/>
          <w:bCs/>
          <w:sz w:val="22"/>
          <w:szCs w:val="22"/>
        </w:rPr>
        <w:t xml:space="preserve">ísomný dokument s víziou, hodnotami, </w:t>
      </w:r>
      <w:r>
        <w:rPr>
          <w:rFonts w:ascii="Arial" w:hAnsi="Arial" w:cs="Arial"/>
          <w:bCs/>
          <w:sz w:val="22"/>
          <w:szCs w:val="22"/>
        </w:rPr>
        <w:t xml:space="preserve">a </w:t>
      </w:r>
      <w:r w:rsidR="002A296E" w:rsidRPr="002A296E">
        <w:rPr>
          <w:rFonts w:ascii="Arial" w:hAnsi="Arial" w:cs="Arial"/>
          <w:bCs/>
          <w:sz w:val="22"/>
          <w:szCs w:val="22"/>
        </w:rPr>
        <w:t xml:space="preserve">cieľmi </w:t>
      </w:r>
      <w:r>
        <w:rPr>
          <w:rFonts w:ascii="Arial" w:hAnsi="Arial" w:cs="Arial"/>
          <w:bCs/>
          <w:sz w:val="22"/>
          <w:szCs w:val="22"/>
        </w:rPr>
        <w:t>rodinného podniku</w:t>
      </w:r>
      <w:r w:rsidR="002A296E" w:rsidRPr="002A296E">
        <w:rPr>
          <w:rFonts w:ascii="Arial" w:hAnsi="Arial" w:cs="Arial"/>
          <w:bCs/>
          <w:sz w:val="22"/>
          <w:szCs w:val="22"/>
        </w:rPr>
        <w:t>.</w:t>
      </w:r>
    </w:p>
    <w:p w14:paraId="71E4F6C8" w14:textId="77777777" w:rsidR="002A296E" w:rsidRDefault="002A296E" w:rsidP="002A296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7DC3C8E" w14:textId="77777777" w:rsidR="002A296E" w:rsidRPr="002A296E" w:rsidRDefault="002A296E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570C14FC" w14:textId="77777777" w:rsidR="002A296E" w:rsidRDefault="00A807DC" w:rsidP="002A296E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Právne a formálne odporúčania</w:t>
      </w:r>
    </w:p>
    <w:p w14:paraId="058DFC10" w14:textId="77777777" w:rsid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330BB699" w14:textId="77777777" w:rsidR="005C2069" w:rsidRDefault="005C2069" w:rsidP="00DB142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 účely zabezpečenia súladu realizácie rodinného podnikania s právnymi predpismi</w:t>
      </w:r>
      <w:r w:rsidR="00896E39">
        <w:rPr>
          <w:rFonts w:ascii="Arial" w:hAnsi="Arial" w:cs="Arial"/>
          <w:bCs/>
          <w:sz w:val="22"/>
          <w:szCs w:val="22"/>
        </w:rPr>
        <w:t>, či</w:t>
      </w:r>
      <w:r>
        <w:rPr>
          <w:rFonts w:ascii="Arial" w:hAnsi="Arial" w:cs="Arial"/>
          <w:bCs/>
          <w:sz w:val="22"/>
          <w:szCs w:val="22"/>
        </w:rPr>
        <w:t xml:space="preserve"> pre riadne usporiadanie vzťahov členov rodiny k rodinnému podnikaniu sa odporúča:</w:t>
      </w:r>
    </w:p>
    <w:p w14:paraId="6368DBAE" w14:textId="77777777" w:rsidR="005C2069" w:rsidRPr="00DB1427" w:rsidRDefault="005C2069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48C082B8" w14:textId="77777777" w:rsidR="00DB1427" w:rsidRPr="00DB1427" w:rsidRDefault="00DB1427" w:rsidP="00DB1427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465AE">
        <w:rPr>
          <w:rFonts w:ascii="Arial" w:hAnsi="Arial" w:cs="Arial"/>
          <w:b/>
          <w:bCs/>
          <w:sz w:val="22"/>
          <w:szCs w:val="22"/>
        </w:rPr>
        <w:lastRenderedPageBreak/>
        <w:t>Evidencia/registrácia rodinného podniku</w:t>
      </w:r>
      <w:r w:rsidR="008465AE">
        <w:rPr>
          <w:rFonts w:ascii="Arial" w:hAnsi="Arial" w:cs="Arial"/>
          <w:bCs/>
          <w:sz w:val="22"/>
          <w:szCs w:val="22"/>
        </w:rPr>
        <w:t xml:space="preserve">: Po splnení </w:t>
      </w:r>
      <w:r w:rsidRPr="00DB1427">
        <w:rPr>
          <w:rFonts w:ascii="Arial" w:hAnsi="Arial" w:cs="Arial"/>
          <w:bCs/>
          <w:sz w:val="22"/>
          <w:szCs w:val="22"/>
        </w:rPr>
        <w:t>podmienok</w:t>
      </w:r>
      <w:r w:rsidR="008465AE">
        <w:rPr>
          <w:rFonts w:ascii="Arial" w:hAnsi="Arial" w:cs="Arial"/>
          <w:bCs/>
          <w:sz w:val="22"/>
          <w:szCs w:val="22"/>
        </w:rPr>
        <w:t xml:space="preserve"> podľa Zákona o sociálnej ekonomike</w:t>
      </w:r>
      <w:r w:rsidRPr="00DB1427">
        <w:rPr>
          <w:rFonts w:ascii="Arial" w:hAnsi="Arial" w:cs="Arial"/>
          <w:bCs/>
          <w:sz w:val="22"/>
          <w:szCs w:val="22"/>
        </w:rPr>
        <w:t xml:space="preserve"> požiadať o zápis do evidencie</w:t>
      </w:r>
      <w:r w:rsidR="008465AE">
        <w:rPr>
          <w:rFonts w:ascii="Arial" w:hAnsi="Arial" w:cs="Arial"/>
          <w:bCs/>
          <w:sz w:val="22"/>
          <w:szCs w:val="22"/>
        </w:rPr>
        <w:t xml:space="preserve"> rodinných podnikov</w:t>
      </w:r>
      <w:r w:rsidRPr="00DB1427">
        <w:rPr>
          <w:rFonts w:ascii="Arial" w:hAnsi="Arial" w:cs="Arial"/>
          <w:bCs/>
          <w:sz w:val="22"/>
          <w:szCs w:val="22"/>
        </w:rPr>
        <w:t xml:space="preserve"> alebo registra rodinných podnikov </w:t>
      </w:r>
      <w:r w:rsidR="008465AE">
        <w:rPr>
          <w:rFonts w:ascii="Arial" w:hAnsi="Arial" w:cs="Arial"/>
          <w:bCs/>
          <w:sz w:val="22"/>
          <w:szCs w:val="22"/>
        </w:rPr>
        <w:t>vedených</w:t>
      </w:r>
      <w:r w:rsidRPr="00DB1427">
        <w:rPr>
          <w:rFonts w:ascii="Arial" w:hAnsi="Arial" w:cs="Arial"/>
          <w:bCs/>
          <w:sz w:val="22"/>
          <w:szCs w:val="22"/>
        </w:rPr>
        <w:t xml:space="preserve"> M</w:t>
      </w:r>
      <w:r w:rsidR="008465AE">
        <w:rPr>
          <w:rFonts w:ascii="Arial" w:hAnsi="Arial" w:cs="Arial"/>
          <w:bCs/>
          <w:sz w:val="22"/>
          <w:szCs w:val="22"/>
        </w:rPr>
        <w:t>inisterstvom práce, sociálnych vecí a rodiny Slovenskej Republiky</w:t>
      </w:r>
      <w:r w:rsidRPr="00DB1427">
        <w:rPr>
          <w:rFonts w:ascii="Arial" w:hAnsi="Arial" w:cs="Arial"/>
          <w:bCs/>
          <w:sz w:val="22"/>
          <w:szCs w:val="22"/>
        </w:rPr>
        <w:t>.</w:t>
      </w:r>
    </w:p>
    <w:p w14:paraId="1C63A4E3" w14:textId="77777777" w:rsidR="00DB1427" w:rsidRP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35B95C5A" w14:textId="61AD9968" w:rsidR="00DB1427" w:rsidRPr="00DB1427" w:rsidRDefault="008465AE" w:rsidP="00DB1427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465AE">
        <w:rPr>
          <w:rFonts w:ascii="Arial" w:hAnsi="Arial" w:cs="Arial"/>
          <w:b/>
          <w:bCs/>
          <w:sz w:val="22"/>
          <w:szCs w:val="22"/>
        </w:rPr>
        <w:t>Uzavretie z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>mluvn</w:t>
      </w:r>
      <w:r w:rsidR="00CD3E10">
        <w:rPr>
          <w:rFonts w:ascii="Arial" w:hAnsi="Arial" w:cs="Arial"/>
          <w:b/>
          <w:bCs/>
          <w:sz w:val="22"/>
          <w:szCs w:val="22"/>
        </w:rPr>
        <w:t>ých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 xml:space="preserve"> doh</w:t>
      </w:r>
      <w:r w:rsidR="00CD3E10">
        <w:rPr>
          <w:rFonts w:ascii="Arial" w:hAnsi="Arial" w:cs="Arial"/>
          <w:b/>
          <w:bCs/>
          <w:sz w:val="22"/>
          <w:szCs w:val="22"/>
        </w:rPr>
        <w:t>ôd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 xml:space="preserve"> medzi členmi rodiny</w:t>
      </w:r>
      <w:r w:rsidR="00DB1427" w:rsidRPr="00DB1427">
        <w:rPr>
          <w:rFonts w:ascii="Arial" w:hAnsi="Arial" w:cs="Arial"/>
          <w:bCs/>
          <w:sz w:val="22"/>
          <w:szCs w:val="22"/>
        </w:rPr>
        <w:t xml:space="preserve">: Aj </w:t>
      </w:r>
      <w:r>
        <w:rPr>
          <w:rFonts w:ascii="Arial" w:hAnsi="Arial" w:cs="Arial"/>
          <w:bCs/>
          <w:sz w:val="22"/>
          <w:szCs w:val="22"/>
        </w:rPr>
        <w:t>medzi rodinnými príslušníkmi</w:t>
      </w:r>
      <w:r w:rsidR="00DB1427" w:rsidRPr="00DB1427">
        <w:rPr>
          <w:rFonts w:ascii="Arial" w:hAnsi="Arial" w:cs="Arial"/>
          <w:bCs/>
          <w:sz w:val="22"/>
          <w:szCs w:val="22"/>
        </w:rPr>
        <w:t xml:space="preserve"> je vhodné mať </w:t>
      </w:r>
      <w:r>
        <w:rPr>
          <w:rFonts w:ascii="Arial" w:hAnsi="Arial" w:cs="Arial"/>
          <w:bCs/>
          <w:sz w:val="22"/>
          <w:szCs w:val="22"/>
        </w:rPr>
        <w:t xml:space="preserve">uzavreté </w:t>
      </w:r>
      <w:r w:rsidR="00DB1427" w:rsidRPr="00DB1427">
        <w:rPr>
          <w:rFonts w:ascii="Arial" w:hAnsi="Arial" w:cs="Arial"/>
          <w:bCs/>
          <w:sz w:val="22"/>
          <w:szCs w:val="22"/>
        </w:rPr>
        <w:t>písomné dohody upravujúce rozsah práce, práva a</w:t>
      </w:r>
      <w:r>
        <w:rPr>
          <w:rFonts w:ascii="Arial" w:hAnsi="Arial" w:cs="Arial"/>
          <w:bCs/>
          <w:sz w:val="22"/>
          <w:szCs w:val="22"/>
        </w:rPr>
        <w:t> </w:t>
      </w:r>
      <w:r w:rsidR="00DB1427" w:rsidRPr="00DB1427">
        <w:rPr>
          <w:rFonts w:ascii="Arial" w:hAnsi="Arial" w:cs="Arial"/>
          <w:bCs/>
          <w:sz w:val="22"/>
          <w:szCs w:val="22"/>
        </w:rPr>
        <w:t>povinnosti</w:t>
      </w:r>
      <w:r>
        <w:rPr>
          <w:rFonts w:ascii="Arial" w:hAnsi="Arial" w:cs="Arial"/>
          <w:bCs/>
          <w:sz w:val="22"/>
          <w:szCs w:val="22"/>
        </w:rPr>
        <w:t xml:space="preserve"> jednotlivých rodinných príslušníkov podieľajúcich sa na podnikateľskej činnosti rodinného podniku, spolu s určením miery spolupodieľania sa na hospodárskych výsledkoch takéhoto podnikania</w:t>
      </w:r>
      <w:r w:rsidR="00DB1427" w:rsidRPr="00DB1427">
        <w:rPr>
          <w:rFonts w:ascii="Arial" w:hAnsi="Arial" w:cs="Arial"/>
          <w:bCs/>
          <w:sz w:val="22"/>
          <w:szCs w:val="22"/>
        </w:rPr>
        <w:t>.</w:t>
      </w:r>
    </w:p>
    <w:p w14:paraId="2318B1E7" w14:textId="77777777" w:rsidR="00DB1427" w:rsidRP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056DB028" w14:textId="03025D28" w:rsidR="00DB1427" w:rsidRPr="00DB1427" w:rsidRDefault="008465AE" w:rsidP="00DB1427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465AE">
        <w:rPr>
          <w:rFonts w:ascii="Arial" w:hAnsi="Arial" w:cs="Arial"/>
          <w:b/>
          <w:bCs/>
          <w:sz w:val="22"/>
          <w:szCs w:val="22"/>
        </w:rPr>
        <w:t>Vytvorenie p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>lán</w:t>
      </w:r>
      <w:r w:rsidR="00CD3E10">
        <w:rPr>
          <w:rFonts w:ascii="Arial" w:hAnsi="Arial" w:cs="Arial"/>
          <w:b/>
          <w:bCs/>
          <w:sz w:val="22"/>
          <w:szCs w:val="22"/>
        </w:rPr>
        <w:t>u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 xml:space="preserve"> nástupníctva</w:t>
      </w:r>
      <w:r w:rsidR="00DB1427" w:rsidRPr="00DB1427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Vytvoriť</w:t>
      </w:r>
      <w:r w:rsidRPr="008465AE">
        <w:rPr>
          <w:rFonts w:ascii="Arial" w:hAnsi="Arial" w:cs="Arial"/>
          <w:bCs/>
          <w:sz w:val="22"/>
          <w:szCs w:val="22"/>
        </w:rPr>
        <w:t xml:space="preserve"> plán nástupníctva a odovzdania rodinného podnikania – v spolupráci s právnymi, účtovnými, daňovými a finančnými poradcami – určujúceho, kto</w:t>
      </w:r>
      <w:r>
        <w:rPr>
          <w:rFonts w:ascii="Arial" w:hAnsi="Arial" w:cs="Arial"/>
          <w:bCs/>
          <w:sz w:val="22"/>
          <w:szCs w:val="22"/>
        </w:rPr>
        <w:t>, za akých okolností, akým spôsobom a</w:t>
      </w:r>
      <w:r w:rsidRPr="008465AE">
        <w:rPr>
          <w:rFonts w:ascii="Arial" w:hAnsi="Arial" w:cs="Arial"/>
          <w:bCs/>
          <w:sz w:val="22"/>
          <w:szCs w:val="22"/>
        </w:rPr>
        <w:t> za akých podmienok prevezme rodinné podnikanie</w:t>
      </w:r>
      <w:r w:rsidR="00DB1427" w:rsidRPr="00DB1427">
        <w:rPr>
          <w:rFonts w:ascii="Arial" w:hAnsi="Arial" w:cs="Arial"/>
          <w:bCs/>
          <w:sz w:val="22"/>
          <w:szCs w:val="22"/>
        </w:rPr>
        <w:t>.</w:t>
      </w:r>
    </w:p>
    <w:p w14:paraId="5C0B9BB6" w14:textId="77777777" w:rsidR="00DB1427" w:rsidRP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44618343" w14:textId="77777777" w:rsidR="00DB1427" w:rsidRPr="00DB1427" w:rsidRDefault="008465AE" w:rsidP="00DB1427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465AE">
        <w:rPr>
          <w:rFonts w:ascii="Arial" w:hAnsi="Arial" w:cs="Arial"/>
          <w:b/>
          <w:bCs/>
          <w:sz w:val="22"/>
          <w:szCs w:val="22"/>
        </w:rPr>
        <w:t>Priebežné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65AE">
        <w:rPr>
          <w:rFonts w:ascii="Arial" w:hAnsi="Arial" w:cs="Arial"/>
          <w:b/>
          <w:bCs/>
          <w:sz w:val="22"/>
          <w:szCs w:val="22"/>
        </w:rPr>
        <w:t>sledovanie legislatívnych zmien</w:t>
      </w:r>
      <w:r>
        <w:rPr>
          <w:rFonts w:ascii="Arial" w:hAnsi="Arial" w:cs="Arial"/>
          <w:bCs/>
          <w:sz w:val="22"/>
          <w:szCs w:val="22"/>
        </w:rPr>
        <w:t>: Pravidelne priebežne sledovať</w:t>
      </w:r>
      <w:r w:rsidRPr="008465AE">
        <w:rPr>
          <w:rFonts w:ascii="Arial" w:hAnsi="Arial" w:cs="Arial"/>
          <w:bCs/>
          <w:sz w:val="22"/>
          <w:szCs w:val="22"/>
        </w:rPr>
        <w:t xml:space="preserve"> legislatívne zmeny, ktoré by mohli mať vplyv</w:t>
      </w:r>
      <w:r>
        <w:rPr>
          <w:rFonts w:ascii="Arial" w:hAnsi="Arial" w:cs="Arial"/>
          <w:bCs/>
          <w:sz w:val="22"/>
          <w:szCs w:val="22"/>
        </w:rPr>
        <w:t xml:space="preserve"> tak na realizáciu podnikateľských činností rodinného podniku, ako aj</w:t>
      </w:r>
      <w:r w:rsidRPr="008465AE">
        <w:rPr>
          <w:rFonts w:ascii="Arial" w:hAnsi="Arial" w:cs="Arial"/>
          <w:bCs/>
          <w:sz w:val="22"/>
          <w:szCs w:val="22"/>
        </w:rPr>
        <w:t xml:space="preserve"> na plán nástupníctva a odovzdania rodinného podnikania</w:t>
      </w:r>
      <w:r>
        <w:rPr>
          <w:rFonts w:ascii="Arial" w:hAnsi="Arial" w:cs="Arial"/>
          <w:bCs/>
          <w:sz w:val="22"/>
          <w:szCs w:val="22"/>
        </w:rPr>
        <w:t xml:space="preserve"> v prípade potreby uskutočnenia transferu rodinného podnikania v rámci rodiny</w:t>
      </w:r>
      <w:r w:rsidR="00DB1427" w:rsidRPr="00DB1427">
        <w:rPr>
          <w:rFonts w:ascii="Arial" w:hAnsi="Arial" w:cs="Arial"/>
          <w:bCs/>
          <w:sz w:val="22"/>
          <w:szCs w:val="22"/>
        </w:rPr>
        <w:t>.</w:t>
      </w:r>
    </w:p>
    <w:p w14:paraId="6BF57BA0" w14:textId="77777777" w:rsidR="00DB1427" w:rsidRP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4394A49B" w14:textId="77777777" w:rsidR="00DB1427" w:rsidRPr="00DB1427" w:rsidRDefault="00DB1427" w:rsidP="00DB14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7BB556" w14:textId="77777777" w:rsidR="00DB1427" w:rsidRDefault="00896E39" w:rsidP="002A296E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Personálne a rodinné odporúčania</w:t>
      </w:r>
    </w:p>
    <w:p w14:paraId="7CE874B6" w14:textId="77777777" w:rsidR="00896E39" w:rsidRPr="00896E39" w:rsidRDefault="00896E39" w:rsidP="00896E39">
      <w:pPr>
        <w:jc w:val="both"/>
        <w:rPr>
          <w:rFonts w:ascii="Arial" w:hAnsi="Arial" w:cs="Arial"/>
          <w:bCs/>
          <w:sz w:val="22"/>
          <w:szCs w:val="22"/>
        </w:rPr>
      </w:pPr>
    </w:p>
    <w:p w14:paraId="7CD26D77" w14:textId="77777777" w:rsidR="00896E39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F877A5">
        <w:rPr>
          <w:rFonts w:ascii="Arial" w:hAnsi="Arial" w:cs="Arial"/>
          <w:bCs/>
          <w:sz w:val="22"/>
          <w:szCs w:val="22"/>
        </w:rPr>
        <w:t xml:space="preserve">odinné podniky fyzických osôb – podnikateľov čelia </w:t>
      </w:r>
      <w:r w:rsidR="007D502C">
        <w:rPr>
          <w:rFonts w:ascii="Arial" w:hAnsi="Arial" w:cs="Arial"/>
          <w:bCs/>
          <w:sz w:val="22"/>
          <w:szCs w:val="22"/>
        </w:rPr>
        <w:t>významným</w:t>
      </w:r>
      <w:r w:rsidRPr="00F877A5">
        <w:rPr>
          <w:rFonts w:ascii="Arial" w:hAnsi="Arial" w:cs="Arial"/>
          <w:bCs/>
          <w:sz w:val="22"/>
          <w:szCs w:val="22"/>
        </w:rPr>
        <w:t xml:space="preserve"> výzvam aj v oblasti personálneho a rodinného fungovania. Správne nastavené pravidlá a procesy môžu významne prispieť k udržaniu harmónie medzi rodinnými vzťahmi a podnikateľskou činnosťou. Odporúča sa</w:t>
      </w:r>
      <w:r>
        <w:rPr>
          <w:rFonts w:ascii="Arial" w:hAnsi="Arial" w:cs="Arial"/>
          <w:bCs/>
          <w:sz w:val="22"/>
          <w:szCs w:val="22"/>
        </w:rPr>
        <w:t xml:space="preserve"> tak</w:t>
      </w:r>
      <w:r w:rsidR="00896E39" w:rsidRPr="00896E39">
        <w:rPr>
          <w:rFonts w:ascii="Arial" w:hAnsi="Arial" w:cs="Arial"/>
          <w:bCs/>
          <w:sz w:val="22"/>
          <w:szCs w:val="22"/>
        </w:rPr>
        <w:t>:</w:t>
      </w:r>
    </w:p>
    <w:p w14:paraId="2FBE581B" w14:textId="77777777" w:rsidR="00896E39" w:rsidRDefault="00896E39" w:rsidP="00F877A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46D09C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Definovanie rolí a zodpovedností</w:t>
      </w:r>
      <w:r w:rsidRPr="00F877A5">
        <w:rPr>
          <w:rFonts w:ascii="Arial" w:hAnsi="Arial" w:cs="Arial"/>
          <w:bCs/>
          <w:sz w:val="22"/>
          <w:szCs w:val="22"/>
        </w:rPr>
        <w:t>: Jasne určiť, kto je</w:t>
      </w:r>
      <w:r>
        <w:rPr>
          <w:rFonts w:ascii="Arial" w:hAnsi="Arial" w:cs="Arial"/>
          <w:bCs/>
          <w:sz w:val="22"/>
          <w:szCs w:val="22"/>
        </w:rPr>
        <w:t xml:space="preserve"> v rámci rodinného podnikania</w:t>
      </w:r>
      <w:r w:rsidRPr="00F877A5">
        <w:rPr>
          <w:rFonts w:ascii="Arial" w:hAnsi="Arial" w:cs="Arial"/>
          <w:bCs/>
          <w:sz w:val="22"/>
          <w:szCs w:val="22"/>
        </w:rPr>
        <w:t xml:space="preserve"> za čo zodpovedný. Každý člen rodiny zapojený do podnikania by mal poznať svoju funkciu, kompetencie a limity rozhodovania, aby sa predišlo konfliktom a nejasnostiam.</w:t>
      </w:r>
    </w:p>
    <w:p w14:paraId="1BBDD17B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5C1A293C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Komunikačné pravidlá</w:t>
      </w:r>
      <w:r w:rsidRPr="00F877A5">
        <w:rPr>
          <w:rFonts w:ascii="Arial" w:hAnsi="Arial" w:cs="Arial"/>
          <w:bCs/>
          <w:sz w:val="22"/>
          <w:szCs w:val="22"/>
        </w:rPr>
        <w:t>: Zaviesť pravidelné rodinné porady zamerané na podnikanie, finančné otázky a strategické rozhodnutia. Transparentná komunikácia pomáha predchádzať nedorozumeniam a</w:t>
      </w:r>
      <w:r>
        <w:rPr>
          <w:rFonts w:ascii="Arial" w:hAnsi="Arial" w:cs="Arial"/>
          <w:bCs/>
          <w:sz w:val="22"/>
          <w:szCs w:val="22"/>
        </w:rPr>
        <w:t> </w:t>
      </w:r>
      <w:r w:rsidRPr="00F877A5">
        <w:rPr>
          <w:rFonts w:ascii="Arial" w:hAnsi="Arial" w:cs="Arial"/>
          <w:bCs/>
          <w:sz w:val="22"/>
          <w:szCs w:val="22"/>
        </w:rPr>
        <w:t>budovať</w:t>
      </w:r>
      <w:r>
        <w:rPr>
          <w:rFonts w:ascii="Arial" w:hAnsi="Arial" w:cs="Arial"/>
          <w:bCs/>
          <w:sz w:val="22"/>
          <w:szCs w:val="22"/>
        </w:rPr>
        <w:t xml:space="preserve"> vzájomnú</w:t>
      </w:r>
      <w:r w:rsidRPr="00F877A5">
        <w:rPr>
          <w:rFonts w:ascii="Arial" w:hAnsi="Arial" w:cs="Arial"/>
          <w:bCs/>
          <w:sz w:val="22"/>
          <w:szCs w:val="22"/>
        </w:rPr>
        <w:t xml:space="preserve"> dôveru.</w:t>
      </w:r>
    </w:p>
    <w:p w14:paraId="72ACBC8F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67CAAB04" w14:textId="3F688E51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 xml:space="preserve">Vytvorenie rodinného </w:t>
      </w:r>
      <w:r w:rsidR="003E13AE" w:rsidRPr="00F877A5">
        <w:rPr>
          <w:rFonts w:ascii="Arial" w:hAnsi="Arial" w:cs="Arial"/>
          <w:b/>
          <w:bCs/>
          <w:sz w:val="22"/>
          <w:szCs w:val="22"/>
        </w:rPr>
        <w:t>kódexu</w:t>
      </w:r>
      <w:r w:rsidRPr="00F877A5">
        <w:rPr>
          <w:rFonts w:ascii="Arial" w:hAnsi="Arial" w:cs="Arial"/>
          <w:bCs/>
          <w:sz w:val="22"/>
          <w:szCs w:val="22"/>
        </w:rPr>
        <w:t xml:space="preserve">: Stanoviť súbor hodnôt, pravidiel a očakávaní, ktoré budú členovia rodiny dodržiavať v rámci </w:t>
      </w:r>
      <w:r w:rsidR="007D502C">
        <w:rPr>
          <w:rFonts w:ascii="Arial" w:hAnsi="Arial" w:cs="Arial"/>
          <w:bCs/>
          <w:sz w:val="22"/>
          <w:szCs w:val="22"/>
        </w:rPr>
        <w:t xml:space="preserve">rodinného </w:t>
      </w:r>
      <w:r w:rsidRPr="00F877A5">
        <w:rPr>
          <w:rFonts w:ascii="Arial" w:hAnsi="Arial" w:cs="Arial"/>
          <w:bCs/>
          <w:sz w:val="22"/>
          <w:szCs w:val="22"/>
        </w:rPr>
        <w:t xml:space="preserve">podnikania. </w:t>
      </w:r>
      <w:r w:rsidR="009907A8">
        <w:rPr>
          <w:rFonts w:ascii="Arial" w:hAnsi="Arial" w:cs="Arial"/>
          <w:bCs/>
          <w:sz w:val="22"/>
          <w:szCs w:val="22"/>
        </w:rPr>
        <w:t>K</w:t>
      </w:r>
      <w:r w:rsidR="009907A8" w:rsidRPr="00F877A5">
        <w:rPr>
          <w:rFonts w:ascii="Arial" w:hAnsi="Arial" w:cs="Arial"/>
          <w:bCs/>
          <w:sz w:val="22"/>
          <w:szCs w:val="22"/>
        </w:rPr>
        <w:t>ódex</w:t>
      </w:r>
      <w:r w:rsidRPr="00F877A5">
        <w:rPr>
          <w:rFonts w:ascii="Arial" w:hAnsi="Arial" w:cs="Arial"/>
          <w:bCs/>
          <w:sz w:val="22"/>
          <w:szCs w:val="22"/>
        </w:rPr>
        <w:t xml:space="preserve"> môže obsahovať napríklad pravidlá ohľadom konfliktov záujmov, správy financií alebo zapojenia detí do podnikania.</w:t>
      </w:r>
    </w:p>
    <w:p w14:paraId="650F9609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21FBD274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Vzdelávanie a rozvoj</w:t>
      </w:r>
      <w:r w:rsidRPr="00F877A5">
        <w:rPr>
          <w:rFonts w:ascii="Arial" w:hAnsi="Arial" w:cs="Arial"/>
          <w:bCs/>
          <w:sz w:val="22"/>
          <w:szCs w:val="22"/>
        </w:rPr>
        <w:t>: Podporovať odborný a osobnostný rozvoj členov rodiny, aby mohli efektívne zastávať svoje úlohy. Vzdelávanie môže byť formálne (kurzy, školenia) alebo neformálne (mentorovanie, spoločné konzultácie).</w:t>
      </w:r>
    </w:p>
    <w:p w14:paraId="54C5774B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367E5934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Riešenie konfliktov</w:t>
      </w:r>
      <w:r w:rsidRPr="00F877A5">
        <w:rPr>
          <w:rFonts w:ascii="Arial" w:hAnsi="Arial" w:cs="Arial"/>
          <w:bCs/>
          <w:sz w:val="22"/>
          <w:szCs w:val="22"/>
        </w:rPr>
        <w:t xml:space="preserve">: Zaviesť mechanizmy na riešenie konfliktov medzi členmi rodiny, napríklad prostredníctvom </w:t>
      </w:r>
      <w:r>
        <w:rPr>
          <w:rFonts w:ascii="Arial" w:hAnsi="Arial" w:cs="Arial"/>
          <w:bCs/>
          <w:sz w:val="22"/>
          <w:szCs w:val="22"/>
        </w:rPr>
        <w:t xml:space="preserve">nestranného </w:t>
      </w:r>
      <w:r w:rsidRPr="00F877A5">
        <w:rPr>
          <w:rFonts w:ascii="Arial" w:hAnsi="Arial" w:cs="Arial"/>
          <w:bCs/>
          <w:sz w:val="22"/>
          <w:szCs w:val="22"/>
        </w:rPr>
        <w:t>mediátora, rodinného poradcu alebo pravidiel hlasovania pri rozhodovaní.</w:t>
      </w:r>
    </w:p>
    <w:p w14:paraId="2830FB61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7A2889C2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Podpora rovnováhy medzi rodinným životom</w:t>
      </w:r>
      <w:r w:rsidRPr="00F877A5">
        <w:rPr>
          <w:rFonts w:ascii="Arial" w:hAnsi="Arial" w:cs="Arial"/>
          <w:b/>
          <w:bCs/>
          <w:sz w:val="22"/>
          <w:szCs w:val="22"/>
        </w:rPr>
        <w:t xml:space="preserve"> a podnikaním</w:t>
      </w:r>
      <w:r w:rsidRPr="00F877A5">
        <w:rPr>
          <w:rFonts w:ascii="Arial" w:hAnsi="Arial" w:cs="Arial"/>
          <w:bCs/>
          <w:sz w:val="22"/>
          <w:szCs w:val="22"/>
        </w:rPr>
        <w:t>: Zachovať čas a priestor pre rodinný život mimo podnikania, aby sa predišlo vyhoreniu a narušeniu rodinných vzťahov.</w:t>
      </w:r>
    </w:p>
    <w:p w14:paraId="0039C94C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3FF9BAA2" w14:textId="5385C2F2" w:rsidR="00896E39" w:rsidRPr="00206722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Zapojenie ďalších generácií</w:t>
      </w:r>
      <w:r w:rsidRPr="00F877A5">
        <w:rPr>
          <w:rFonts w:ascii="Arial" w:hAnsi="Arial" w:cs="Arial"/>
          <w:bCs/>
          <w:sz w:val="22"/>
          <w:szCs w:val="22"/>
        </w:rPr>
        <w:t xml:space="preserve">: Plánovane pripraviť mladšiu generáciu na budúce prevzatie </w:t>
      </w:r>
      <w:r>
        <w:rPr>
          <w:rFonts w:ascii="Arial" w:hAnsi="Arial" w:cs="Arial"/>
          <w:bCs/>
          <w:sz w:val="22"/>
          <w:szCs w:val="22"/>
        </w:rPr>
        <w:t xml:space="preserve">rodinného </w:t>
      </w:r>
      <w:r w:rsidRPr="00F877A5">
        <w:rPr>
          <w:rFonts w:ascii="Arial" w:hAnsi="Arial" w:cs="Arial"/>
          <w:bCs/>
          <w:sz w:val="22"/>
          <w:szCs w:val="22"/>
        </w:rPr>
        <w:t>podniku, pričom sa zohľadní ich záujem, schopnosti a vzdelanie.</w:t>
      </w:r>
    </w:p>
    <w:sectPr w:rsidR="00896E39" w:rsidRPr="00206722" w:rsidSect="001E3B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F5B4" w14:textId="77777777" w:rsidR="001C408C" w:rsidRDefault="001C408C" w:rsidP="00751C17">
      <w:r>
        <w:separator/>
      </w:r>
    </w:p>
  </w:endnote>
  <w:endnote w:type="continuationSeparator" w:id="0">
    <w:p w14:paraId="2E992347" w14:textId="77777777" w:rsidR="001C408C" w:rsidRDefault="001C408C" w:rsidP="0075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249" w14:textId="77777777" w:rsidR="00113E27" w:rsidRPr="00751C17" w:rsidRDefault="00113E27" w:rsidP="00751C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Strana </w:t>
    </w:r>
    <w:r w:rsidR="007C6E3F" w:rsidRPr="002D16E8">
      <w:rPr>
        <w:rFonts w:ascii="Arial" w:eastAsia="Arial" w:hAnsi="Arial" w:cs="Arial"/>
        <w:color w:val="000000"/>
        <w:sz w:val="22"/>
        <w:szCs w:val="22"/>
      </w:rPr>
      <w:fldChar w:fldCharType="begin"/>
    </w:r>
    <w:r w:rsidRPr="002D16E8">
      <w:rPr>
        <w:rFonts w:ascii="Arial" w:eastAsia="Arial" w:hAnsi="Arial" w:cs="Arial"/>
        <w:color w:val="000000"/>
        <w:sz w:val="22"/>
        <w:szCs w:val="22"/>
      </w:rPr>
      <w:instrText>PAGE</w:instrText>
    </w:r>
    <w:r w:rsidR="007C6E3F" w:rsidRPr="002D16E8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7D502C">
      <w:rPr>
        <w:rFonts w:ascii="Arial" w:eastAsia="Arial" w:hAnsi="Arial" w:cs="Arial"/>
        <w:noProof/>
        <w:color w:val="000000"/>
        <w:sz w:val="22"/>
        <w:szCs w:val="22"/>
      </w:rPr>
      <w:t>6</w:t>
    </w:r>
    <w:r w:rsidR="007C6E3F" w:rsidRPr="002D16E8">
      <w:rPr>
        <w:rFonts w:ascii="Arial" w:eastAsia="Arial" w:hAnsi="Arial" w:cs="Arial"/>
        <w:color w:val="000000"/>
        <w:sz w:val="22"/>
        <w:szCs w:val="22"/>
      </w:rPr>
      <w:fldChar w:fldCharType="end"/>
    </w:r>
    <w:r w:rsidRPr="002D16E8">
      <w:rPr>
        <w:rFonts w:ascii="Arial" w:eastAsia="Arial" w:hAnsi="Arial" w:cs="Arial"/>
        <w:color w:val="000000"/>
        <w:sz w:val="22"/>
        <w:szCs w:val="22"/>
      </w:rPr>
      <w:t xml:space="preserve"> / </w:t>
    </w:r>
    <w:r w:rsidR="007C6E3F" w:rsidRPr="002D16E8">
      <w:rPr>
        <w:rFonts w:ascii="Arial" w:hAnsi="Arial" w:cs="Arial"/>
        <w:color w:val="000000"/>
        <w:sz w:val="22"/>
        <w:szCs w:val="22"/>
      </w:rPr>
      <w:fldChar w:fldCharType="begin"/>
    </w:r>
    <w:r w:rsidRPr="002D16E8">
      <w:rPr>
        <w:rFonts w:ascii="Arial" w:hAnsi="Arial" w:cs="Arial"/>
        <w:color w:val="000000"/>
        <w:sz w:val="22"/>
        <w:szCs w:val="22"/>
      </w:rPr>
      <w:instrText>NUMPAGES</w:instrText>
    </w:r>
    <w:r w:rsidR="007C6E3F" w:rsidRPr="002D16E8">
      <w:rPr>
        <w:rFonts w:ascii="Arial" w:hAnsi="Arial" w:cs="Arial"/>
        <w:color w:val="000000"/>
        <w:sz w:val="22"/>
        <w:szCs w:val="22"/>
      </w:rPr>
      <w:fldChar w:fldCharType="separate"/>
    </w:r>
    <w:r w:rsidR="007D502C">
      <w:rPr>
        <w:rFonts w:ascii="Arial" w:hAnsi="Arial" w:cs="Arial"/>
        <w:noProof/>
        <w:color w:val="000000"/>
        <w:sz w:val="22"/>
        <w:szCs w:val="22"/>
      </w:rPr>
      <w:t>6</w:t>
    </w:r>
    <w:r w:rsidR="007C6E3F" w:rsidRPr="002D16E8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F76D" w14:textId="77777777" w:rsidR="001C408C" w:rsidRDefault="001C408C" w:rsidP="00751C17">
      <w:r>
        <w:separator/>
      </w:r>
    </w:p>
  </w:footnote>
  <w:footnote w:type="continuationSeparator" w:id="0">
    <w:p w14:paraId="3F78146E" w14:textId="77777777" w:rsidR="001C408C" w:rsidRDefault="001C408C" w:rsidP="0075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378"/>
    <w:multiLevelType w:val="multilevel"/>
    <w:tmpl w:val="95BC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1073"/>
    <w:multiLevelType w:val="hybridMultilevel"/>
    <w:tmpl w:val="C7BC2A4A"/>
    <w:lvl w:ilvl="0" w:tplc="B554C5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31"/>
    <w:multiLevelType w:val="multilevel"/>
    <w:tmpl w:val="CC02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879CF"/>
    <w:multiLevelType w:val="multilevel"/>
    <w:tmpl w:val="780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965CD"/>
    <w:multiLevelType w:val="hybridMultilevel"/>
    <w:tmpl w:val="394A50EA"/>
    <w:lvl w:ilvl="0" w:tplc="EA6AA2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6A98"/>
    <w:multiLevelType w:val="multilevel"/>
    <w:tmpl w:val="4A06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37279"/>
    <w:multiLevelType w:val="multilevel"/>
    <w:tmpl w:val="ACD6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675B8"/>
    <w:multiLevelType w:val="multilevel"/>
    <w:tmpl w:val="D7B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C4DED"/>
    <w:multiLevelType w:val="multilevel"/>
    <w:tmpl w:val="632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26B8F"/>
    <w:multiLevelType w:val="hybridMultilevel"/>
    <w:tmpl w:val="7C707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43301"/>
    <w:multiLevelType w:val="hybridMultilevel"/>
    <w:tmpl w:val="79E82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538C7"/>
    <w:multiLevelType w:val="multilevel"/>
    <w:tmpl w:val="EDC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A2B62"/>
    <w:multiLevelType w:val="hybridMultilevel"/>
    <w:tmpl w:val="F2DEB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85A3D"/>
    <w:multiLevelType w:val="multilevel"/>
    <w:tmpl w:val="4382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52785"/>
    <w:multiLevelType w:val="hybridMultilevel"/>
    <w:tmpl w:val="F2DEB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287F"/>
    <w:multiLevelType w:val="multilevel"/>
    <w:tmpl w:val="7432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46031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239B3"/>
    <w:multiLevelType w:val="multilevel"/>
    <w:tmpl w:val="897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7037D"/>
    <w:multiLevelType w:val="hybridMultilevel"/>
    <w:tmpl w:val="013CA082"/>
    <w:lvl w:ilvl="0" w:tplc="D1763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F4BF6"/>
    <w:multiLevelType w:val="hybridMultilevel"/>
    <w:tmpl w:val="F8EE5DEA"/>
    <w:lvl w:ilvl="0" w:tplc="59243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37EF"/>
    <w:multiLevelType w:val="hybridMultilevel"/>
    <w:tmpl w:val="0B5C03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65D0D"/>
    <w:multiLevelType w:val="multilevel"/>
    <w:tmpl w:val="FC0A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8199F"/>
    <w:multiLevelType w:val="multilevel"/>
    <w:tmpl w:val="3412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42517"/>
    <w:multiLevelType w:val="multilevel"/>
    <w:tmpl w:val="1FFA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66156"/>
    <w:multiLevelType w:val="hybridMultilevel"/>
    <w:tmpl w:val="F8EE5DEA"/>
    <w:lvl w:ilvl="0" w:tplc="59243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6306"/>
    <w:multiLevelType w:val="multilevel"/>
    <w:tmpl w:val="50E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D3543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772DA"/>
    <w:multiLevelType w:val="hybridMultilevel"/>
    <w:tmpl w:val="C3201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D71DA"/>
    <w:multiLevelType w:val="multilevel"/>
    <w:tmpl w:val="28AA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19248">
    <w:abstractNumId w:val="18"/>
  </w:num>
  <w:num w:numId="2" w16cid:durableId="794298890">
    <w:abstractNumId w:val="9"/>
  </w:num>
  <w:num w:numId="3" w16cid:durableId="873466624">
    <w:abstractNumId w:val="12"/>
  </w:num>
  <w:num w:numId="4" w16cid:durableId="793251333">
    <w:abstractNumId w:val="14"/>
  </w:num>
  <w:num w:numId="5" w16cid:durableId="1660814626">
    <w:abstractNumId w:val="27"/>
  </w:num>
  <w:num w:numId="6" w16cid:durableId="361125938">
    <w:abstractNumId w:val="10"/>
  </w:num>
  <w:num w:numId="7" w16cid:durableId="290980545">
    <w:abstractNumId w:val="16"/>
  </w:num>
  <w:num w:numId="8" w16cid:durableId="449009117">
    <w:abstractNumId w:val="26"/>
  </w:num>
  <w:num w:numId="9" w16cid:durableId="2092387209">
    <w:abstractNumId w:val="7"/>
  </w:num>
  <w:num w:numId="10" w16cid:durableId="1540777359">
    <w:abstractNumId w:val="1"/>
  </w:num>
  <w:num w:numId="11" w16cid:durableId="1929923647">
    <w:abstractNumId w:val="0"/>
  </w:num>
  <w:num w:numId="12" w16cid:durableId="401563003">
    <w:abstractNumId w:val="4"/>
  </w:num>
  <w:num w:numId="13" w16cid:durableId="367490291">
    <w:abstractNumId w:val="20"/>
  </w:num>
  <w:num w:numId="14" w16cid:durableId="144780238">
    <w:abstractNumId w:val="13"/>
  </w:num>
  <w:num w:numId="15" w16cid:durableId="1644578377">
    <w:abstractNumId w:val="25"/>
  </w:num>
  <w:num w:numId="16" w16cid:durableId="291984554">
    <w:abstractNumId w:val="15"/>
  </w:num>
  <w:num w:numId="17" w16cid:durableId="1082336625">
    <w:abstractNumId w:val="24"/>
  </w:num>
  <w:num w:numId="18" w16cid:durableId="1729375676">
    <w:abstractNumId w:val="2"/>
  </w:num>
  <w:num w:numId="19" w16cid:durableId="970944883">
    <w:abstractNumId w:val="23"/>
  </w:num>
  <w:num w:numId="20" w16cid:durableId="1631596682">
    <w:abstractNumId w:val="17"/>
  </w:num>
  <w:num w:numId="21" w16cid:durableId="1917395128">
    <w:abstractNumId w:val="22"/>
  </w:num>
  <w:num w:numId="22" w16cid:durableId="1300114803">
    <w:abstractNumId w:val="6"/>
  </w:num>
  <w:num w:numId="23" w16cid:durableId="2059551167">
    <w:abstractNumId w:val="5"/>
  </w:num>
  <w:num w:numId="24" w16cid:durableId="902832949">
    <w:abstractNumId w:val="21"/>
  </w:num>
  <w:num w:numId="25" w16cid:durableId="1469277501">
    <w:abstractNumId w:val="3"/>
  </w:num>
  <w:num w:numId="26" w16cid:durableId="1947272344">
    <w:abstractNumId w:val="28"/>
  </w:num>
  <w:num w:numId="27" w16cid:durableId="705329398">
    <w:abstractNumId w:val="8"/>
  </w:num>
  <w:num w:numId="28" w16cid:durableId="1828353234">
    <w:abstractNumId w:val="19"/>
  </w:num>
  <w:num w:numId="29" w16cid:durableId="1467698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3E0"/>
    <w:rsid w:val="00012DA5"/>
    <w:rsid w:val="000175C2"/>
    <w:rsid w:val="00022DBA"/>
    <w:rsid w:val="00044854"/>
    <w:rsid w:val="000624A9"/>
    <w:rsid w:val="00082E51"/>
    <w:rsid w:val="00090740"/>
    <w:rsid w:val="0010461D"/>
    <w:rsid w:val="00113E27"/>
    <w:rsid w:val="001536F2"/>
    <w:rsid w:val="001958E2"/>
    <w:rsid w:val="001967A0"/>
    <w:rsid w:val="001A7B0C"/>
    <w:rsid w:val="001C408C"/>
    <w:rsid w:val="001E3BF4"/>
    <w:rsid w:val="00206722"/>
    <w:rsid w:val="0022445B"/>
    <w:rsid w:val="0023032D"/>
    <w:rsid w:val="00233160"/>
    <w:rsid w:val="00256FEE"/>
    <w:rsid w:val="00264D98"/>
    <w:rsid w:val="00282B19"/>
    <w:rsid w:val="0028747F"/>
    <w:rsid w:val="002A296E"/>
    <w:rsid w:val="002B058A"/>
    <w:rsid w:val="0034344F"/>
    <w:rsid w:val="00390D48"/>
    <w:rsid w:val="003C31E4"/>
    <w:rsid w:val="003C471D"/>
    <w:rsid w:val="003D7D79"/>
    <w:rsid w:val="003E13AE"/>
    <w:rsid w:val="003E5620"/>
    <w:rsid w:val="00443E3F"/>
    <w:rsid w:val="00464458"/>
    <w:rsid w:val="004660AE"/>
    <w:rsid w:val="004B479C"/>
    <w:rsid w:val="004F14BD"/>
    <w:rsid w:val="004F7BA5"/>
    <w:rsid w:val="005032D5"/>
    <w:rsid w:val="0052585F"/>
    <w:rsid w:val="00533DFB"/>
    <w:rsid w:val="005855FD"/>
    <w:rsid w:val="005C2069"/>
    <w:rsid w:val="005C43C4"/>
    <w:rsid w:val="005D6F72"/>
    <w:rsid w:val="005E665F"/>
    <w:rsid w:val="00625B8B"/>
    <w:rsid w:val="00663CF2"/>
    <w:rsid w:val="006C2CB1"/>
    <w:rsid w:val="006C72CE"/>
    <w:rsid w:val="006E213A"/>
    <w:rsid w:val="00751C17"/>
    <w:rsid w:val="00773924"/>
    <w:rsid w:val="007916D5"/>
    <w:rsid w:val="007A3052"/>
    <w:rsid w:val="007C6A3F"/>
    <w:rsid w:val="007C6E3F"/>
    <w:rsid w:val="007D502C"/>
    <w:rsid w:val="007D6BF7"/>
    <w:rsid w:val="007E66F2"/>
    <w:rsid w:val="007E6D5F"/>
    <w:rsid w:val="007F73E3"/>
    <w:rsid w:val="00800A88"/>
    <w:rsid w:val="008340CF"/>
    <w:rsid w:val="008465AE"/>
    <w:rsid w:val="00855285"/>
    <w:rsid w:val="008560C8"/>
    <w:rsid w:val="00887577"/>
    <w:rsid w:val="00896E39"/>
    <w:rsid w:val="008F2E86"/>
    <w:rsid w:val="008F71A0"/>
    <w:rsid w:val="00904288"/>
    <w:rsid w:val="00905F49"/>
    <w:rsid w:val="009662FE"/>
    <w:rsid w:val="009907A8"/>
    <w:rsid w:val="009B7503"/>
    <w:rsid w:val="00A12042"/>
    <w:rsid w:val="00A23846"/>
    <w:rsid w:val="00A34DEF"/>
    <w:rsid w:val="00A35C4F"/>
    <w:rsid w:val="00A543E0"/>
    <w:rsid w:val="00A807DC"/>
    <w:rsid w:val="00A96450"/>
    <w:rsid w:val="00AA331E"/>
    <w:rsid w:val="00AB25C5"/>
    <w:rsid w:val="00AB595D"/>
    <w:rsid w:val="00AB776F"/>
    <w:rsid w:val="00AE4A22"/>
    <w:rsid w:val="00AF2DF7"/>
    <w:rsid w:val="00B01ADA"/>
    <w:rsid w:val="00B07260"/>
    <w:rsid w:val="00B406D6"/>
    <w:rsid w:val="00B576C6"/>
    <w:rsid w:val="00B62258"/>
    <w:rsid w:val="00B67A4A"/>
    <w:rsid w:val="00B7096A"/>
    <w:rsid w:val="00B871BD"/>
    <w:rsid w:val="00B90677"/>
    <w:rsid w:val="00BA2759"/>
    <w:rsid w:val="00BD3D3B"/>
    <w:rsid w:val="00BE5A11"/>
    <w:rsid w:val="00BF2E5F"/>
    <w:rsid w:val="00C13C58"/>
    <w:rsid w:val="00C23A60"/>
    <w:rsid w:val="00C60FE7"/>
    <w:rsid w:val="00C9682D"/>
    <w:rsid w:val="00CA42EB"/>
    <w:rsid w:val="00CD1ED8"/>
    <w:rsid w:val="00CD37AC"/>
    <w:rsid w:val="00CD3E10"/>
    <w:rsid w:val="00CD6154"/>
    <w:rsid w:val="00CF08CB"/>
    <w:rsid w:val="00CF2D0E"/>
    <w:rsid w:val="00D02D82"/>
    <w:rsid w:val="00D5328C"/>
    <w:rsid w:val="00D55095"/>
    <w:rsid w:val="00D825A8"/>
    <w:rsid w:val="00DA16EA"/>
    <w:rsid w:val="00DB1427"/>
    <w:rsid w:val="00DC7083"/>
    <w:rsid w:val="00DF444D"/>
    <w:rsid w:val="00DF5BC7"/>
    <w:rsid w:val="00E23174"/>
    <w:rsid w:val="00E30635"/>
    <w:rsid w:val="00F0435B"/>
    <w:rsid w:val="00F17866"/>
    <w:rsid w:val="00F354DC"/>
    <w:rsid w:val="00F5383F"/>
    <w:rsid w:val="00F77DCB"/>
    <w:rsid w:val="00F877A5"/>
    <w:rsid w:val="00FB18F1"/>
    <w:rsid w:val="00FB47E5"/>
    <w:rsid w:val="00FD5D02"/>
    <w:rsid w:val="00FE1E34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2628"/>
  <w15:docId w15:val="{2EEA83EC-0E96-184B-BA21-0A1589CD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14BD"/>
    <w:rPr>
      <w:rFonts w:ascii="Times New Roman" w:eastAsia="Times New Roman" w:hAnsi="Times New Roman" w:cs="Times New Roman"/>
      <w:kern w:val="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4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4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4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4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4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4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4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4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4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43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43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43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43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43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43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4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43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4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43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43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43E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4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43E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43E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90D4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90D4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90D48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1C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1C17"/>
    <w:rPr>
      <w:rFonts w:ascii="Times New Roman" w:eastAsia="Times New Roman" w:hAnsi="Times New Roman" w:cs="Times New Roman"/>
      <w:kern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1C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1C17"/>
    <w:rPr>
      <w:rFonts w:ascii="Times New Roman" w:eastAsia="Times New Roman" w:hAnsi="Times New Roman" w:cs="Times New Roman"/>
      <w:kern w:val="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7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Vavro</dc:creator>
  <cp:keywords/>
  <dc:description/>
  <cp:lastModifiedBy>Stanislav Bíroš</cp:lastModifiedBy>
  <cp:revision>43</cp:revision>
  <dcterms:created xsi:type="dcterms:W3CDTF">2025-08-11T15:23:00Z</dcterms:created>
  <dcterms:modified xsi:type="dcterms:W3CDTF">2025-09-30T19:09:00Z</dcterms:modified>
</cp:coreProperties>
</file>