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ED33" w14:textId="77777777" w:rsidR="006E213A" w:rsidRDefault="00A543E0" w:rsidP="00CD615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E213A">
        <w:rPr>
          <w:rFonts w:ascii="Arial" w:hAnsi="Arial" w:cs="Arial"/>
          <w:b/>
          <w:bCs/>
          <w:sz w:val="32"/>
          <w:szCs w:val="32"/>
        </w:rPr>
        <w:t>Manuál pre úpravu dokumentu:</w:t>
      </w:r>
    </w:p>
    <w:p w14:paraId="66140C76" w14:textId="0EB564F6" w:rsidR="007D6BF7" w:rsidRPr="006E213A" w:rsidRDefault="00100A9F" w:rsidP="00CD6154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Stanovy akciovej spoločnosti</w:t>
      </w:r>
    </w:p>
    <w:p w14:paraId="16AD5754" w14:textId="77777777" w:rsidR="00A543E0" w:rsidRDefault="00A543E0" w:rsidP="006E213A">
      <w:pPr>
        <w:jc w:val="both"/>
        <w:rPr>
          <w:rFonts w:ascii="Arial" w:hAnsi="Arial" w:cs="Arial"/>
        </w:rPr>
      </w:pPr>
    </w:p>
    <w:p w14:paraId="77774AFC" w14:textId="7ACCD135" w:rsidR="00CD6154" w:rsidRPr="00CD6154" w:rsidRDefault="00CD6154" w:rsidP="00CD6154">
      <w:pPr>
        <w:ind w:left="426" w:hanging="426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CD6154">
        <w:rPr>
          <w:rFonts w:ascii="Arial" w:hAnsi="Arial" w:cs="Arial"/>
          <w:b/>
          <w:bCs/>
          <w:sz w:val="28"/>
          <w:szCs w:val="28"/>
          <w:u w:val="single"/>
        </w:rPr>
        <w:t>Úvod</w:t>
      </w:r>
    </w:p>
    <w:p w14:paraId="1CFC077F" w14:textId="77777777" w:rsidR="00CD6154" w:rsidRDefault="00CD6154" w:rsidP="006E213A">
      <w:pPr>
        <w:jc w:val="both"/>
        <w:rPr>
          <w:rFonts w:ascii="Arial" w:hAnsi="Arial" w:cs="Arial"/>
        </w:rPr>
      </w:pPr>
    </w:p>
    <w:p w14:paraId="24D2BCA6" w14:textId="6BEFC4E2" w:rsidR="006E213A" w:rsidRPr="00625B8B" w:rsidRDefault="00CD6154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 xml:space="preserve">Nasledujúci dokument vo svojej prvej časti popisuje význam </w:t>
      </w:r>
      <w:r w:rsidR="00100A9F">
        <w:rPr>
          <w:rFonts w:ascii="Arial" w:hAnsi="Arial" w:cs="Arial"/>
          <w:sz w:val="22"/>
          <w:szCs w:val="22"/>
        </w:rPr>
        <w:t xml:space="preserve">stanov akciovej spoločnosti </w:t>
      </w:r>
      <w:r w:rsidRPr="00625B8B">
        <w:rPr>
          <w:rFonts w:ascii="Arial" w:hAnsi="Arial" w:cs="Arial"/>
          <w:sz w:val="22"/>
          <w:szCs w:val="22"/>
        </w:rPr>
        <w:t xml:space="preserve">a zároveň vysvetľuje niektoré možnosti </w:t>
      </w:r>
      <w:r w:rsidR="00100A9F">
        <w:rPr>
          <w:rFonts w:ascii="Arial" w:hAnsi="Arial" w:cs="Arial"/>
          <w:sz w:val="22"/>
          <w:szCs w:val="22"/>
        </w:rPr>
        <w:t>ich</w:t>
      </w:r>
      <w:r w:rsidRPr="00625B8B">
        <w:rPr>
          <w:rFonts w:ascii="Arial" w:hAnsi="Arial" w:cs="Arial"/>
          <w:sz w:val="22"/>
          <w:szCs w:val="22"/>
        </w:rPr>
        <w:t xml:space="preserve"> nastavenia s ohľadom na </w:t>
      </w:r>
      <w:r w:rsidR="00F26FC5">
        <w:rPr>
          <w:rFonts w:ascii="Arial" w:hAnsi="Arial" w:cs="Arial"/>
          <w:sz w:val="22"/>
          <w:szCs w:val="22"/>
        </w:rPr>
        <w:t xml:space="preserve">využitie akcií, </w:t>
      </w:r>
      <w:r w:rsidRPr="00625B8B">
        <w:rPr>
          <w:rFonts w:ascii="Arial" w:hAnsi="Arial" w:cs="Arial"/>
          <w:sz w:val="22"/>
          <w:szCs w:val="22"/>
        </w:rPr>
        <w:t xml:space="preserve">transfer majetku, </w:t>
      </w:r>
      <w:r w:rsidR="003C471D" w:rsidRPr="00625B8B">
        <w:rPr>
          <w:rFonts w:ascii="Arial" w:hAnsi="Arial" w:cs="Arial"/>
          <w:sz w:val="22"/>
          <w:szCs w:val="22"/>
        </w:rPr>
        <w:t xml:space="preserve">či </w:t>
      </w:r>
      <w:r w:rsidRPr="00625B8B">
        <w:rPr>
          <w:rFonts w:ascii="Arial" w:hAnsi="Arial" w:cs="Arial"/>
          <w:sz w:val="22"/>
          <w:szCs w:val="22"/>
        </w:rPr>
        <w:t>úpravu vzájomných majetkových vzťahov a riadenia rodinného podniku.</w:t>
      </w:r>
    </w:p>
    <w:p w14:paraId="68C1B525" w14:textId="77777777" w:rsidR="00CD6154" w:rsidRPr="00625B8B" w:rsidRDefault="00CD6154" w:rsidP="006E213A">
      <w:pPr>
        <w:jc w:val="both"/>
        <w:rPr>
          <w:rFonts w:ascii="Arial" w:hAnsi="Arial" w:cs="Arial"/>
          <w:sz w:val="22"/>
          <w:szCs w:val="22"/>
        </w:rPr>
      </w:pPr>
    </w:p>
    <w:p w14:paraId="7F2AFF63" w14:textId="1E2B0152" w:rsidR="00CD6154" w:rsidRPr="00625B8B" w:rsidRDefault="00CD6154" w:rsidP="006E213A">
      <w:pPr>
        <w:jc w:val="both"/>
        <w:rPr>
          <w:rFonts w:ascii="Arial" w:hAnsi="Arial" w:cs="Arial"/>
          <w:sz w:val="22"/>
          <w:szCs w:val="22"/>
        </w:rPr>
      </w:pPr>
      <w:r w:rsidRPr="00625B8B">
        <w:rPr>
          <w:rFonts w:ascii="Arial" w:hAnsi="Arial" w:cs="Arial"/>
          <w:sz w:val="22"/>
          <w:szCs w:val="22"/>
        </w:rPr>
        <w:t>Druhá časť dokumentu následne predstavuje návod na úpravu konkrétnych ustanovení textu vzorov</w:t>
      </w:r>
      <w:r w:rsidR="00100A9F">
        <w:rPr>
          <w:rFonts w:ascii="Arial" w:hAnsi="Arial" w:cs="Arial"/>
          <w:sz w:val="22"/>
          <w:szCs w:val="22"/>
        </w:rPr>
        <w:t>ých</w:t>
      </w:r>
      <w:r w:rsidRPr="00625B8B">
        <w:rPr>
          <w:rFonts w:ascii="Arial" w:hAnsi="Arial" w:cs="Arial"/>
          <w:sz w:val="22"/>
          <w:szCs w:val="22"/>
        </w:rPr>
        <w:t xml:space="preserve"> </w:t>
      </w:r>
      <w:r w:rsidR="00100A9F">
        <w:rPr>
          <w:rFonts w:ascii="Arial" w:hAnsi="Arial" w:cs="Arial"/>
          <w:sz w:val="22"/>
          <w:szCs w:val="22"/>
        </w:rPr>
        <w:t>stanov akciovej spoločnosti</w:t>
      </w:r>
      <w:r w:rsidRPr="00625B8B">
        <w:rPr>
          <w:rFonts w:ascii="Arial" w:hAnsi="Arial" w:cs="Arial"/>
          <w:sz w:val="22"/>
          <w:szCs w:val="22"/>
        </w:rPr>
        <w:t xml:space="preserve"> tak, aby si </w:t>
      </w:r>
      <w:r w:rsidR="00100A9F">
        <w:rPr>
          <w:rFonts w:ascii="Arial" w:hAnsi="Arial" w:cs="Arial"/>
          <w:sz w:val="22"/>
          <w:szCs w:val="22"/>
        </w:rPr>
        <w:t>ich</w:t>
      </w:r>
      <w:r w:rsidRPr="00625B8B">
        <w:rPr>
          <w:rFonts w:ascii="Arial" w:hAnsi="Arial" w:cs="Arial"/>
          <w:sz w:val="22"/>
          <w:szCs w:val="22"/>
        </w:rPr>
        <w:t xml:space="preserve"> rodinný podnik mohol modifikovať podľa svojich potrieb.</w:t>
      </w:r>
    </w:p>
    <w:p w14:paraId="1E22594F" w14:textId="77777777" w:rsidR="003C471D" w:rsidRDefault="003C471D" w:rsidP="006E213A">
      <w:pPr>
        <w:jc w:val="both"/>
        <w:rPr>
          <w:rFonts w:ascii="Arial" w:hAnsi="Arial" w:cs="Arial"/>
        </w:rPr>
      </w:pPr>
    </w:p>
    <w:p w14:paraId="4281B29F" w14:textId="77777777" w:rsidR="00CD6154" w:rsidRPr="006E213A" w:rsidRDefault="00CD6154" w:rsidP="006E213A">
      <w:pPr>
        <w:jc w:val="both"/>
        <w:rPr>
          <w:rFonts w:ascii="Arial" w:hAnsi="Arial" w:cs="Arial"/>
        </w:rPr>
      </w:pPr>
    </w:p>
    <w:p w14:paraId="67753473" w14:textId="75532365" w:rsidR="00A543E0" w:rsidRPr="00C75CEF" w:rsidRDefault="00A543E0" w:rsidP="00CD6154">
      <w:pPr>
        <w:ind w:left="426" w:hanging="426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C75CEF">
        <w:rPr>
          <w:rFonts w:ascii="Arial" w:hAnsi="Arial" w:cs="Arial"/>
          <w:b/>
          <w:bCs/>
          <w:sz w:val="28"/>
          <w:szCs w:val="28"/>
          <w:u w:val="single"/>
        </w:rPr>
        <w:t xml:space="preserve">I. Zhrnutie dokumentu a vysvetlenie </w:t>
      </w:r>
      <w:r w:rsidR="00A23846" w:rsidRPr="00C75CEF">
        <w:rPr>
          <w:rFonts w:ascii="Arial" w:hAnsi="Arial" w:cs="Arial"/>
          <w:b/>
          <w:bCs/>
          <w:sz w:val="28"/>
          <w:szCs w:val="28"/>
          <w:u w:val="single"/>
        </w:rPr>
        <w:t>niektorých skutočností významných</w:t>
      </w:r>
      <w:r w:rsidRPr="00C75CEF">
        <w:rPr>
          <w:rFonts w:ascii="Arial" w:hAnsi="Arial" w:cs="Arial"/>
          <w:b/>
          <w:bCs/>
          <w:sz w:val="28"/>
          <w:szCs w:val="28"/>
          <w:u w:val="single"/>
        </w:rPr>
        <w:t xml:space="preserve"> pre rodinné podnikanie</w:t>
      </w:r>
    </w:p>
    <w:p w14:paraId="17F0E6F4" w14:textId="77777777" w:rsidR="00A543E0" w:rsidRPr="00C75CEF" w:rsidRDefault="00A543E0" w:rsidP="006E213A">
      <w:pPr>
        <w:jc w:val="both"/>
        <w:rPr>
          <w:rFonts w:ascii="Arial" w:hAnsi="Arial" w:cs="Arial"/>
        </w:rPr>
      </w:pPr>
    </w:p>
    <w:p w14:paraId="2DC3DA60" w14:textId="7A760498" w:rsidR="002C20D1" w:rsidRPr="002C20D1" w:rsidRDefault="002C20D1" w:rsidP="002C20D1">
      <w:pPr>
        <w:jc w:val="both"/>
        <w:rPr>
          <w:rFonts w:ascii="Arial" w:hAnsi="Arial" w:cs="Arial"/>
          <w:sz w:val="22"/>
          <w:szCs w:val="22"/>
        </w:rPr>
      </w:pPr>
      <w:r w:rsidRPr="002C20D1">
        <w:rPr>
          <w:rFonts w:ascii="Arial" w:hAnsi="Arial" w:cs="Arial"/>
          <w:sz w:val="22"/>
          <w:szCs w:val="22"/>
        </w:rPr>
        <w:t>Stanovy akciovej spoločnosti sú základným zakladateľským a vnútorným organizačným dokumentom akciovej spoločnosti, ktorý upravuje jej právne postavenie, vnútornú štruktúru a spôsob fungovania.</w:t>
      </w:r>
    </w:p>
    <w:p w14:paraId="06EA7397" w14:textId="77777777" w:rsidR="002C20D1" w:rsidRPr="00C75CEF" w:rsidRDefault="002C20D1" w:rsidP="002C20D1">
      <w:pPr>
        <w:jc w:val="both"/>
        <w:rPr>
          <w:rFonts w:ascii="Arial" w:hAnsi="Arial" w:cs="Arial"/>
          <w:sz w:val="22"/>
          <w:szCs w:val="22"/>
        </w:rPr>
      </w:pPr>
    </w:p>
    <w:p w14:paraId="4D9D5E61" w14:textId="1C19053B" w:rsidR="002C20D1" w:rsidRPr="002C20D1" w:rsidRDefault="002C20D1" w:rsidP="002C20D1">
      <w:pPr>
        <w:jc w:val="both"/>
        <w:rPr>
          <w:rFonts w:ascii="Arial" w:hAnsi="Arial" w:cs="Arial"/>
          <w:sz w:val="22"/>
          <w:szCs w:val="22"/>
        </w:rPr>
      </w:pPr>
      <w:r w:rsidRPr="002C20D1">
        <w:rPr>
          <w:rFonts w:ascii="Arial" w:hAnsi="Arial" w:cs="Arial"/>
          <w:sz w:val="22"/>
          <w:szCs w:val="22"/>
        </w:rPr>
        <w:t>Ich význam možno zhrnúť do niekoľkých kľúčových bodov:</w:t>
      </w:r>
    </w:p>
    <w:p w14:paraId="5AA1FD77" w14:textId="77777777" w:rsidR="00A543E0" w:rsidRPr="00C75CEF" w:rsidRDefault="00A543E0" w:rsidP="006E213A">
      <w:pPr>
        <w:jc w:val="both"/>
        <w:rPr>
          <w:rFonts w:ascii="Arial" w:hAnsi="Arial" w:cs="Arial"/>
          <w:sz w:val="22"/>
          <w:szCs w:val="22"/>
        </w:rPr>
      </w:pPr>
    </w:p>
    <w:p w14:paraId="7ADF8522" w14:textId="3F410D53" w:rsidR="001536F2" w:rsidRPr="00C75CEF" w:rsidRDefault="002C20D1" w:rsidP="001536F2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75CEF">
        <w:rPr>
          <w:rFonts w:ascii="Arial" w:hAnsi="Arial" w:cs="Arial"/>
          <w:sz w:val="22"/>
          <w:szCs w:val="22"/>
        </w:rPr>
        <w:t>Stanovy sú</w:t>
      </w:r>
      <w:r w:rsidR="001536F2" w:rsidRPr="00C75CEF">
        <w:rPr>
          <w:rFonts w:ascii="Arial" w:hAnsi="Arial" w:cs="Arial"/>
          <w:sz w:val="22"/>
          <w:szCs w:val="22"/>
        </w:rPr>
        <w:t xml:space="preserve"> záväzn</w:t>
      </w:r>
      <w:r w:rsidRPr="00C75CEF">
        <w:rPr>
          <w:rFonts w:ascii="Arial" w:hAnsi="Arial" w:cs="Arial"/>
          <w:sz w:val="22"/>
          <w:szCs w:val="22"/>
        </w:rPr>
        <w:t>é</w:t>
      </w:r>
      <w:r w:rsidR="001536F2" w:rsidRPr="00C75CEF">
        <w:rPr>
          <w:rFonts w:ascii="Arial" w:hAnsi="Arial" w:cs="Arial"/>
          <w:sz w:val="22"/>
          <w:szCs w:val="22"/>
        </w:rPr>
        <w:t xml:space="preserve"> pre všetkých </w:t>
      </w:r>
      <w:r w:rsidRPr="00C75CEF">
        <w:rPr>
          <w:rFonts w:ascii="Arial" w:hAnsi="Arial" w:cs="Arial"/>
          <w:sz w:val="22"/>
          <w:szCs w:val="22"/>
        </w:rPr>
        <w:t>akcionárov</w:t>
      </w:r>
      <w:r w:rsidR="001536F2" w:rsidRPr="00C75CEF">
        <w:rPr>
          <w:rFonts w:ascii="Arial" w:hAnsi="Arial" w:cs="Arial"/>
          <w:sz w:val="22"/>
          <w:szCs w:val="22"/>
        </w:rPr>
        <w:t xml:space="preserve"> a </w:t>
      </w:r>
      <w:r w:rsidRPr="00C75CEF">
        <w:rPr>
          <w:rFonts w:ascii="Arial" w:hAnsi="Arial" w:cs="Arial"/>
          <w:sz w:val="22"/>
          <w:szCs w:val="22"/>
        </w:rPr>
        <w:t>sú</w:t>
      </w:r>
      <w:r w:rsidR="001536F2" w:rsidRPr="00C75CEF">
        <w:rPr>
          <w:rFonts w:ascii="Arial" w:hAnsi="Arial" w:cs="Arial"/>
          <w:sz w:val="22"/>
          <w:szCs w:val="22"/>
        </w:rPr>
        <w:t xml:space="preserve"> nevyhnutn</w:t>
      </w:r>
      <w:r w:rsidRPr="00C75CEF">
        <w:rPr>
          <w:rFonts w:ascii="Arial" w:hAnsi="Arial" w:cs="Arial"/>
          <w:sz w:val="22"/>
          <w:szCs w:val="22"/>
        </w:rPr>
        <w:t>é</w:t>
      </w:r>
      <w:r w:rsidR="001536F2" w:rsidRPr="00C75CEF">
        <w:rPr>
          <w:rFonts w:ascii="Arial" w:hAnsi="Arial" w:cs="Arial"/>
          <w:sz w:val="22"/>
          <w:szCs w:val="22"/>
        </w:rPr>
        <w:t xml:space="preserve"> na zápis </w:t>
      </w:r>
      <w:r w:rsidRPr="00C75CEF">
        <w:rPr>
          <w:rFonts w:ascii="Arial" w:hAnsi="Arial" w:cs="Arial"/>
          <w:sz w:val="22"/>
          <w:szCs w:val="22"/>
        </w:rPr>
        <w:t xml:space="preserve">akciovej </w:t>
      </w:r>
      <w:r w:rsidR="001536F2" w:rsidRPr="00C75CEF">
        <w:rPr>
          <w:rFonts w:ascii="Arial" w:hAnsi="Arial" w:cs="Arial"/>
          <w:sz w:val="22"/>
          <w:szCs w:val="22"/>
        </w:rPr>
        <w:t xml:space="preserve">spoločnosti do </w:t>
      </w:r>
      <w:r w:rsidR="00AA331E" w:rsidRPr="00C75CEF">
        <w:rPr>
          <w:rFonts w:ascii="Arial" w:hAnsi="Arial" w:cs="Arial"/>
          <w:sz w:val="22"/>
          <w:szCs w:val="22"/>
        </w:rPr>
        <w:t>o</w:t>
      </w:r>
      <w:r w:rsidR="001536F2" w:rsidRPr="00C75CEF">
        <w:rPr>
          <w:rFonts w:ascii="Arial" w:hAnsi="Arial" w:cs="Arial"/>
          <w:sz w:val="22"/>
          <w:szCs w:val="22"/>
        </w:rPr>
        <w:t>bchodného registra</w:t>
      </w:r>
      <w:r w:rsidR="00AA331E" w:rsidRPr="00C75CEF">
        <w:rPr>
          <w:rFonts w:ascii="Arial" w:hAnsi="Arial" w:cs="Arial"/>
          <w:sz w:val="22"/>
          <w:szCs w:val="22"/>
        </w:rPr>
        <w:t>.</w:t>
      </w:r>
    </w:p>
    <w:p w14:paraId="62F29BCA" w14:textId="77777777" w:rsidR="002C20D1" w:rsidRPr="00C75CEF" w:rsidRDefault="002C20D1" w:rsidP="002C20D1">
      <w:pPr>
        <w:pStyle w:val="Odsekzoznamu"/>
        <w:jc w:val="both"/>
        <w:rPr>
          <w:rFonts w:ascii="Arial" w:hAnsi="Arial" w:cs="Arial"/>
          <w:sz w:val="22"/>
          <w:szCs w:val="22"/>
        </w:rPr>
      </w:pPr>
    </w:p>
    <w:p w14:paraId="50B2DAE0" w14:textId="5DA7FFCD" w:rsidR="002C20D1" w:rsidRPr="00C75CEF" w:rsidRDefault="002C20D1" w:rsidP="002C20D1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75CEF">
        <w:rPr>
          <w:rFonts w:ascii="Arial" w:hAnsi="Arial" w:cs="Arial"/>
          <w:sz w:val="22"/>
          <w:szCs w:val="22"/>
        </w:rPr>
        <w:t xml:space="preserve">Stanovy definujú práva a povinnosti akcionárov, spôsob prevodu a obmedzenia prevoditeľnosti akcií, </w:t>
      </w:r>
      <w:r w:rsidR="00C75CEF">
        <w:rPr>
          <w:rFonts w:ascii="Arial" w:hAnsi="Arial" w:cs="Arial"/>
          <w:sz w:val="22"/>
          <w:szCs w:val="22"/>
        </w:rPr>
        <w:t>vrátane jednotlivých</w:t>
      </w:r>
      <w:r w:rsidRPr="00C75CEF">
        <w:rPr>
          <w:rFonts w:ascii="Arial" w:hAnsi="Arial" w:cs="Arial"/>
          <w:sz w:val="22"/>
          <w:szCs w:val="22"/>
        </w:rPr>
        <w:t xml:space="preserve"> druh</w:t>
      </w:r>
      <w:r w:rsidR="00C75CEF">
        <w:rPr>
          <w:rFonts w:ascii="Arial" w:hAnsi="Arial" w:cs="Arial"/>
          <w:sz w:val="22"/>
          <w:szCs w:val="22"/>
        </w:rPr>
        <w:t>ov</w:t>
      </w:r>
      <w:r w:rsidRPr="00C75CEF">
        <w:rPr>
          <w:rFonts w:ascii="Arial" w:hAnsi="Arial" w:cs="Arial"/>
          <w:sz w:val="22"/>
          <w:szCs w:val="22"/>
        </w:rPr>
        <w:t xml:space="preserve"> </w:t>
      </w:r>
      <w:r w:rsidR="00C75CEF">
        <w:rPr>
          <w:rFonts w:ascii="Arial" w:hAnsi="Arial" w:cs="Arial"/>
          <w:sz w:val="22"/>
          <w:szCs w:val="22"/>
        </w:rPr>
        <w:t>a </w:t>
      </w:r>
      <w:r w:rsidRPr="00C75CEF">
        <w:rPr>
          <w:rFonts w:ascii="Arial" w:hAnsi="Arial" w:cs="Arial"/>
          <w:sz w:val="22"/>
          <w:szCs w:val="22"/>
        </w:rPr>
        <w:t>form</w:t>
      </w:r>
      <w:r w:rsidR="00C75CEF">
        <w:rPr>
          <w:rFonts w:ascii="Arial" w:hAnsi="Arial" w:cs="Arial"/>
          <w:sz w:val="22"/>
          <w:szCs w:val="22"/>
        </w:rPr>
        <w:t>y akcií</w:t>
      </w:r>
      <w:r w:rsidR="00C75CEF" w:rsidRPr="00C75CEF">
        <w:rPr>
          <w:rFonts w:ascii="Arial" w:hAnsi="Arial" w:cs="Arial"/>
          <w:sz w:val="22"/>
          <w:szCs w:val="22"/>
        </w:rPr>
        <w:t>.</w:t>
      </w:r>
    </w:p>
    <w:p w14:paraId="3F9631F8" w14:textId="77777777" w:rsidR="002C20D1" w:rsidRPr="00C75CEF" w:rsidRDefault="002C20D1" w:rsidP="002C20D1">
      <w:pPr>
        <w:jc w:val="both"/>
        <w:rPr>
          <w:rFonts w:ascii="Arial" w:hAnsi="Arial" w:cs="Arial"/>
          <w:sz w:val="22"/>
          <w:szCs w:val="22"/>
        </w:rPr>
      </w:pPr>
    </w:p>
    <w:p w14:paraId="4E73243D" w14:textId="47C1380E" w:rsidR="002C20D1" w:rsidRPr="00C75CEF" w:rsidRDefault="002C20D1" w:rsidP="002C20D1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75CEF">
        <w:rPr>
          <w:rFonts w:ascii="Arial" w:hAnsi="Arial" w:cs="Arial"/>
          <w:sz w:val="22"/>
          <w:szCs w:val="22"/>
        </w:rPr>
        <w:t>Stanovy určujú orgány spoločnosti, ich kompetencie a spôsob voľby či odvolania členov.</w:t>
      </w:r>
    </w:p>
    <w:p w14:paraId="0E61D67F" w14:textId="77777777" w:rsidR="00A543E0" w:rsidRPr="00C75CEF" w:rsidRDefault="00A543E0" w:rsidP="006E213A">
      <w:pPr>
        <w:jc w:val="both"/>
        <w:rPr>
          <w:rFonts w:ascii="Arial" w:hAnsi="Arial" w:cs="Arial"/>
          <w:sz w:val="22"/>
          <w:szCs w:val="22"/>
        </w:rPr>
      </w:pPr>
    </w:p>
    <w:p w14:paraId="11CDB021" w14:textId="555B2290" w:rsidR="00A543E0" w:rsidRPr="00C75CEF" w:rsidRDefault="002C20D1" w:rsidP="006E213A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75CEF">
        <w:rPr>
          <w:rFonts w:ascii="Arial" w:hAnsi="Arial" w:cs="Arial"/>
          <w:sz w:val="22"/>
          <w:szCs w:val="22"/>
        </w:rPr>
        <w:t>Stanovy u</w:t>
      </w:r>
      <w:r w:rsidR="00A543E0" w:rsidRPr="00C75CEF">
        <w:rPr>
          <w:rFonts w:ascii="Arial" w:hAnsi="Arial" w:cs="Arial"/>
          <w:sz w:val="22"/>
          <w:szCs w:val="22"/>
        </w:rPr>
        <w:t>možňuj</w:t>
      </w:r>
      <w:r w:rsidRPr="00C75CEF">
        <w:rPr>
          <w:rFonts w:ascii="Arial" w:hAnsi="Arial" w:cs="Arial"/>
          <w:sz w:val="22"/>
          <w:szCs w:val="22"/>
        </w:rPr>
        <w:t>ú</w:t>
      </w:r>
      <w:r w:rsidR="00A543E0" w:rsidRPr="00C75CEF">
        <w:rPr>
          <w:rFonts w:ascii="Arial" w:hAnsi="Arial" w:cs="Arial"/>
          <w:sz w:val="22"/>
          <w:szCs w:val="22"/>
        </w:rPr>
        <w:t xml:space="preserve"> prispôsobiť fungovanie spoločnosti konkrétnym potrebám podnikania.</w:t>
      </w:r>
    </w:p>
    <w:p w14:paraId="0AE7D105" w14:textId="77777777" w:rsidR="00A543E0" w:rsidRPr="00C75CEF" w:rsidRDefault="00A543E0" w:rsidP="006E213A">
      <w:pPr>
        <w:jc w:val="both"/>
        <w:rPr>
          <w:rFonts w:ascii="Arial" w:hAnsi="Arial" w:cs="Arial"/>
          <w:sz w:val="22"/>
          <w:szCs w:val="22"/>
        </w:rPr>
      </w:pPr>
    </w:p>
    <w:p w14:paraId="34ED65C5" w14:textId="1253D7A6" w:rsidR="00A543E0" w:rsidRPr="00C75CEF" w:rsidRDefault="00A543E0" w:rsidP="006E213A">
      <w:pPr>
        <w:jc w:val="both"/>
        <w:rPr>
          <w:rFonts w:ascii="Arial" w:hAnsi="Arial" w:cs="Arial"/>
          <w:sz w:val="22"/>
          <w:szCs w:val="22"/>
        </w:rPr>
      </w:pPr>
      <w:r w:rsidRPr="00C75CEF">
        <w:rPr>
          <w:rFonts w:ascii="Arial" w:hAnsi="Arial" w:cs="Arial"/>
          <w:sz w:val="22"/>
          <w:szCs w:val="22"/>
        </w:rPr>
        <w:t>Z hľadiska špecifických potrieb rodinného podnikania</w:t>
      </w:r>
      <w:r w:rsidR="001536F2" w:rsidRPr="00C75CEF">
        <w:rPr>
          <w:rFonts w:ascii="Arial" w:hAnsi="Arial" w:cs="Arial"/>
          <w:sz w:val="22"/>
          <w:szCs w:val="22"/>
        </w:rPr>
        <w:t xml:space="preserve"> by</w:t>
      </w:r>
      <w:r w:rsidRPr="00C75CEF">
        <w:rPr>
          <w:rFonts w:ascii="Arial" w:hAnsi="Arial" w:cs="Arial"/>
          <w:sz w:val="22"/>
          <w:szCs w:val="22"/>
        </w:rPr>
        <w:t xml:space="preserve"> </w:t>
      </w:r>
      <w:r w:rsidR="002C20D1" w:rsidRPr="00C75CEF">
        <w:rPr>
          <w:rFonts w:ascii="Arial" w:hAnsi="Arial" w:cs="Arial"/>
          <w:sz w:val="22"/>
          <w:szCs w:val="22"/>
        </w:rPr>
        <w:t>stanovy</w:t>
      </w:r>
      <w:r w:rsidR="00022DBA" w:rsidRPr="00C75CEF">
        <w:rPr>
          <w:rFonts w:ascii="Arial" w:hAnsi="Arial" w:cs="Arial"/>
          <w:sz w:val="22"/>
          <w:szCs w:val="22"/>
        </w:rPr>
        <w:t xml:space="preserve"> </w:t>
      </w:r>
      <w:r w:rsidR="001536F2" w:rsidRPr="00C75CEF">
        <w:rPr>
          <w:rFonts w:ascii="Arial" w:hAnsi="Arial" w:cs="Arial"/>
          <w:sz w:val="22"/>
          <w:szCs w:val="22"/>
        </w:rPr>
        <w:t>mal</w:t>
      </w:r>
      <w:r w:rsidR="002C20D1" w:rsidRPr="00C75CEF">
        <w:rPr>
          <w:rFonts w:ascii="Arial" w:hAnsi="Arial" w:cs="Arial"/>
          <w:sz w:val="22"/>
          <w:szCs w:val="22"/>
        </w:rPr>
        <w:t>i</w:t>
      </w:r>
      <w:r w:rsidR="001536F2" w:rsidRPr="00C75CEF">
        <w:rPr>
          <w:rFonts w:ascii="Arial" w:hAnsi="Arial" w:cs="Arial"/>
          <w:sz w:val="22"/>
          <w:szCs w:val="22"/>
        </w:rPr>
        <w:t xml:space="preserve"> </w:t>
      </w:r>
      <w:r w:rsidR="00022DBA" w:rsidRPr="00C75CEF">
        <w:rPr>
          <w:rFonts w:ascii="Arial" w:hAnsi="Arial" w:cs="Arial"/>
          <w:sz w:val="22"/>
          <w:szCs w:val="22"/>
        </w:rPr>
        <w:t>uprav</w:t>
      </w:r>
      <w:r w:rsidR="001536F2" w:rsidRPr="00C75CEF">
        <w:rPr>
          <w:rFonts w:ascii="Arial" w:hAnsi="Arial" w:cs="Arial"/>
          <w:sz w:val="22"/>
          <w:szCs w:val="22"/>
        </w:rPr>
        <w:t>ovať</w:t>
      </w:r>
      <w:r w:rsidR="00022DBA" w:rsidRPr="00C75CEF">
        <w:rPr>
          <w:rFonts w:ascii="Arial" w:hAnsi="Arial" w:cs="Arial"/>
          <w:sz w:val="22"/>
          <w:szCs w:val="22"/>
        </w:rPr>
        <w:t xml:space="preserve"> najmä nasledovné otázky:</w:t>
      </w:r>
    </w:p>
    <w:p w14:paraId="69B886B8" w14:textId="77777777" w:rsidR="005E665F" w:rsidRPr="00C75CEF" w:rsidRDefault="005E665F" w:rsidP="006E213A">
      <w:pPr>
        <w:jc w:val="both"/>
        <w:rPr>
          <w:rFonts w:ascii="Arial" w:hAnsi="Arial" w:cs="Arial"/>
          <w:sz w:val="22"/>
          <w:szCs w:val="22"/>
        </w:rPr>
      </w:pPr>
    </w:p>
    <w:p w14:paraId="088DBE57" w14:textId="77777777" w:rsidR="001536F2" w:rsidRPr="00C75CEF" w:rsidRDefault="001536F2" w:rsidP="006E213A">
      <w:pPr>
        <w:jc w:val="both"/>
        <w:rPr>
          <w:rFonts w:ascii="Arial" w:hAnsi="Arial" w:cs="Arial"/>
          <w:sz w:val="22"/>
          <w:szCs w:val="22"/>
        </w:rPr>
      </w:pPr>
    </w:p>
    <w:p w14:paraId="62C39024" w14:textId="124CDD6B" w:rsidR="00022DBA" w:rsidRPr="00C75CEF" w:rsidRDefault="00022DBA" w:rsidP="006E213A">
      <w:pPr>
        <w:pStyle w:val="Odsekzoznamu"/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C75CEF">
        <w:rPr>
          <w:rFonts w:ascii="Arial" w:hAnsi="Arial" w:cs="Arial"/>
          <w:b/>
          <w:bCs/>
          <w:sz w:val="22"/>
          <w:szCs w:val="22"/>
        </w:rPr>
        <w:t xml:space="preserve">Vymedzenie </w:t>
      </w:r>
      <w:r w:rsidR="002C20D1" w:rsidRPr="00C75CEF">
        <w:rPr>
          <w:rFonts w:ascii="Arial" w:hAnsi="Arial" w:cs="Arial"/>
          <w:b/>
          <w:bCs/>
          <w:sz w:val="22"/>
          <w:szCs w:val="22"/>
        </w:rPr>
        <w:t>kompetencií jednotlivých orgánov spoločnosti</w:t>
      </w:r>
    </w:p>
    <w:p w14:paraId="4366CBDB" w14:textId="77777777" w:rsidR="00022DBA" w:rsidRPr="00C75CEF" w:rsidRDefault="00022DBA" w:rsidP="006E213A">
      <w:pPr>
        <w:jc w:val="both"/>
        <w:rPr>
          <w:rFonts w:ascii="Arial" w:hAnsi="Arial" w:cs="Arial"/>
          <w:sz w:val="22"/>
          <w:szCs w:val="22"/>
        </w:rPr>
      </w:pPr>
    </w:p>
    <w:p w14:paraId="119A4AFC" w14:textId="5EDF9171" w:rsidR="002C20D1" w:rsidRPr="00C75CEF" w:rsidRDefault="002C20D1" w:rsidP="006E213A">
      <w:pPr>
        <w:jc w:val="both"/>
        <w:rPr>
          <w:rFonts w:ascii="Arial" w:hAnsi="Arial" w:cs="Arial"/>
          <w:sz w:val="22"/>
          <w:szCs w:val="22"/>
        </w:rPr>
      </w:pPr>
      <w:r w:rsidRPr="00C75CEF">
        <w:rPr>
          <w:rFonts w:ascii="Arial" w:hAnsi="Arial" w:cs="Arial"/>
          <w:sz w:val="22"/>
          <w:szCs w:val="22"/>
        </w:rPr>
        <w:t xml:space="preserve">Stanovy akciovej spoločnosti vymedzujú </w:t>
      </w:r>
      <w:r w:rsidR="00C75CEF" w:rsidRPr="00C75CEF">
        <w:rPr>
          <w:rFonts w:ascii="Arial" w:hAnsi="Arial" w:cs="Arial"/>
          <w:sz w:val="22"/>
          <w:szCs w:val="22"/>
        </w:rPr>
        <w:t xml:space="preserve">špecifické </w:t>
      </w:r>
      <w:r w:rsidRPr="00C75CEF">
        <w:rPr>
          <w:rFonts w:ascii="Arial" w:hAnsi="Arial" w:cs="Arial"/>
          <w:sz w:val="22"/>
          <w:szCs w:val="22"/>
        </w:rPr>
        <w:t>kompetencie jednotlivých orgánov, ktorými sú valné zhromaždenie</w:t>
      </w:r>
      <w:r w:rsidR="00C75CEF" w:rsidRPr="00C75CEF">
        <w:rPr>
          <w:rFonts w:ascii="Arial" w:hAnsi="Arial" w:cs="Arial"/>
          <w:sz w:val="22"/>
          <w:szCs w:val="22"/>
        </w:rPr>
        <w:t xml:space="preserve"> (zasadnutie akcionárov – majiteľov podniku)</w:t>
      </w:r>
      <w:r w:rsidRPr="00C75CEF">
        <w:rPr>
          <w:rFonts w:ascii="Arial" w:hAnsi="Arial" w:cs="Arial"/>
          <w:sz w:val="22"/>
          <w:szCs w:val="22"/>
        </w:rPr>
        <w:t xml:space="preserve">, predstavenstvo </w:t>
      </w:r>
      <w:r w:rsidR="00C75CEF" w:rsidRPr="00C75CEF">
        <w:rPr>
          <w:rFonts w:ascii="Arial" w:hAnsi="Arial" w:cs="Arial"/>
          <w:sz w:val="22"/>
          <w:szCs w:val="22"/>
        </w:rPr>
        <w:t xml:space="preserve">(riadiaci orgán) </w:t>
      </w:r>
      <w:r w:rsidRPr="00C75CEF">
        <w:rPr>
          <w:rFonts w:ascii="Arial" w:hAnsi="Arial" w:cs="Arial"/>
          <w:sz w:val="22"/>
          <w:szCs w:val="22"/>
        </w:rPr>
        <w:t>a dozorná rada</w:t>
      </w:r>
      <w:r w:rsidR="00C75CEF" w:rsidRPr="00C75CEF">
        <w:rPr>
          <w:rFonts w:ascii="Arial" w:hAnsi="Arial" w:cs="Arial"/>
          <w:sz w:val="22"/>
          <w:szCs w:val="22"/>
        </w:rPr>
        <w:t xml:space="preserve"> (kontrolný orgán)</w:t>
      </w:r>
      <w:r w:rsidRPr="00C75CEF">
        <w:rPr>
          <w:rFonts w:ascii="Arial" w:hAnsi="Arial" w:cs="Arial"/>
          <w:sz w:val="22"/>
          <w:szCs w:val="22"/>
        </w:rPr>
        <w:t>.</w:t>
      </w:r>
    </w:p>
    <w:p w14:paraId="6A183541" w14:textId="77777777" w:rsidR="002C20D1" w:rsidRPr="00C75CEF" w:rsidRDefault="002C20D1" w:rsidP="006E213A">
      <w:pPr>
        <w:jc w:val="both"/>
        <w:rPr>
          <w:rFonts w:ascii="Arial" w:hAnsi="Arial" w:cs="Arial"/>
          <w:sz w:val="22"/>
          <w:szCs w:val="22"/>
        </w:rPr>
      </w:pPr>
    </w:p>
    <w:p w14:paraId="13785EC9" w14:textId="4925DFF0" w:rsidR="00390D48" w:rsidRPr="00C75CEF" w:rsidRDefault="002C20D1" w:rsidP="006E213A">
      <w:pPr>
        <w:jc w:val="both"/>
        <w:rPr>
          <w:rFonts w:ascii="Arial" w:hAnsi="Arial" w:cs="Arial"/>
          <w:sz w:val="22"/>
          <w:szCs w:val="22"/>
        </w:rPr>
      </w:pPr>
      <w:r w:rsidRPr="00C75CEF">
        <w:rPr>
          <w:rFonts w:ascii="Arial" w:hAnsi="Arial" w:cs="Arial"/>
          <w:sz w:val="22"/>
          <w:szCs w:val="22"/>
        </w:rPr>
        <w:t>Zatiaľ čo valné zhromaždenie rozhoduje o kľúčových otázkach ako o vymenúvaní a odvolávaní členov predstavenstva a dozornej rady, o zmene obchodného mena</w:t>
      </w:r>
      <w:r w:rsidR="00C75CEF" w:rsidRPr="00C75CEF">
        <w:rPr>
          <w:rFonts w:ascii="Arial" w:hAnsi="Arial" w:cs="Arial"/>
          <w:sz w:val="22"/>
          <w:szCs w:val="22"/>
        </w:rPr>
        <w:t>,</w:t>
      </w:r>
      <w:r w:rsidRPr="00C75CEF">
        <w:rPr>
          <w:rFonts w:ascii="Arial" w:hAnsi="Arial" w:cs="Arial"/>
          <w:sz w:val="22"/>
          <w:szCs w:val="22"/>
        </w:rPr>
        <w:t xml:space="preserve"> sídla či predmetov podnikania, o</w:t>
      </w:r>
      <w:r w:rsidR="00C75CEF" w:rsidRPr="00C75CEF">
        <w:rPr>
          <w:rFonts w:ascii="Arial" w:hAnsi="Arial" w:cs="Arial"/>
          <w:sz w:val="22"/>
          <w:szCs w:val="22"/>
        </w:rPr>
        <w:t> delení zisku</w:t>
      </w:r>
      <w:r w:rsidRPr="00C75CEF">
        <w:rPr>
          <w:rFonts w:ascii="Arial" w:hAnsi="Arial" w:cs="Arial"/>
          <w:sz w:val="22"/>
          <w:szCs w:val="22"/>
        </w:rPr>
        <w:t xml:space="preserve"> a pod., členovia predstavenstva </w:t>
      </w:r>
      <w:r w:rsidR="00022DBA" w:rsidRPr="00C75CEF">
        <w:rPr>
          <w:rFonts w:ascii="Arial" w:hAnsi="Arial" w:cs="Arial"/>
          <w:sz w:val="22"/>
          <w:szCs w:val="22"/>
        </w:rPr>
        <w:t>zastupujú spoločnosť navonok</w:t>
      </w:r>
      <w:r w:rsidR="00C75CEF" w:rsidRPr="00C75CEF">
        <w:rPr>
          <w:rFonts w:ascii="Arial" w:hAnsi="Arial" w:cs="Arial"/>
          <w:sz w:val="22"/>
          <w:szCs w:val="22"/>
        </w:rPr>
        <w:t xml:space="preserve"> a</w:t>
      </w:r>
      <w:r w:rsidRPr="00C75CEF">
        <w:rPr>
          <w:rFonts w:ascii="Arial" w:hAnsi="Arial" w:cs="Arial"/>
          <w:sz w:val="22"/>
          <w:szCs w:val="22"/>
        </w:rPr>
        <w:t xml:space="preserve"> konajú v mene spoločnosti – napr. podpisujú zmluvy</w:t>
      </w:r>
      <w:r w:rsidR="00022DBA" w:rsidRPr="00C75CEF">
        <w:rPr>
          <w:rFonts w:ascii="Arial" w:hAnsi="Arial" w:cs="Arial"/>
          <w:sz w:val="22"/>
          <w:szCs w:val="22"/>
        </w:rPr>
        <w:t>.</w:t>
      </w:r>
      <w:r w:rsidRPr="00C75CEF">
        <w:rPr>
          <w:rFonts w:ascii="Arial" w:hAnsi="Arial" w:cs="Arial"/>
          <w:sz w:val="22"/>
          <w:szCs w:val="22"/>
        </w:rPr>
        <w:t xml:space="preserve"> Členo</w:t>
      </w:r>
      <w:r w:rsidR="00C75CEF" w:rsidRPr="00C75CEF">
        <w:rPr>
          <w:rFonts w:ascii="Arial" w:hAnsi="Arial" w:cs="Arial"/>
          <w:sz w:val="22"/>
          <w:szCs w:val="22"/>
        </w:rPr>
        <w:t>via dozornej rady zas dohliadajú na činnosť predstavenstva, na hospodárenie s majetkom spoločnosti a pod.</w:t>
      </w:r>
    </w:p>
    <w:p w14:paraId="5A0B9D49" w14:textId="77777777" w:rsidR="00C75CEF" w:rsidRPr="00C75CEF" w:rsidRDefault="00C75CEF" w:rsidP="006E213A">
      <w:pPr>
        <w:jc w:val="both"/>
        <w:rPr>
          <w:rFonts w:ascii="Arial" w:hAnsi="Arial" w:cs="Arial"/>
          <w:sz w:val="22"/>
          <w:szCs w:val="22"/>
        </w:rPr>
      </w:pPr>
    </w:p>
    <w:p w14:paraId="4277620A" w14:textId="0B8D453F" w:rsidR="00AA331E" w:rsidRPr="00545AC3" w:rsidRDefault="00C75CEF" w:rsidP="006E213A">
      <w:pPr>
        <w:jc w:val="both"/>
        <w:rPr>
          <w:rFonts w:ascii="Arial" w:hAnsi="Arial" w:cs="Arial"/>
          <w:sz w:val="22"/>
          <w:szCs w:val="22"/>
        </w:rPr>
      </w:pPr>
      <w:r w:rsidRPr="00C75CEF">
        <w:rPr>
          <w:rFonts w:ascii="Arial" w:hAnsi="Arial" w:cs="Arial"/>
          <w:sz w:val="22"/>
          <w:szCs w:val="22"/>
        </w:rPr>
        <w:lastRenderedPageBreak/>
        <w:t>Uvedené</w:t>
      </w:r>
      <w:r w:rsidR="00AA331E" w:rsidRPr="00C75CEF">
        <w:rPr>
          <w:rFonts w:ascii="Arial" w:hAnsi="Arial" w:cs="Arial"/>
          <w:sz w:val="22"/>
          <w:szCs w:val="22"/>
        </w:rPr>
        <w:t xml:space="preserve"> </w:t>
      </w:r>
      <w:r w:rsidR="00AA331E" w:rsidRPr="00545AC3">
        <w:rPr>
          <w:rFonts w:ascii="Arial" w:hAnsi="Arial" w:cs="Arial"/>
          <w:sz w:val="22"/>
          <w:szCs w:val="22"/>
        </w:rPr>
        <w:t xml:space="preserve">skutočnosti by mal rodinný podnik </w:t>
      </w:r>
      <w:r w:rsidR="00082E51" w:rsidRPr="00545AC3">
        <w:rPr>
          <w:rFonts w:ascii="Arial" w:hAnsi="Arial" w:cs="Arial"/>
          <w:sz w:val="22"/>
          <w:szCs w:val="22"/>
        </w:rPr>
        <w:t>zohľadniť už pri príprave</w:t>
      </w:r>
      <w:r w:rsidR="00AA331E" w:rsidRPr="00545AC3">
        <w:rPr>
          <w:rFonts w:ascii="Arial" w:hAnsi="Arial" w:cs="Arial"/>
          <w:sz w:val="22"/>
          <w:szCs w:val="22"/>
        </w:rPr>
        <w:t xml:space="preserve"> </w:t>
      </w:r>
      <w:r w:rsidRPr="00545AC3">
        <w:rPr>
          <w:rFonts w:ascii="Arial" w:hAnsi="Arial" w:cs="Arial"/>
          <w:sz w:val="22"/>
          <w:szCs w:val="22"/>
        </w:rPr>
        <w:t>stanov</w:t>
      </w:r>
      <w:r w:rsidR="00082E51" w:rsidRPr="00545AC3">
        <w:rPr>
          <w:rFonts w:ascii="Arial" w:hAnsi="Arial" w:cs="Arial"/>
          <w:sz w:val="22"/>
          <w:szCs w:val="22"/>
        </w:rPr>
        <w:t>, ktor</w:t>
      </w:r>
      <w:r w:rsidRPr="00545AC3">
        <w:rPr>
          <w:rFonts w:ascii="Arial" w:hAnsi="Arial" w:cs="Arial"/>
          <w:sz w:val="22"/>
          <w:szCs w:val="22"/>
        </w:rPr>
        <w:t>é môžu jednotlivé kompetencie členov orgánov (členov rodiny zastúpených v týchto orgánoch) vymedziť podľa potrieb spoločnosti, a to aj nad rámec zákona.</w:t>
      </w:r>
    </w:p>
    <w:p w14:paraId="31790C79" w14:textId="77777777" w:rsidR="00390D48" w:rsidRPr="00545AC3" w:rsidRDefault="00390D48" w:rsidP="00F26FC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527E597" w14:textId="77777777" w:rsidR="005E665F" w:rsidRPr="00545AC3" w:rsidRDefault="005E665F" w:rsidP="006E213A">
      <w:pPr>
        <w:pStyle w:val="Odsekzoznamu"/>
        <w:jc w:val="both"/>
        <w:rPr>
          <w:rFonts w:ascii="Arial" w:hAnsi="Arial" w:cs="Arial"/>
          <w:b/>
          <w:bCs/>
          <w:sz w:val="22"/>
          <w:szCs w:val="22"/>
        </w:rPr>
      </w:pPr>
    </w:p>
    <w:p w14:paraId="618F4AFC" w14:textId="49FB05AD" w:rsidR="00264D98" w:rsidRPr="00545AC3" w:rsidRDefault="00264D98" w:rsidP="006E213A">
      <w:pPr>
        <w:pStyle w:val="Odsekzoznamu"/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45AC3">
        <w:rPr>
          <w:rFonts w:ascii="Arial" w:hAnsi="Arial" w:cs="Arial"/>
          <w:b/>
          <w:bCs/>
          <w:sz w:val="22"/>
          <w:szCs w:val="22"/>
        </w:rPr>
        <w:t>Naplnenie statusu rodinného podniku</w:t>
      </w:r>
    </w:p>
    <w:p w14:paraId="7958AFA5" w14:textId="77777777" w:rsidR="00264D98" w:rsidRPr="00545AC3" w:rsidRDefault="00264D98" w:rsidP="006E213A">
      <w:pPr>
        <w:jc w:val="both"/>
        <w:rPr>
          <w:rFonts w:ascii="Arial" w:hAnsi="Arial" w:cs="Arial"/>
          <w:sz w:val="22"/>
          <w:szCs w:val="22"/>
        </w:rPr>
      </w:pPr>
    </w:p>
    <w:p w14:paraId="55770323" w14:textId="6BD8DA6F" w:rsidR="00264D98" w:rsidRPr="00545AC3" w:rsidRDefault="00264D98" w:rsidP="006E213A">
      <w:pPr>
        <w:jc w:val="both"/>
        <w:rPr>
          <w:rFonts w:ascii="Arial" w:hAnsi="Arial" w:cs="Arial"/>
          <w:sz w:val="22"/>
          <w:szCs w:val="22"/>
        </w:rPr>
      </w:pPr>
      <w:r w:rsidRPr="00545AC3">
        <w:rPr>
          <w:rFonts w:ascii="Arial" w:hAnsi="Arial" w:cs="Arial"/>
          <w:sz w:val="22"/>
          <w:szCs w:val="22"/>
        </w:rPr>
        <w:t xml:space="preserve">Úlohy </w:t>
      </w:r>
      <w:r w:rsidR="004F14BD" w:rsidRPr="00545AC3">
        <w:rPr>
          <w:rFonts w:ascii="Arial" w:hAnsi="Arial" w:cs="Arial"/>
          <w:sz w:val="22"/>
          <w:szCs w:val="22"/>
        </w:rPr>
        <w:t>členov rodiny</w:t>
      </w:r>
      <w:r w:rsidR="00C75CEF" w:rsidRPr="00545AC3">
        <w:rPr>
          <w:rFonts w:ascii="Arial" w:hAnsi="Arial" w:cs="Arial"/>
          <w:sz w:val="22"/>
          <w:szCs w:val="22"/>
        </w:rPr>
        <w:t>,</w:t>
      </w:r>
      <w:r w:rsidR="004F14BD" w:rsidRPr="00545AC3">
        <w:rPr>
          <w:rFonts w:ascii="Arial" w:hAnsi="Arial" w:cs="Arial"/>
          <w:sz w:val="22"/>
          <w:szCs w:val="22"/>
        </w:rPr>
        <w:t xml:space="preserve"> ich príbuzenské vzťahy a počet sú významné taktiež z hľadiska možností získania statusu rodinného podniku v zmysle zákona o sociálnej ekonomike.</w:t>
      </w:r>
    </w:p>
    <w:p w14:paraId="6D5708FF" w14:textId="77777777" w:rsidR="004F14BD" w:rsidRPr="00545AC3" w:rsidRDefault="004F14BD" w:rsidP="006E213A">
      <w:pPr>
        <w:jc w:val="both"/>
        <w:rPr>
          <w:rFonts w:ascii="Arial" w:hAnsi="Arial" w:cs="Arial"/>
          <w:sz w:val="22"/>
          <w:szCs w:val="22"/>
        </w:rPr>
      </w:pPr>
    </w:p>
    <w:p w14:paraId="24D30EAA" w14:textId="68136FD4" w:rsidR="004F14BD" w:rsidRPr="00545AC3" w:rsidRDefault="004F14BD" w:rsidP="006E213A">
      <w:pPr>
        <w:jc w:val="both"/>
        <w:rPr>
          <w:rFonts w:ascii="Arial" w:hAnsi="Arial" w:cs="Arial"/>
          <w:sz w:val="22"/>
          <w:szCs w:val="22"/>
        </w:rPr>
      </w:pPr>
      <w:r w:rsidRPr="00545AC3">
        <w:rPr>
          <w:rFonts w:ascii="Arial" w:hAnsi="Arial" w:cs="Arial"/>
          <w:sz w:val="22"/>
          <w:szCs w:val="22"/>
        </w:rPr>
        <w:t xml:space="preserve">Spoločnosť, ktorá spĺňa definičné kritéria rodinného podniku a ktorá sa ako rodinný podnik zaregistruje, môže </w:t>
      </w:r>
      <w:r w:rsidR="00C9682D" w:rsidRPr="00545AC3">
        <w:rPr>
          <w:rFonts w:ascii="Arial" w:hAnsi="Arial" w:cs="Arial"/>
          <w:sz w:val="22"/>
          <w:szCs w:val="22"/>
        </w:rPr>
        <w:t xml:space="preserve">v budúcnosti čerpať špecifické výhody (napr. daňové úľavy), ak budú </w:t>
      </w:r>
      <w:r w:rsidR="0023032D" w:rsidRPr="00545AC3">
        <w:rPr>
          <w:rFonts w:ascii="Arial" w:hAnsi="Arial" w:cs="Arial"/>
          <w:sz w:val="22"/>
          <w:szCs w:val="22"/>
        </w:rPr>
        <w:t xml:space="preserve">takéto výhody </w:t>
      </w:r>
      <w:r w:rsidR="00CA42EB" w:rsidRPr="00545AC3">
        <w:rPr>
          <w:rFonts w:ascii="Arial" w:hAnsi="Arial" w:cs="Arial"/>
          <w:sz w:val="22"/>
          <w:szCs w:val="22"/>
        </w:rPr>
        <w:t xml:space="preserve">všeobecne záväznými právnymi predpismi </w:t>
      </w:r>
      <w:r w:rsidR="0023032D" w:rsidRPr="00545AC3">
        <w:rPr>
          <w:rFonts w:ascii="Arial" w:hAnsi="Arial" w:cs="Arial"/>
          <w:sz w:val="22"/>
          <w:szCs w:val="22"/>
        </w:rPr>
        <w:t>prijaté</w:t>
      </w:r>
      <w:r w:rsidR="00082E51" w:rsidRPr="00545AC3">
        <w:rPr>
          <w:rFonts w:ascii="Arial" w:hAnsi="Arial" w:cs="Arial"/>
          <w:sz w:val="22"/>
          <w:szCs w:val="22"/>
        </w:rPr>
        <w:t xml:space="preserve">, keďže </w:t>
      </w:r>
      <w:r w:rsidR="0023032D" w:rsidRPr="00545AC3">
        <w:rPr>
          <w:rFonts w:ascii="Arial" w:hAnsi="Arial" w:cs="Arial"/>
          <w:sz w:val="22"/>
          <w:szCs w:val="22"/>
        </w:rPr>
        <w:t>aktuálne tomu tak nie je.</w:t>
      </w:r>
    </w:p>
    <w:p w14:paraId="005AABBE" w14:textId="77777777" w:rsidR="004F14BD" w:rsidRPr="00545AC3" w:rsidRDefault="004F14BD" w:rsidP="006E213A">
      <w:pPr>
        <w:jc w:val="both"/>
        <w:rPr>
          <w:rFonts w:ascii="Arial" w:hAnsi="Arial" w:cs="Arial"/>
          <w:sz w:val="22"/>
          <w:szCs w:val="22"/>
        </w:rPr>
      </w:pPr>
    </w:p>
    <w:p w14:paraId="0F499CCC" w14:textId="56E100F0" w:rsidR="004F14BD" w:rsidRPr="00545AC3" w:rsidRDefault="004F14BD" w:rsidP="006E213A">
      <w:pPr>
        <w:jc w:val="both"/>
        <w:rPr>
          <w:rFonts w:ascii="Arial" w:hAnsi="Arial" w:cs="Arial"/>
          <w:sz w:val="22"/>
          <w:szCs w:val="22"/>
        </w:rPr>
      </w:pPr>
      <w:r w:rsidRPr="00545AC3">
        <w:rPr>
          <w:rFonts w:ascii="Arial" w:hAnsi="Arial" w:cs="Arial"/>
          <w:sz w:val="22"/>
          <w:szCs w:val="22"/>
        </w:rPr>
        <w:t>Aby sa spoločnosť mohla zaregistrovať ako rodinný podnik, z hľadiska postavenia a počtu osôb musí spĺňať nasledovné kritériá:</w:t>
      </w:r>
    </w:p>
    <w:p w14:paraId="6A3A5697" w14:textId="77777777" w:rsidR="004F14BD" w:rsidRPr="00545AC3" w:rsidRDefault="004F14BD" w:rsidP="006E213A">
      <w:pPr>
        <w:jc w:val="both"/>
        <w:rPr>
          <w:rFonts w:ascii="Arial" w:hAnsi="Arial" w:cs="Arial"/>
          <w:sz w:val="22"/>
          <w:szCs w:val="22"/>
        </w:rPr>
      </w:pPr>
    </w:p>
    <w:p w14:paraId="7382C513" w14:textId="2CD4B51A" w:rsidR="004F14BD" w:rsidRPr="00545AC3" w:rsidRDefault="004F14BD" w:rsidP="006E213A">
      <w:pPr>
        <w:pStyle w:val="Odsekzoznamu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545AC3">
        <w:rPr>
          <w:rFonts w:ascii="Arial" w:hAnsi="Arial" w:cs="Arial"/>
          <w:sz w:val="22"/>
          <w:szCs w:val="22"/>
        </w:rPr>
        <w:t xml:space="preserve">najmenej dvaja členovia spoločnej rodiny sú </w:t>
      </w:r>
      <w:r w:rsidR="00545AC3" w:rsidRPr="00545AC3">
        <w:rPr>
          <w:rFonts w:ascii="Arial" w:hAnsi="Arial" w:cs="Arial"/>
          <w:sz w:val="22"/>
          <w:szCs w:val="22"/>
        </w:rPr>
        <w:t>akcionármi</w:t>
      </w:r>
      <w:r w:rsidRPr="00545AC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45AC3" w:rsidRPr="00545AC3">
        <w:rPr>
          <w:rFonts w:ascii="Arial" w:hAnsi="Arial" w:cs="Arial"/>
          <w:sz w:val="22"/>
          <w:szCs w:val="22"/>
        </w:rPr>
        <w:t>a</w:t>
      </w:r>
      <w:r w:rsidRPr="00545AC3">
        <w:rPr>
          <w:rFonts w:ascii="Arial" w:hAnsi="Arial" w:cs="Arial"/>
          <w:sz w:val="22"/>
          <w:szCs w:val="22"/>
        </w:rPr>
        <w:t>.</w:t>
      </w:r>
      <w:r w:rsidR="00545AC3" w:rsidRPr="00545AC3">
        <w:rPr>
          <w:rFonts w:ascii="Arial" w:hAnsi="Arial" w:cs="Arial"/>
          <w:sz w:val="22"/>
          <w:szCs w:val="22"/>
        </w:rPr>
        <w:t>s</w:t>
      </w:r>
      <w:proofErr w:type="spellEnd"/>
      <w:r w:rsidR="00545AC3" w:rsidRPr="00545AC3">
        <w:rPr>
          <w:rFonts w:ascii="Arial" w:hAnsi="Arial" w:cs="Arial"/>
          <w:sz w:val="22"/>
          <w:szCs w:val="22"/>
        </w:rPr>
        <w:t>.</w:t>
      </w:r>
      <w:r w:rsidRPr="00545AC3">
        <w:rPr>
          <w:rFonts w:ascii="Arial" w:hAnsi="Arial" w:cs="Arial"/>
          <w:sz w:val="22"/>
          <w:szCs w:val="22"/>
        </w:rPr>
        <w:t xml:space="preserve"> a najmenej jeden člen spoločnej rodiny je </w:t>
      </w:r>
      <w:r w:rsidR="00545AC3" w:rsidRPr="00545AC3">
        <w:rPr>
          <w:rFonts w:ascii="Arial" w:hAnsi="Arial" w:cs="Arial"/>
          <w:sz w:val="22"/>
          <w:szCs w:val="22"/>
        </w:rPr>
        <w:t>členom predstavenstva</w:t>
      </w:r>
      <w:r w:rsidRPr="00545AC3">
        <w:rPr>
          <w:rFonts w:ascii="Arial" w:hAnsi="Arial" w:cs="Arial"/>
          <w:sz w:val="22"/>
          <w:szCs w:val="22"/>
        </w:rPr>
        <w:t>,</w:t>
      </w:r>
    </w:p>
    <w:p w14:paraId="5C257BEE" w14:textId="77777777" w:rsidR="004F14BD" w:rsidRPr="00545AC3" w:rsidRDefault="004F14BD" w:rsidP="006E213A">
      <w:pPr>
        <w:pStyle w:val="Odsekzoznamu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545AC3">
        <w:rPr>
          <w:rFonts w:ascii="Arial" w:hAnsi="Arial" w:cs="Arial"/>
          <w:sz w:val="22"/>
          <w:szCs w:val="22"/>
        </w:rPr>
        <w:t>najmenej dvaja členovia spoločnej rodiny majú hospodársky prospech z podnikania obchodnej spoločnosti spolu viac ako 50 % zo zisku po zdanení, alebo</w:t>
      </w:r>
    </w:p>
    <w:p w14:paraId="25C59A00" w14:textId="28099C40" w:rsidR="004F14BD" w:rsidRPr="00545AC3" w:rsidRDefault="004F14BD" w:rsidP="006E213A">
      <w:pPr>
        <w:pStyle w:val="Odsekzoznamu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545AC3">
        <w:rPr>
          <w:rFonts w:ascii="Arial" w:hAnsi="Arial" w:cs="Arial"/>
          <w:sz w:val="22"/>
          <w:szCs w:val="22"/>
        </w:rPr>
        <w:t xml:space="preserve">jeden člen spoločnej rodiny je jediným </w:t>
      </w:r>
      <w:r w:rsidR="00545AC3" w:rsidRPr="00545AC3">
        <w:rPr>
          <w:rFonts w:ascii="Arial" w:hAnsi="Arial" w:cs="Arial"/>
          <w:sz w:val="22"/>
          <w:szCs w:val="22"/>
        </w:rPr>
        <w:t>akcionárom</w:t>
      </w:r>
      <w:r w:rsidRPr="00545AC3">
        <w:rPr>
          <w:rFonts w:ascii="Arial" w:hAnsi="Arial" w:cs="Arial"/>
          <w:sz w:val="22"/>
          <w:szCs w:val="22"/>
        </w:rPr>
        <w:t xml:space="preserve"> </w:t>
      </w:r>
      <w:r w:rsidR="00545AC3" w:rsidRPr="00545AC3">
        <w:rPr>
          <w:rFonts w:ascii="Arial" w:hAnsi="Arial" w:cs="Arial"/>
          <w:sz w:val="22"/>
          <w:szCs w:val="22"/>
        </w:rPr>
        <w:t xml:space="preserve">spoločnosti </w:t>
      </w:r>
      <w:r w:rsidRPr="00545AC3">
        <w:rPr>
          <w:rFonts w:ascii="Arial" w:hAnsi="Arial" w:cs="Arial"/>
          <w:sz w:val="22"/>
          <w:szCs w:val="22"/>
        </w:rPr>
        <w:t xml:space="preserve">a súčasne </w:t>
      </w:r>
      <w:r w:rsidR="00545AC3" w:rsidRPr="00545AC3">
        <w:rPr>
          <w:rFonts w:ascii="Arial" w:hAnsi="Arial" w:cs="Arial"/>
          <w:sz w:val="22"/>
          <w:szCs w:val="22"/>
        </w:rPr>
        <w:t>členom predstavenstva spoločnosti</w:t>
      </w:r>
      <w:r w:rsidRPr="00545AC3">
        <w:rPr>
          <w:rFonts w:ascii="Arial" w:hAnsi="Arial" w:cs="Arial"/>
          <w:sz w:val="22"/>
          <w:szCs w:val="22"/>
        </w:rPr>
        <w:t xml:space="preserve"> a najmenej jeden iný člen spoločnej rodiny je ďalším </w:t>
      </w:r>
      <w:r w:rsidR="00545AC3" w:rsidRPr="00545AC3">
        <w:rPr>
          <w:rFonts w:ascii="Arial" w:hAnsi="Arial" w:cs="Arial"/>
          <w:sz w:val="22"/>
          <w:szCs w:val="22"/>
        </w:rPr>
        <w:t>členom predstavenstva, dozornej rady</w:t>
      </w:r>
      <w:r w:rsidRPr="00545AC3">
        <w:rPr>
          <w:rFonts w:ascii="Arial" w:hAnsi="Arial" w:cs="Arial"/>
          <w:sz w:val="22"/>
          <w:szCs w:val="22"/>
        </w:rPr>
        <w:t>, prokuristom alebo je v pracovnoprávnom vzťa</w:t>
      </w:r>
      <w:r w:rsidRPr="00545AC3">
        <w:rPr>
          <w:rFonts w:ascii="Arial" w:hAnsi="Arial" w:cs="Arial"/>
          <w:sz w:val="22"/>
          <w:szCs w:val="22"/>
        </w:rPr>
        <w:softHyphen/>
        <w:t>hu so spoločnosťou.</w:t>
      </w:r>
    </w:p>
    <w:p w14:paraId="550F8BF9" w14:textId="77777777" w:rsidR="004F14BD" w:rsidRPr="00545AC3" w:rsidRDefault="004F14BD" w:rsidP="006E213A">
      <w:pPr>
        <w:jc w:val="both"/>
        <w:rPr>
          <w:rFonts w:ascii="Arial" w:hAnsi="Arial" w:cs="Arial"/>
          <w:sz w:val="22"/>
          <w:szCs w:val="22"/>
        </w:rPr>
      </w:pPr>
    </w:p>
    <w:p w14:paraId="2529C28A" w14:textId="7CBC5BBB" w:rsidR="004F14BD" w:rsidRPr="00545AC3" w:rsidRDefault="004F14BD" w:rsidP="006E213A">
      <w:pPr>
        <w:jc w:val="both"/>
        <w:rPr>
          <w:rFonts w:ascii="Arial" w:hAnsi="Arial" w:cs="Arial"/>
          <w:sz w:val="22"/>
          <w:szCs w:val="22"/>
        </w:rPr>
      </w:pPr>
      <w:r w:rsidRPr="00545AC3">
        <w:rPr>
          <w:rFonts w:ascii="Arial" w:hAnsi="Arial" w:cs="Arial"/>
          <w:sz w:val="22"/>
          <w:szCs w:val="22"/>
        </w:rPr>
        <w:t>Pre úplnosť uvádzame, že členmi spoločnej rodiny sú na účel rodinného podniku manželia, príbuzní v priamom rade (rodičia a deti), súrodenci, osoby navzájom príbuzné až do štvrtého stupňa a ich manželia.</w:t>
      </w:r>
    </w:p>
    <w:p w14:paraId="1B6951A8" w14:textId="77777777" w:rsidR="0023032D" w:rsidRPr="00545AC3" w:rsidRDefault="0023032D" w:rsidP="006E213A">
      <w:pPr>
        <w:jc w:val="both"/>
        <w:rPr>
          <w:rFonts w:ascii="Arial" w:hAnsi="Arial" w:cs="Arial"/>
          <w:sz w:val="22"/>
          <w:szCs w:val="22"/>
        </w:rPr>
      </w:pPr>
    </w:p>
    <w:p w14:paraId="4DFEF61F" w14:textId="6F007B83" w:rsidR="0023032D" w:rsidRPr="00545AC3" w:rsidRDefault="0023032D" w:rsidP="006E213A">
      <w:pPr>
        <w:jc w:val="both"/>
        <w:rPr>
          <w:rFonts w:ascii="Arial" w:hAnsi="Arial" w:cs="Arial"/>
          <w:sz w:val="22"/>
          <w:szCs w:val="22"/>
        </w:rPr>
      </w:pPr>
      <w:r w:rsidRPr="00545AC3">
        <w:rPr>
          <w:rFonts w:ascii="Arial" w:hAnsi="Arial" w:cs="Arial"/>
          <w:sz w:val="22"/>
          <w:szCs w:val="22"/>
        </w:rPr>
        <w:t>Rodinný podnik musí ďalej spĺňať určité formálne požiadavky, ktoré sú zahrnuté vo vzorov</w:t>
      </w:r>
      <w:r w:rsidR="00545AC3" w:rsidRPr="00545AC3">
        <w:rPr>
          <w:rFonts w:ascii="Arial" w:hAnsi="Arial" w:cs="Arial"/>
          <w:sz w:val="22"/>
          <w:szCs w:val="22"/>
        </w:rPr>
        <w:t>ých stanovách</w:t>
      </w:r>
      <w:r w:rsidRPr="00545AC3">
        <w:rPr>
          <w:rFonts w:ascii="Arial" w:hAnsi="Arial" w:cs="Arial"/>
          <w:sz w:val="22"/>
          <w:szCs w:val="22"/>
        </w:rPr>
        <w:t xml:space="preserve"> a vysvetlené ďalej v tomto manuáli.</w:t>
      </w:r>
    </w:p>
    <w:p w14:paraId="28E5B052" w14:textId="77777777" w:rsidR="00AA331E" w:rsidRPr="00545AC3" w:rsidRDefault="00AA331E" w:rsidP="006E213A">
      <w:pPr>
        <w:jc w:val="both"/>
        <w:rPr>
          <w:rFonts w:ascii="Arial" w:hAnsi="Arial" w:cs="Arial"/>
          <w:sz w:val="22"/>
          <w:szCs w:val="22"/>
        </w:rPr>
      </w:pPr>
    </w:p>
    <w:p w14:paraId="29A6A85E" w14:textId="135C2FC5" w:rsidR="00AA331E" w:rsidRPr="00545AC3" w:rsidRDefault="00AA331E" w:rsidP="006E213A">
      <w:pPr>
        <w:jc w:val="both"/>
        <w:rPr>
          <w:rFonts w:ascii="Arial" w:hAnsi="Arial" w:cs="Arial"/>
          <w:sz w:val="22"/>
          <w:szCs w:val="22"/>
        </w:rPr>
      </w:pPr>
      <w:r w:rsidRPr="00545AC3">
        <w:rPr>
          <w:rFonts w:ascii="Arial" w:hAnsi="Arial" w:cs="Arial"/>
          <w:sz w:val="22"/>
          <w:szCs w:val="22"/>
        </w:rPr>
        <w:t xml:space="preserve">Pri prijímaní </w:t>
      </w:r>
      <w:r w:rsidR="00545AC3" w:rsidRPr="00545AC3">
        <w:rPr>
          <w:rFonts w:ascii="Arial" w:hAnsi="Arial" w:cs="Arial"/>
          <w:sz w:val="22"/>
          <w:szCs w:val="22"/>
        </w:rPr>
        <w:t>stanov</w:t>
      </w:r>
      <w:r w:rsidRPr="00545AC3">
        <w:rPr>
          <w:rFonts w:ascii="Arial" w:hAnsi="Arial" w:cs="Arial"/>
          <w:sz w:val="22"/>
          <w:szCs w:val="22"/>
        </w:rPr>
        <w:t xml:space="preserve"> b</w:t>
      </w:r>
      <w:r w:rsidR="008560C8" w:rsidRPr="00545AC3">
        <w:rPr>
          <w:rFonts w:ascii="Arial" w:hAnsi="Arial" w:cs="Arial"/>
          <w:sz w:val="22"/>
          <w:szCs w:val="22"/>
        </w:rPr>
        <w:t>y</w:t>
      </w:r>
      <w:r w:rsidRPr="00545AC3">
        <w:rPr>
          <w:rFonts w:ascii="Arial" w:hAnsi="Arial" w:cs="Arial"/>
          <w:sz w:val="22"/>
          <w:szCs w:val="22"/>
        </w:rPr>
        <w:t xml:space="preserve"> mal preto podnik zvážiť, či sa bude v budúcnosti uchádzať o získanie statusu registrovaného rodinného podniku</w:t>
      </w:r>
      <w:r w:rsidR="008560C8" w:rsidRPr="00545AC3">
        <w:rPr>
          <w:rFonts w:ascii="Arial" w:hAnsi="Arial" w:cs="Arial"/>
          <w:sz w:val="22"/>
          <w:szCs w:val="22"/>
        </w:rPr>
        <w:t>, s ktorým môžu byť spojené určité výhody</w:t>
      </w:r>
      <w:r w:rsidRPr="00545AC3">
        <w:rPr>
          <w:rFonts w:ascii="Arial" w:hAnsi="Arial" w:cs="Arial"/>
          <w:sz w:val="22"/>
          <w:szCs w:val="22"/>
        </w:rPr>
        <w:t>.</w:t>
      </w:r>
      <w:r w:rsidR="00082E51" w:rsidRPr="00545AC3">
        <w:rPr>
          <w:rFonts w:ascii="Arial" w:hAnsi="Arial" w:cs="Arial"/>
          <w:sz w:val="22"/>
          <w:szCs w:val="22"/>
        </w:rPr>
        <w:t xml:space="preserve"> Ak áno, už pri zakladaní </w:t>
      </w:r>
      <w:proofErr w:type="spellStart"/>
      <w:r w:rsidR="00545AC3" w:rsidRPr="00545AC3">
        <w:rPr>
          <w:rFonts w:ascii="Arial" w:hAnsi="Arial" w:cs="Arial"/>
          <w:sz w:val="22"/>
          <w:szCs w:val="22"/>
        </w:rPr>
        <w:t>a</w:t>
      </w:r>
      <w:r w:rsidR="00082E51" w:rsidRPr="00545AC3">
        <w:rPr>
          <w:rFonts w:ascii="Arial" w:hAnsi="Arial" w:cs="Arial"/>
          <w:sz w:val="22"/>
          <w:szCs w:val="22"/>
        </w:rPr>
        <w:t>.</w:t>
      </w:r>
      <w:r w:rsidR="00545AC3" w:rsidRPr="00545AC3">
        <w:rPr>
          <w:rFonts w:ascii="Arial" w:hAnsi="Arial" w:cs="Arial"/>
          <w:sz w:val="22"/>
          <w:szCs w:val="22"/>
        </w:rPr>
        <w:t>s</w:t>
      </w:r>
      <w:proofErr w:type="spellEnd"/>
      <w:r w:rsidR="00082E51" w:rsidRPr="00545AC3">
        <w:rPr>
          <w:rFonts w:ascii="Arial" w:hAnsi="Arial" w:cs="Arial"/>
          <w:sz w:val="22"/>
          <w:szCs w:val="22"/>
        </w:rPr>
        <w:t xml:space="preserve">. tomu môže byť prispôsobený text </w:t>
      </w:r>
      <w:r w:rsidR="00545AC3" w:rsidRPr="00545AC3">
        <w:rPr>
          <w:rFonts w:ascii="Arial" w:hAnsi="Arial" w:cs="Arial"/>
          <w:sz w:val="22"/>
          <w:szCs w:val="22"/>
        </w:rPr>
        <w:t>stanov spoločnosti</w:t>
      </w:r>
      <w:r w:rsidR="00082E51" w:rsidRPr="00545AC3">
        <w:rPr>
          <w:rFonts w:ascii="Arial" w:hAnsi="Arial" w:cs="Arial"/>
          <w:sz w:val="22"/>
          <w:szCs w:val="22"/>
        </w:rPr>
        <w:t>.</w:t>
      </w:r>
    </w:p>
    <w:p w14:paraId="446FDFFB" w14:textId="77777777" w:rsidR="004F14BD" w:rsidRDefault="004F14BD" w:rsidP="006E213A">
      <w:pPr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582804A" w14:textId="77777777" w:rsidR="00F26FC5" w:rsidRPr="00100A9F" w:rsidRDefault="00F26FC5" w:rsidP="00F26FC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A804B8E" w14:textId="1FBEC022" w:rsidR="00F26FC5" w:rsidRPr="00D11274" w:rsidRDefault="00B951EE" w:rsidP="00D11274">
      <w:pPr>
        <w:pStyle w:val="Odsekzoznamu"/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Rozvrhnutie a kombinácia</w:t>
      </w:r>
      <w:r w:rsidR="00F26FC5" w:rsidRPr="00D11274">
        <w:rPr>
          <w:rFonts w:ascii="Arial" w:hAnsi="Arial" w:cs="Arial"/>
          <w:b/>
          <w:bCs/>
          <w:sz w:val="22"/>
          <w:szCs w:val="22"/>
        </w:rPr>
        <w:t xml:space="preserve"> akcií</w:t>
      </w:r>
    </w:p>
    <w:p w14:paraId="26DF7B07" w14:textId="77777777" w:rsidR="00F26FC5" w:rsidRPr="00100A9F" w:rsidRDefault="00F26FC5" w:rsidP="00F26FC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E3090AE" w14:textId="77777777" w:rsidR="00B951EE" w:rsidRPr="00B951EE" w:rsidRDefault="00D11274" w:rsidP="00F26FC5">
      <w:pPr>
        <w:jc w:val="both"/>
      </w:pPr>
      <w:r w:rsidRPr="00B951EE">
        <w:rPr>
          <w:rFonts w:ascii="Arial" w:hAnsi="Arial" w:cs="Arial"/>
          <w:sz w:val="22"/>
          <w:szCs w:val="22"/>
        </w:rPr>
        <w:t>Výhodou akciovej spoločnosti je, že môže vydávať r</w:t>
      </w:r>
      <w:r w:rsidR="00F26FC5" w:rsidRPr="00B951EE">
        <w:rPr>
          <w:rFonts w:ascii="Arial" w:hAnsi="Arial" w:cs="Arial"/>
          <w:sz w:val="22"/>
          <w:szCs w:val="22"/>
        </w:rPr>
        <w:t>ôzne druhy akcií</w:t>
      </w:r>
      <w:r w:rsidRPr="00B951EE">
        <w:rPr>
          <w:rFonts w:ascii="Arial" w:hAnsi="Arial" w:cs="Arial"/>
          <w:sz w:val="22"/>
          <w:szCs w:val="22"/>
        </w:rPr>
        <w:t>, s čím súvisí ich rôzna využiteľnosť pri rodinnom podnikaní.</w:t>
      </w:r>
    </w:p>
    <w:p w14:paraId="1238BAC7" w14:textId="77777777" w:rsidR="00B951EE" w:rsidRPr="00B951EE" w:rsidRDefault="00B951EE" w:rsidP="00F26FC5">
      <w:pPr>
        <w:jc w:val="both"/>
      </w:pPr>
    </w:p>
    <w:p w14:paraId="667F795B" w14:textId="4D24444F" w:rsidR="00F26FC5" w:rsidRPr="00B951EE" w:rsidRDefault="00B951EE" w:rsidP="00F26FC5">
      <w:pPr>
        <w:jc w:val="both"/>
        <w:rPr>
          <w:rFonts w:ascii="Arial" w:hAnsi="Arial" w:cs="Arial"/>
          <w:sz w:val="22"/>
          <w:szCs w:val="22"/>
        </w:rPr>
      </w:pPr>
      <w:r w:rsidRPr="00B951EE">
        <w:rPr>
          <w:rFonts w:ascii="Arial" w:hAnsi="Arial" w:cs="Arial"/>
          <w:sz w:val="22"/>
          <w:szCs w:val="22"/>
        </w:rPr>
        <w:t>Vhodná kombinácia akcií preto môže byť pre rodinné podnikanie strategickým nástrojom – najmä pri riadení vlastníckych vzťahov, ochrane rodinného majetku a plánovaní nástupníctva.</w:t>
      </w:r>
    </w:p>
    <w:p w14:paraId="33B57379" w14:textId="77777777" w:rsidR="00B951EE" w:rsidRPr="00B951EE" w:rsidRDefault="00B951EE" w:rsidP="00F26FC5">
      <w:pPr>
        <w:jc w:val="both"/>
        <w:rPr>
          <w:rFonts w:ascii="Arial" w:hAnsi="Arial" w:cs="Arial"/>
          <w:sz w:val="22"/>
          <w:szCs w:val="22"/>
        </w:rPr>
      </w:pPr>
    </w:p>
    <w:p w14:paraId="600E15BF" w14:textId="77777777" w:rsidR="00B951EE" w:rsidRPr="00B951EE" w:rsidRDefault="00B951EE" w:rsidP="00F26FC5">
      <w:pPr>
        <w:jc w:val="both"/>
        <w:rPr>
          <w:rFonts w:ascii="Arial" w:hAnsi="Arial" w:cs="Arial"/>
          <w:sz w:val="22"/>
          <w:szCs w:val="22"/>
        </w:rPr>
      </w:pPr>
      <w:r w:rsidRPr="00B951EE">
        <w:rPr>
          <w:rFonts w:ascii="Arial" w:hAnsi="Arial" w:cs="Arial"/>
          <w:sz w:val="22"/>
          <w:szCs w:val="22"/>
        </w:rPr>
        <w:t>Kmeňové akcie poskytujú právo na riadenie, zisk aj likvidačný zostatok.</w:t>
      </w:r>
    </w:p>
    <w:p w14:paraId="1D4A1918" w14:textId="77777777" w:rsidR="00B951EE" w:rsidRPr="00B951EE" w:rsidRDefault="00B951EE" w:rsidP="00F26FC5">
      <w:pPr>
        <w:jc w:val="both"/>
        <w:rPr>
          <w:rFonts w:ascii="Arial" w:hAnsi="Arial" w:cs="Arial"/>
          <w:sz w:val="22"/>
          <w:szCs w:val="22"/>
        </w:rPr>
      </w:pPr>
    </w:p>
    <w:p w14:paraId="6BD054FC" w14:textId="3EB1829D" w:rsidR="00B951EE" w:rsidRPr="00B951EE" w:rsidRDefault="00B951EE" w:rsidP="00F26FC5">
      <w:pPr>
        <w:jc w:val="both"/>
        <w:rPr>
          <w:rFonts w:ascii="Arial" w:hAnsi="Arial" w:cs="Arial"/>
          <w:sz w:val="22"/>
          <w:szCs w:val="22"/>
        </w:rPr>
      </w:pPr>
      <w:r w:rsidRPr="00B951EE">
        <w:rPr>
          <w:rFonts w:ascii="Arial" w:hAnsi="Arial" w:cs="Arial"/>
          <w:sz w:val="22"/>
          <w:szCs w:val="22"/>
        </w:rPr>
        <w:t>Prioritné akcie dávajú prednosť pri výplate dividend (často bez hlasovacích práv) a zamestnanecké akcie sú určené na motiváciu pracovníkov.</w:t>
      </w:r>
    </w:p>
    <w:p w14:paraId="106EB0BD" w14:textId="77777777" w:rsidR="00F26FC5" w:rsidRPr="00B951EE" w:rsidRDefault="00F26FC5" w:rsidP="00F26FC5">
      <w:pPr>
        <w:jc w:val="both"/>
        <w:rPr>
          <w:rFonts w:ascii="Arial" w:hAnsi="Arial" w:cs="Arial"/>
          <w:sz w:val="22"/>
          <w:szCs w:val="22"/>
        </w:rPr>
      </w:pPr>
    </w:p>
    <w:p w14:paraId="0E3DFCEB" w14:textId="77777777" w:rsidR="00B951EE" w:rsidRPr="00B951EE" w:rsidRDefault="00B951EE" w:rsidP="00F26FC5">
      <w:pPr>
        <w:jc w:val="both"/>
        <w:rPr>
          <w:rFonts w:ascii="Arial" w:hAnsi="Arial" w:cs="Arial"/>
          <w:sz w:val="22"/>
          <w:szCs w:val="22"/>
        </w:rPr>
      </w:pPr>
      <w:r w:rsidRPr="00B951EE">
        <w:rPr>
          <w:rFonts w:ascii="Arial" w:hAnsi="Arial" w:cs="Arial"/>
          <w:sz w:val="22"/>
          <w:szCs w:val="22"/>
        </w:rPr>
        <w:t>Podľa formy môžu byť akcie listinné (fyzické, papierové) alebo zaknihované (elektronicky evidované), a podľa spôsobu určenia vlastníka na meno (s evidenciou v zozname akcionárov) alebo na doručiteľa (u nás už len v zaknihovanej forme).</w:t>
      </w:r>
    </w:p>
    <w:p w14:paraId="0D251EB9" w14:textId="77777777" w:rsidR="00B951EE" w:rsidRPr="00B951EE" w:rsidRDefault="00B951EE" w:rsidP="00F26FC5">
      <w:pPr>
        <w:jc w:val="both"/>
        <w:rPr>
          <w:rFonts w:ascii="Arial" w:hAnsi="Arial" w:cs="Arial"/>
          <w:sz w:val="22"/>
          <w:szCs w:val="22"/>
        </w:rPr>
      </w:pPr>
    </w:p>
    <w:p w14:paraId="2746F9CC" w14:textId="77777777" w:rsidR="00B951EE" w:rsidRPr="00B951EE" w:rsidRDefault="00B951EE" w:rsidP="00F26FC5">
      <w:pPr>
        <w:jc w:val="both"/>
        <w:rPr>
          <w:rFonts w:ascii="Arial" w:hAnsi="Arial" w:cs="Arial"/>
          <w:sz w:val="22"/>
          <w:szCs w:val="22"/>
        </w:rPr>
      </w:pPr>
      <w:r w:rsidRPr="00B951EE">
        <w:rPr>
          <w:rFonts w:ascii="Arial" w:hAnsi="Arial" w:cs="Arial"/>
          <w:sz w:val="22"/>
          <w:szCs w:val="22"/>
        </w:rPr>
        <w:lastRenderedPageBreak/>
        <w:t>Pre rodinné podniky sú najbezpečnejšie akcie na meno s obmedzeným prevodom, pretože zachovávajú vlastníctvo v rodine a umožňujú kontrolovať jeho prenos.</w:t>
      </w:r>
    </w:p>
    <w:p w14:paraId="6D25D5F1" w14:textId="77777777" w:rsidR="00B951EE" w:rsidRPr="00B951EE" w:rsidRDefault="00B951EE" w:rsidP="00F26FC5">
      <w:pPr>
        <w:jc w:val="both"/>
        <w:rPr>
          <w:rFonts w:ascii="Arial" w:hAnsi="Arial" w:cs="Arial"/>
          <w:sz w:val="22"/>
          <w:szCs w:val="22"/>
        </w:rPr>
      </w:pPr>
    </w:p>
    <w:p w14:paraId="20D6425F" w14:textId="3EC5C95C" w:rsidR="00B951EE" w:rsidRPr="00B951EE" w:rsidRDefault="00B951EE" w:rsidP="00F26FC5">
      <w:pPr>
        <w:jc w:val="both"/>
        <w:rPr>
          <w:rFonts w:ascii="Arial" w:hAnsi="Arial" w:cs="Arial"/>
          <w:sz w:val="22"/>
          <w:szCs w:val="22"/>
        </w:rPr>
      </w:pPr>
      <w:r w:rsidRPr="00B951EE">
        <w:rPr>
          <w:rFonts w:ascii="Arial" w:hAnsi="Arial" w:cs="Arial"/>
          <w:sz w:val="22"/>
          <w:szCs w:val="22"/>
        </w:rPr>
        <w:t>Z hľadiska kombinácie akcií môžu byť akcie rozvrhnuté tak, že aktívni manažéri majú kmeňové akcie s hlasovacími právami, pasívni členovia môžu vlastniť prioritné akcie s pravidelnou dividendou a budúca generácia môže mať akcie na meno s obmedzeným prevodom, aby sa zachovala kontinuita rodinného vlastníctva.</w:t>
      </w:r>
    </w:p>
    <w:p w14:paraId="2A9DC6EE" w14:textId="77777777" w:rsidR="00B951EE" w:rsidRPr="00B951EE" w:rsidRDefault="00B951EE" w:rsidP="00F26FC5">
      <w:pPr>
        <w:jc w:val="both"/>
        <w:rPr>
          <w:rFonts w:ascii="Arial" w:hAnsi="Arial" w:cs="Arial"/>
          <w:sz w:val="22"/>
          <w:szCs w:val="22"/>
        </w:rPr>
      </w:pPr>
    </w:p>
    <w:p w14:paraId="5A534629" w14:textId="1299AC09" w:rsidR="00B951EE" w:rsidRPr="00B951EE" w:rsidRDefault="00B951EE" w:rsidP="00F26FC5">
      <w:pPr>
        <w:jc w:val="both"/>
        <w:rPr>
          <w:rFonts w:ascii="Arial" w:hAnsi="Arial" w:cs="Arial"/>
          <w:sz w:val="22"/>
          <w:szCs w:val="22"/>
        </w:rPr>
      </w:pPr>
      <w:r w:rsidRPr="00B951EE">
        <w:rPr>
          <w:rFonts w:ascii="Arial" w:hAnsi="Arial" w:cs="Arial"/>
          <w:sz w:val="22"/>
          <w:szCs w:val="22"/>
        </w:rPr>
        <w:t>Vzhľadom na to, že druh, formu, počet a hodnotu jednotlivých akcií definujú stanovy, už pri príprave tohto zakladateľského dokumentu by mal rodinný podnik zakotviť vhodnú kombináciu akcii do jeho textu.</w:t>
      </w:r>
    </w:p>
    <w:p w14:paraId="5EF559CA" w14:textId="77777777" w:rsidR="00F26FC5" w:rsidRPr="00100A9F" w:rsidRDefault="00F26FC5" w:rsidP="006E213A">
      <w:pPr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66346137" w14:textId="77777777" w:rsidR="005E665F" w:rsidRPr="00C63AFE" w:rsidRDefault="005E665F" w:rsidP="006E213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D614274" w14:textId="2C720FB2" w:rsidR="00390D48" w:rsidRPr="00C63AFE" w:rsidRDefault="00390D48" w:rsidP="006E73F2">
      <w:pPr>
        <w:pStyle w:val="Odsekzoznamu"/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C63AFE">
        <w:rPr>
          <w:rFonts w:ascii="Arial" w:hAnsi="Arial" w:cs="Arial"/>
          <w:b/>
          <w:bCs/>
          <w:sz w:val="22"/>
          <w:szCs w:val="22"/>
        </w:rPr>
        <w:t xml:space="preserve">Podmienky vstupu nových </w:t>
      </w:r>
      <w:r w:rsidR="006E73F2" w:rsidRPr="00C63AFE">
        <w:rPr>
          <w:rFonts w:ascii="Arial" w:hAnsi="Arial" w:cs="Arial"/>
          <w:b/>
          <w:bCs/>
          <w:sz w:val="22"/>
          <w:szCs w:val="22"/>
        </w:rPr>
        <w:t>akcionárov (prevoditeľnosť akcií)</w:t>
      </w:r>
    </w:p>
    <w:p w14:paraId="35398573" w14:textId="77777777" w:rsidR="00390D48" w:rsidRPr="00C63AFE" w:rsidRDefault="00390D48" w:rsidP="006E213A">
      <w:pPr>
        <w:jc w:val="both"/>
        <w:rPr>
          <w:rFonts w:ascii="Arial" w:hAnsi="Arial" w:cs="Arial"/>
          <w:sz w:val="22"/>
          <w:szCs w:val="22"/>
        </w:rPr>
      </w:pPr>
    </w:p>
    <w:p w14:paraId="3926A257" w14:textId="77777777" w:rsidR="00C63AFE" w:rsidRPr="00C63AFE" w:rsidRDefault="00C63AFE" w:rsidP="00C63AFE">
      <w:pPr>
        <w:jc w:val="both"/>
        <w:rPr>
          <w:rFonts w:ascii="Arial" w:hAnsi="Arial" w:cs="Arial"/>
          <w:sz w:val="22"/>
          <w:szCs w:val="22"/>
        </w:rPr>
      </w:pPr>
      <w:r w:rsidRPr="00C63AFE">
        <w:rPr>
          <w:rFonts w:ascii="Arial" w:hAnsi="Arial" w:cs="Arial"/>
          <w:sz w:val="22"/>
          <w:szCs w:val="22"/>
        </w:rPr>
        <w:t>V akciovej spoločnosti možno prevoditeľnosť akcií obmedziť najmä prostredníctvom úpravy v stanovách.</w:t>
      </w:r>
    </w:p>
    <w:p w14:paraId="0A553C0F" w14:textId="77777777" w:rsidR="00C63AFE" w:rsidRPr="00C63AFE" w:rsidRDefault="00C63AFE" w:rsidP="00C63AFE">
      <w:pPr>
        <w:jc w:val="both"/>
        <w:rPr>
          <w:rFonts w:ascii="Arial" w:hAnsi="Arial" w:cs="Arial"/>
          <w:sz w:val="22"/>
          <w:szCs w:val="22"/>
        </w:rPr>
      </w:pPr>
    </w:p>
    <w:p w14:paraId="7730A189" w14:textId="0EC17243" w:rsidR="00C63AFE" w:rsidRDefault="00C63AFE" w:rsidP="00C63AFE">
      <w:pPr>
        <w:jc w:val="both"/>
        <w:rPr>
          <w:rFonts w:ascii="Arial" w:hAnsi="Arial" w:cs="Arial"/>
          <w:sz w:val="22"/>
          <w:szCs w:val="22"/>
        </w:rPr>
      </w:pPr>
      <w:r w:rsidRPr="00C63AFE">
        <w:rPr>
          <w:rFonts w:ascii="Arial" w:hAnsi="Arial" w:cs="Arial"/>
          <w:sz w:val="22"/>
          <w:szCs w:val="22"/>
        </w:rPr>
        <w:t>Pri akciách na meno môžu stanovy stanoviť, že ich prevod na inú osobu podlieha súhlasu predstavenstva alebo iného orgánu spoločnosti. Tým sa rodinn</w:t>
      </w:r>
      <w:r>
        <w:rPr>
          <w:rFonts w:ascii="Arial" w:hAnsi="Arial" w:cs="Arial"/>
          <w:sz w:val="22"/>
          <w:szCs w:val="22"/>
        </w:rPr>
        <w:t xml:space="preserve">ý podnik </w:t>
      </w:r>
      <w:r w:rsidRPr="00C63AFE">
        <w:rPr>
          <w:rFonts w:ascii="Arial" w:hAnsi="Arial" w:cs="Arial"/>
          <w:sz w:val="22"/>
          <w:szCs w:val="22"/>
        </w:rPr>
        <w:t>chráni pred vstupom neželaných osôb medzi akcionárov a zachováva vlastníctvo v rukách rodiny alebo vybraného okruhu osôb. Stanovy môžu tiež určiť predkupné právo ostatných akcionárov, čím sa zabezpečí, že akcie sa najskôr ponúknu existujúcim členom rodiny.</w:t>
      </w:r>
    </w:p>
    <w:p w14:paraId="48D0FFDB" w14:textId="77777777" w:rsidR="00C63AFE" w:rsidRDefault="00C63AFE" w:rsidP="00C63AFE">
      <w:pPr>
        <w:jc w:val="both"/>
        <w:rPr>
          <w:rFonts w:ascii="Arial" w:hAnsi="Arial" w:cs="Arial"/>
          <w:sz w:val="22"/>
          <w:szCs w:val="22"/>
        </w:rPr>
      </w:pPr>
    </w:p>
    <w:p w14:paraId="79F501CB" w14:textId="73ADB230" w:rsidR="00C63AFE" w:rsidRPr="00C63AFE" w:rsidRDefault="00C63AFE" w:rsidP="00C63A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Vyššie uvedené skutočnosti je teda potrebné zohľadniť už pri príprave stanov.</w:t>
      </w:r>
    </w:p>
    <w:p w14:paraId="5D5C0DCB" w14:textId="77777777" w:rsidR="00264D98" w:rsidRPr="00100A9F" w:rsidRDefault="00264D98" w:rsidP="006E213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F4AC510" w14:textId="77777777" w:rsidR="005E665F" w:rsidRPr="00100A9F" w:rsidRDefault="005E665F" w:rsidP="006E213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BEBB05F" w14:textId="2F7F62C0" w:rsidR="006E213A" w:rsidRPr="00C63AFE" w:rsidRDefault="006E213A" w:rsidP="00C63AFE">
      <w:pPr>
        <w:pStyle w:val="Odsekzoznamu"/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C63AFE">
        <w:rPr>
          <w:rFonts w:ascii="Arial" w:hAnsi="Arial" w:cs="Arial"/>
          <w:b/>
          <w:bCs/>
          <w:sz w:val="22"/>
          <w:szCs w:val="22"/>
        </w:rPr>
        <w:t>Rozhodovanie o kľúčových otázkach spoločnosti</w:t>
      </w:r>
    </w:p>
    <w:p w14:paraId="18DE82B0" w14:textId="77777777" w:rsidR="006E213A" w:rsidRPr="00100A9F" w:rsidRDefault="006E213A" w:rsidP="006E213A">
      <w:pPr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473B29FB" w14:textId="7F2594DC" w:rsidR="00C63AFE" w:rsidRPr="00C63AFE" w:rsidRDefault="00C63AFE" w:rsidP="00C63AFE">
      <w:pPr>
        <w:jc w:val="both"/>
        <w:rPr>
          <w:rFonts w:ascii="Arial" w:hAnsi="Arial" w:cs="Arial"/>
          <w:sz w:val="22"/>
          <w:szCs w:val="22"/>
        </w:rPr>
      </w:pPr>
      <w:r w:rsidRPr="00C63AFE">
        <w:rPr>
          <w:rFonts w:ascii="Arial" w:hAnsi="Arial" w:cs="Arial"/>
          <w:sz w:val="22"/>
          <w:szCs w:val="22"/>
        </w:rPr>
        <w:t>V akciovej spoločnosti určuje základný rámec kompetencií valného zhromaždenia zákon, avšak stanovy môžu tieto právomoci rozšíriť alebo presnejšie upraviť. Pre rodinné podnikanie je to dôležité, pretože umožňuje priamo v stanovách zakotviť, aby o strategických rozhodnutiach rozhodovali spoločne akcionári a nie iba predstavenstvo. Takéto nastavenie zvyšuje kontrolu rodiny nad smerovaním spoločnosti.</w:t>
      </w:r>
    </w:p>
    <w:p w14:paraId="4D1A80A2" w14:textId="77777777" w:rsidR="00C63AFE" w:rsidRPr="00C63AFE" w:rsidRDefault="00C63AFE" w:rsidP="00C63AFE">
      <w:pPr>
        <w:jc w:val="both"/>
        <w:rPr>
          <w:rFonts w:ascii="Arial" w:hAnsi="Arial" w:cs="Arial"/>
          <w:sz w:val="22"/>
          <w:szCs w:val="22"/>
        </w:rPr>
      </w:pPr>
    </w:p>
    <w:p w14:paraId="43C65EA5" w14:textId="03A1CB32" w:rsidR="00C63AFE" w:rsidRPr="00C63AFE" w:rsidRDefault="00C63AFE" w:rsidP="00C63AFE">
      <w:pPr>
        <w:jc w:val="both"/>
        <w:rPr>
          <w:rFonts w:ascii="Arial" w:hAnsi="Arial" w:cs="Arial"/>
          <w:sz w:val="22"/>
          <w:szCs w:val="22"/>
        </w:rPr>
      </w:pPr>
      <w:r w:rsidRPr="00C63AFE">
        <w:rPr>
          <w:rFonts w:ascii="Arial" w:hAnsi="Arial" w:cs="Arial"/>
          <w:sz w:val="22"/>
          <w:szCs w:val="22"/>
        </w:rPr>
        <w:t>Stanovy môžu tiež určiť vyššie kvórum alebo kvalifikovanú väčšinu hlasov pre prijatie niektorých citlivých rozhodnutí. V rodinnom podniku to znamená, že aj menšinový akcionár z rodiny môže mať reálny vplyv na prijímanie zmien, čím sa predchádza jednostranným krokom väčšiny proti záujmom rodiny ako celku.</w:t>
      </w:r>
    </w:p>
    <w:p w14:paraId="30E8296D" w14:textId="77777777" w:rsidR="00C63AFE" w:rsidRPr="00C63AFE" w:rsidRDefault="00C63AFE" w:rsidP="00C63AFE">
      <w:pPr>
        <w:jc w:val="both"/>
        <w:rPr>
          <w:rFonts w:ascii="Arial" w:hAnsi="Arial" w:cs="Arial"/>
          <w:sz w:val="22"/>
          <w:szCs w:val="22"/>
        </w:rPr>
      </w:pPr>
    </w:p>
    <w:p w14:paraId="3CE8B0DC" w14:textId="7707B611" w:rsidR="006E213A" w:rsidRPr="00C63AFE" w:rsidRDefault="00C63AFE" w:rsidP="006E213A">
      <w:pPr>
        <w:jc w:val="both"/>
        <w:rPr>
          <w:rFonts w:ascii="Arial" w:hAnsi="Arial" w:cs="Arial"/>
          <w:sz w:val="22"/>
          <w:szCs w:val="22"/>
        </w:rPr>
      </w:pPr>
      <w:r w:rsidRPr="00C63AFE">
        <w:rPr>
          <w:rFonts w:ascii="Arial" w:hAnsi="Arial" w:cs="Arial"/>
          <w:sz w:val="22"/>
          <w:szCs w:val="22"/>
        </w:rPr>
        <w:t>Takéto nastavenie kompetencií poskytuje rodinnému podniku stabilitu a ochranu pred neuváženými zásahmi do jeho fungovania, avšak musí byť vhodným spôsobom upravené v stanovách spoločnosti.</w:t>
      </w:r>
    </w:p>
    <w:p w14:paraId="6D362D24" w14:textId="77777777" w:rsidR="005E665F" w:rsidRPr="00B26D83" w:rsidRDefault="005E665F" w:rsidP="006E213A">
      <w:pPr>
        <w:jc w:val="both"/>
        <w:rPr>
          <w:rFonts w:ascii="Arial" w:hAnsi="Arial" w:cs="Arial"/>
          <w:sz w:val="22"/>
          <w:szCs w:val="22"/>
        </w:rPr>
      </w:pPr>
    </w:p>
    <w:p w14:paraId="14FC7901" w14:textId="77777777" w:rsidR="00C63AFE" w:rsidRPr="00B26D83" w:rsidRDefault="00C63AFE" w:rsidP="006E213A">
      <w:pPr>
        <w:jc w:val="both"/>
        <w:rPr>
          <w:rFonts w:ascii="Arial" w:hAnsi="Arial" w:cs="Arial"/>
          <w:sz w:val="22"/>
          <w:szCs w:val="22"/>
        </w:rPr>
      </w:pPr>
    </w:p>
    <w:p w14:paraId="605C7F99" w14:textId="618023D6" w:rsidR="00264D98" w:rsidRPr="00B26D83" w:rsidRDefault="006E213A" w:rsidP="00C63AFE">
      <w:pPr>
        <w:pStyle w:val="Odsekzoznamu"/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B26D83">
        <w:rPr>
          <w:rFonts w:ascii="Arial" w:hAnsi="Arial" w:cs="Arial"/>
          <w:b/>
          <w:bCs/>
          <w:sz w:val="22"/>
          <w:szCs w:val="22"/>
        </w:rPr>
        <w:t>Konanie v mene</w:t>
      </w:r>
      <w:r w:rsidR="00264D98" w:rsidRPr="00B26D83">
        <w:rPr>
          <w:rFonts w:ascii="Arial" w:hAnsi="Arial" w:cs="Arial"/>
          <w:b/>
          <w:bCs/>
          <w:sz w:val="22"/>
          <w:szCs w:val="22"/>
        </w:rPr>
        <w:t xml:space="preserve"> spoločnosti</w:t>
      </w:r>
    </w:p>
    <w:p w14:paraId="0F9BE974" w14:textId="77777777" w:rsidR="00264D98" w:rsidRPr="00B26D83" w:rsidRDefault="00264D98" w:rsidP="006E213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80B3A65" w14:textId="21E8B905" w:rsidR="00264D98" w:rsidRPr="00B26D83" w:rsidRDefault="00B26D83" w:rsidP="006E213A">
      <w:pPr>
        <w:jc w:val="both"/>
        <w:rPr>
          <w:rFonts w:ascii="Arial" w:hAnsi="Arial" w:cs="Arial"/>
          <w:sz w:val="22"/>
          <w:szCs w:val="22"/>
        </w:rPr>
      </w:pPr>
      <w:r w:rsidRPr="00B26D83">
        <w:rPr>
          <w:rFonts w:ascii="Arial" w:hAnsi="Arial" w:cs="Arial"/>
          <w:sz w:val="22"/>
          <w:szCs w:val="22"/>
        </w:rPr>
        <w:t xml:space="preserve">Stanovy </w:t>
      </w:r>
      <w:r w:rsidR="0023032D" w:rsidRPr="00B26D83">
        <w:rPr>
          <w:rFonts w:ascii="Arial" w:hAnsi="Arial" w:cs="Arial"/>
          <w:sz w:val="22"/>
          <w:szCs w:val="22"/>
        </w:rPr>
        <w:t>môž</w:t>
      </w:r>
      <w:r w:rsidRPr="00B26D83">
        <w:rPr>
          <w:rFonts w:ascii="Arial" w:hAnsi="Arial" w:cs="Arial"/>
          <w:sz w:val="22"/>
          <w:szCs w:val="22"/>
        </w:rPr>
        <w:t>u</w:t>
      </w:r>
      <w:r w:rsidR="0023032D" w:rsidRPr="00B26D83">
        <w:rPr>
          <w:rFonts w:ascii="Arial" w:hAnsi="Arial" w:cs="Arial"/>
          <w:sz w:val="22"/>
          <w:szCs w:val="22"/>
        </w:rPr>
        <w:t xml:space="preserve"> určiť, že každý </w:t>
      </w:r>
      <w:r w:rsidRPr="00B26D83">
        <w:rPr>
          <w:rFonts w:ascii="Arial" w:hAnsi="Arial" w:cs="Arial"/>
          <w:sz w:val="22"/>
          <w:szCs w:val="22"/>
        </w:rPr>
        <w:t xml:space="preserve">člen predstavenstva </w:t>
      </w:r>
      <w:r w:rsidR="0023032D" w:rsidRPr="00B26D83">
        <w:rPr>
          <w:rFonts w:ascii="Arial" w:hAnsi="Arial" w:cs="Arial"/>
          <w:sz w:val="22"/>
          <w:szCs w:val="22"/>
        </w:rPr>
        <w:t>koná v mene spoločnosti samostatne, alebo môž</w:t>
      </w:r>
      <w:r w:rsidRPr="00B26D83">
        <w:rPr>
          <w:rFonts w:ascii="Arial" w:hAnsi="Arial" w:cs="Arial"/>
          <w:sz w:val="22"/>
          <w:szCs w:val="22"/>
        </w:rPr>
        <w:t>u</w:t>
      </w:r>
      <w:r w:rsidR="0023032D" w:rsidRPr="00B26D83">
        <w:rPr>
          <w:rFonts w:ascii="Arial" w:hAnsi="Arial" w:cs="Arial"/>
          <w:sz w:val="22"/>
          <w:szCs w:val="22"/>
        </w:rPr>
        <w:t xml:space="preserve"> </w:t>
      </w:r>
      <w:r w:rsidR="00CD6154" w:rsidRPr="00B26D83">
        <w:rPr>
          <w:rFonts w:ascii="Arial" w:hAnsi="Arial" w:cs="Arial"/>
          <w:sz w:val="22"/>
          <w:szCs w:val="22"/>
        </w:rPr>
        <w:t>zakotviť</w:t>
      </w:r>
      <w:r w:rsidR="0023032D" w:rsidRPr="00B26D83">
        <w:rPr>
          <w:rFonts w:ascii="Arial" w:hAnsi="Arial" w:cs="Arial"/>
          <w:sz w:val="22"/>
          <w:szCs w:val="22"/>
        </w:rPr>
        <w:t xml:space="preserve"> spoločné konanie 2 či viac </w:t>
      </w:r>
      <w:r w:rsidRPr="00B26D83">
        <w:rPr>
          <w:rFonts w:ascii="Arial" w:hAnsi="Arial" w:cs="Arial"/>
          <w:sz w:val="22"/>
          <w:szCs w:val="22"/>
        </w:rPr>
        <w:t>členov predstavenstva</w:t>
      </w:r>
      <w:r w:rsidR="0023032D" w:rsidRPr="00B26D83">
        <w:rPr>
          <w:rFonts w:ascii="Arial" w:hAnsi="Arial" w:cs="Arial"/>
          <w:sz w:val="22"/>
          <w:szCs w:val="22"/>
        </w:rPr>
        <w:t>.</w:t>
      </w:r>
    </w:p>
    <w:p w14:paraId="5D4C5444" w14:textId="77777777" w:rsidR="0023032D" w:rsidRPr="00B26D83" w:rsidRDefault="0023032D" w:rsidP="006E213A">
      <w:pPr>
        <w:jc w:val="both"/>
        <w:rPr>
          <w:rFonts w:ascii="Arial" w:hAnsi="Arial" w:cs="Arial"/>
          <w:sz w:val="22"/>
          <w:szCs w:val="22"/>
        </w:rPr>
      </w:pPr>
    </w:p>
    <w:p w14:paraId="243C0430" w14:textId="796BE77F" w:rsidR="0023032D" w:rsidRPr="00B26D83" w:rsidRDefault="0023032D" w:rsidP="006E213A">
      <w:pPr>
        <w:jc w:val="both"/>
        <w:rPr>
          <w:rFonts w:ascii="Arial" w:hAnsi="Arial" w:cs="Arial"/>
          <w:sz w:val="22"/>
          <w:szCs w:val="22"/>
        </w:rPr>
      </w:pPr>
      <w:r w:rsidRPr="00B26D83">
        <w:rPr>
          <w:rFonts w:ascii="Arial" w:hAnsi="Arial" w:cs="Arial"/>
          <w:sz w:val="22"/>
          <w:szCs w:val="22"/>
        </w:rPr>
        <w:t xml:space="preserve">V prípade, že </w:t>
      </w:r>
      <w:r w:rsidR="00B26D83" w:rsidRPr="00B26D83">
        <w:rPr>
          <w:rFonts w:ascii="Arial" w:hAnsi="Arial" w:cs="Arial"/>
          <w:sz w:val="22"/>
          <w:szCs w:val="22"/>
        </w:rPr>
        <w:t>každý člen predstavenstva</w:t>
      </w:r>
      <w:r w:rsidRPr="00B26D83">
        <w:rPr>
          <w:rFonts w:ascii="Arial" w:hAnsi="Arial" w:cs="Arial"/>
          <w:sz w:val="22"/>
          <w:szCs w:val="22"/>
        </w:rPr>
        <w:t xml:space="preserve"> koná v mene spoločnosti samostatne, potom môže každý </w:t>
      </w:r>
      <w:r w:rsidR="00B26D83" w:rsidRPr="00B26D83">
        <w:rPr>
          <w:rFonts w:ascii="Arial" w:hAnsi="Arial" w:cs="Arial"/>
          <w:sz w:val="22"/>
          <w:szCs w:val="22"/>
        </w:rPr>
        <w:t xml:space="preserve">člen </w:t>
      </w:r>
      <w:r w:rsidRPr="00B26D83">
        <w:rPr>
          <w:rFonts w:ascii="Arial" w:hAnsi="Arial" w:cs="Arial"/>
          <w:sz w:val="22"/>
          <w:szCs w:val="22"/>
        </w:rPr>
        <w:t xml:space="preserve">konať a podpisovať za spoločnosť nezávisle </w:t>
      </w:r>
      <w:r w:rsidR="00082E51" w:rsidRPr="00B26D83">
        <w:rPr>
          <w:rFonts w:ascii="Arial" w:hAnsi="Arial" w:cs="Arial"/>
          <w:sz w:val="22"/>
          <w:szCs w:val="22"/>
        </w:rPr>
        <w:t>od</w:t>
      </w:r>
      <w:r w:rsidRPr="00B26D83">
        <w:rPr>
          <w:rFonts w:ascii="Arial" w:hAnsi="Arial" w:cs="Arial"/>
          <w:sz w:val="22"/>
          <w:szCs w:val="22"/>
        </w:rPr>
        <w:t xml:space="preserve"> ostatných </w:t>
      </w:r>
      <w:r w:rsidR="00B26D83" w:rsidRPr="00B26D83">
        <w:rPr>
          <w:rFonts w:ascii="Arial" w:hAnsi="Arial" w:cs="Arial"/>
          <w:sz w:val="22"/>
          <w:szCs w:val="22"/>
        </w:rPr>
        <w:t>členov</w:t>
      </w:r>
      <w:r w:rsidRPr="00B26D83">
        <w:rPr>
          <w:rFonts w:ascii="Arial" w:hAnsi="Arial" w:cs="Arial"/>
          <w:sz w:val="22"/>
          <w:szCs w:val="22"/>
        </w:rPr>
        <w:t xml:space="preserve">. Na jednej strane ide o flexibilné riešenie, nakoľko </w:t>
      </w:r>
      <w:r w:rsidR="00B26D83" w:rsidRPr="00B26D83">
        <w:rPr>
          <w:rFonts w:ascii="Arial" w:hAnsi="Arial" w:cs="Arial"/>
          <w:sz w:val="22"/>
          <w:szCs w:val="22"/>
        </w:rPr>
        <w:t xml:space="preserve">členovia predstavenstva </w:t>
      </w:r>
      <w:r w:rsidRPr="00B26D83">
        <w:rPr>
          <w:rFonts w:ascii="Arial" w:hAnsi="Arial" w:cs="Arial"/>
          <w:sz w:val="22"/>
          <w:szCs w:val="22"/>
        </w:rPr>
        <w:t>sa navzájom neobmedzujú, a na druhej strane tento spôsob zastupovania spoločnosti môže pre spoločnosť predstavovať</w:t>
      </w:r>
      <w:r w:rsidR="006E213A" w:rsidRPr="00B26D83">
        <w:rPr>
          <w:rFonts w:ascii="Arial" w:hAnsi="Arial" w:cs="Arial"/>
          <w:sz w:val="22"/>
          <w:szCs w:val="22"/>
        </w:rPr>
        <w:t xml:space="preserve"> </w:t>
      </w:r>
      <w:r w:rsidRPr="00B26D83">
        <w:rPr>
          <w:rFonts w:ascii="Arial" w:hAnsi="Arial" w:cs="Arial"/>
          <w:sz w:val="22"/>
          <w:szCs w:val="22"/>
        </w:rPr>
        <w:t>určité riziko.</w:t>
      </w:r>
    </w:p>
    <w:p w14:paraId="6F602FD8" w14:textId="77777777" w:rsidR="0023032D" w:rsidRPr="00B26D83" w:rsidRDefault="0023032D" w:rsidP="006E213A">
      <w:pPr>
        <w:jc w:val="both"/>
        <w:rPr>
          <w:rFonts w:ascii="Arial" w:hAnsi="Arial" w:cs="Arial"/>
          <w:sz w:val="22"/>
          <w:szCs w:val="22"/>
        </w:rPr>
      </w:pPr>
    </w:p>
    <w:p w14:paraId="3BA5927A" w14:textId="502AE3B1" w:rsidR="0023032D" w:rsidRPr="00B26D83" w:rsidRDefault="0023032D" w:rsidP="006E213A">
      <w:pPr>
        <w:jc w:val="both"/>
        <w:rPr>
          <w:rFonts w:ascii="Arial" w:hAnsi="Arial" w:cs="Arial"/>
          <w:sz w:val="22"/>
          <w:szCs w:val="22"/>
        </w:rPr>
      </w:pPr>
      <w:r w:rsidRPr="00B26D83">
        <w:rPr>
          <w:rFonts w:ascii="Arial" w:hAnsi="Arial" w:cs="Arial"/>
          <w:sz w:val="22"/>
          <w:szCs w:val="22"/>
        </w:rPr>
        <w:t xml:space="preserve">Spoločné konanie 2 alebo viac </w:t>
      </w:r>
      <w:r w:rsidR="00B26D83" w:rsidRPr="00B26D83">
        <w:rPr>
          <w:rFonts w:ascii="Arial" w:hAnsi="Arial" w:cs="Arial"/>
          <w:sz w:val="22"/>
          <w:szCs w:val="22"/>
        </w:rPr>
        <w:t xml:space="preserve">členov predstavenstva </w:t>
      </w:r>
      <w:r w:rsidRPr="00B26D83">
        <w:rPr>
          <w:rFonts w:ascii="Arial" w:hAnsi="Arial" w:cs="Arial"/>
          <w:sz w:val="22"/>
          <w:szCs w:val="22"/>
        </w:rPr>
        <w:t>naopak predstavuje spôsob zastupovania spoločnosti, ktorý sa vyznačuje zvýšenou mierou kontroly. Žiadny z</w:t>
      </w:r>
      <w:r w:rsidR="00B26D83" w:rsidRPr="00B26D83">
        <w:rPr>
          <w:rFonts w:ascii="Arial" w:hAnsi="Arial" w:cs="Arial"/>
          <w:sz w:val="22"/>
          <w:szCs w:val="22"/>
        </w:rPr>
        <w:t>o členov predstavenstva</w:t>
      </w:r>
      <w:r w:rsidRPr="00B26D83">
        <w:rPr>
          <w:rFonts w:ascii="Arial" w:hAnsi="Arial" w:cs="Arial"/>
          <w:sz w:val="22"/>
          <w:szCs w:val="22"/>
        </w:rPr>
        <w:t xml:space="preserve"> v takomto prípade nemôže bez ďalšieho </w:t>
      </w:r>
      <w:r w:rsidR="00B26D83" w:rsidRPr="00B26D83">
        <w:rPr>
          <w:rFonts w:ascii="Arial" w:hAnsi="Arial" w:cs="Arial"/>
          <w:sz w:val="22"/>
          <w:szCs w:val="22"/>
        </w:rPr>
        <w:t xml:space="preserve">člena </w:t>
      </w:r>
      <w:r w:rsidRPr="00B26D83">
        <w:rPr>
          <w:rFonts w:ascii="Arial" w:hAnsi="Arial" w:cs="Arial"/>
          <w:sz w:val="22"/>
          <w:szCs w:val="22"/>
        </w:rPr>
        <w:t>podpísať</w:t>
      </w:r>
      <w:r w:rsidR="006E213A" w:rsidRPr="00B26D83">
        <w:rPr>
          <w:rFonts w:ascii="Arial" w:hAnsi="Arial" w:cs="Arial"/>
          <w:sz w:val="22"/>
          <w:szCs w:val="22"/>
        </w:rPr>
        <w:t xml:space="preserve"> alebo ukončiť významnejšiu</w:t>
      </w:r>
      <w:r w:rsidRPr="00B26D83">
        <w:rPr>
          <w:rFonts w:ascii="Arial" w:hAnsi="Arial" w:cs="Arial"/>
          <w:sz w:val="22"/>
          <w:szCs w:val="22"/>
        </w:rPr>
        <w:t xml:space="preserve"> zmluvu, </w:t>
      </w:r>
      <w:r w:rsidR="006E213A" w:rsidRPr="00B26D83">
        <w:rPr>
          <w:rFonts w:ascii="Arial" w:hAnsi="Arial" w:cs="Arial"/>
          <w:sz w:val="22"/>
          <w:szCs w:val="22"/>
        </w:rPr>
        <w:t xml:space="preserve">zamestnať nového zamestnanca a pod. Potreba kontrasignácie ďalším </w:t>
      </w:r>
      <w:r w:rsidR="00B26D83" w:rsidRPr="00B26D83">
        <w:rPr>
          <w:rFonts w:ascii="Arial" w:hAnsi="Arial" w:cs="Arial"/>
          <w:sz w:val="22"/>
          <w:szCs w:val="22"/>
        </w:rPr>
        <w:t xml:space="preserve">členom predstavenstva </w:t>
      </w:r>
      <w:r w:rsidR="006E213A" w:rsidRPr="00B26D83">
        <w:rPr>
          <w:rFonts w:ascii="Arial" w:hAnsi="Arial" w:cs="Arial"/>
          <w:sz w:val="22"/>
          <w:szCs w:val="22"/>
        </w:rPr>
        <w:t>v</w:t>
      </w:r>
      <w:r w:rsidR="00A23846" w:rsidRPr="00B26D83">
        <w:rPr>
          <w:rFonts w:ascii="Arial" w:hAnsi="Arial" w:cs="Arial"/>
          <w:sz w:val="22"/>
          <w:szCs w:val="22"/>
        </w:rPr>
        <w:t>š</w:t>
      </w:r>
      <w:r w:rsidR="006E213A" w:rsidRPr="00B26D83">
        <w:rPr>
          <w:rFonts w:ascii="Arial" w:hAnsi="Arial" w:cs="Arial"/>
          <w:sz w:val="22"/>
          <w:szCs w:val="22"/>
        </w:rPr>
        <w:t>ak v určitých situáciách môže byť pre spoločnosť zároveň obmedzujúca.</w:t>
      </w:r>
    </w:p>
    <w:p w14:paraId="52D65720" w14:textId="77777777" w:rsidR="0023032D" w:rsidRPr="00B26D83" w:rsidRDefault="0023032D" w:rsidP="006E213A">
      <w:pPr>
        <w:jc w:val="both"/>
        <w:rPr>
          <w:rFonts w:ascii="Arial" w:hAnsi="Arial" w:cs="Arial"/>
          <w:sz w:val="22"/>
          <w:szCs w:val="22"/>
        </w:rPr>
      </w:pPr>
    </w:p>
    <w:p w14:paraId="4921D980" w14:textId="74FF826D" w:rsidR="005E665F" w:rsidRPr="00B26D83" w:rsidRDefault="0023032D" w:rsidP="006E213A">
      <w:pPr>
        <w:jc w:val="both"/>
        <w:rPr>
          <w:rFonts w:ascii="Arial" w:hAnsi="Arial" w:cs="Arial"/>
          <w:sz w:val="22"/>
          <w:szCs w:val="22"/>
        </w:rPr>
      </w:pPr>
      <w:r w:rsidRPr="00B26D83">
        <w:rPr>
          <w:rFonts w:ascii="Arial" w:hAnsi="Arial" w:cs="Arial"/>
          <w:sz w:val="22"/>
          <w:szCs w:val="22"/>
        </w:rPr>
        <w:t xml:space="preserve">Rodinný podnik by mal preto pri </w:t>
      </w:r>
      <w:r w:rsidR="00AA331E" w:rsidRPr="00B26D83">
        <w:rPr>
          <w:rFonts w:ascii="Arial" w:hAnsi="Arial" w:cs="Arial"/>
          <w:sz w:val="22"/>
          <w:szCs w:val="22"/>
        </w:rPr>
        <w:t xml:space="preserve">príprave </w:t>
      </w:r>
      <w:r w:rsidR="00B26D83" w:rsidRPr="00B26D83">
        <w:rPr>
          <w:rFonts w:ascii="Arial" w:hAnsi="Arial" w:cs="Arial"/>
          <w:sz w:val="22"/>
          <w:szCs w:val="22"/>
        </w:rPr>
        <w:t>stanov</w:t>
      </w:r>
      <w:r w:rsidR="00AA331E" w:rsidRPr="00B26D83">
        <w:rPr>
          <w:rFonts w:ascii="Arial" w:hAnsi="Arial" w:cs="Arial"/>
          <w:sz w:val="22"/>
          <w:szCs w:val="22"/>
        </w:rPr>
        <w:t xml:space="preserve"> </w:t>
      </w:r>
      <w:r w:rsidRPr="00B26D83">
        <w:rPr>
          <w:rFonts w:ascii="Arial" w:hAnsi="Arial" w:cs="Arial"/>
          <w:sz w:val="22"/>
          <w:szCs w:val="22"/>
        </w:rPr>
        <w:t>zvážiť vyššie uvedené skutočnosti</w:t>
      </w:r>
      <w:r w:rsidR="00A96450" w:rsidRPr="00B26D83">
        <w:rPr>
          <w:rFonts w:ascii="Arial" w:hAnsi="Arial" w:cs="Arial"/>
          <w:sz w:val="22"/>
          <w:szCs w:val="22"/>
        </w:rPr>
        <w:t xml:space="preserve"> a rozhodnúť sa, aký spôsob konania za spoločnosť si v </w:t>
      </w:r>
      <w:r w:rsidR="00B26D83" w:rsidRPr="00B26D83">
        <w:rPr>
          <w:rFonts w:ascii="Arial" w:hAnsi="Arial" w:cs="Arial"/>
          <w:sz w:val="22"/>
          <w:szCs w:val="22"/>
        </w:rPr>
        <w:t>stanovách</w:t>
      </w:r>
      <w:r w:rsidR="00A96450" w:rsidRPr="00B26D83">
        <w:rPr>
          <w:rFonts w:ascii="Arial" w:hAnsi="Arial" w:cs="Arial"/>
          <w:sz w:val="22"/>
          <w:szCs w:val="22"/>
        </w:rPr>
        <w:t xml:space="preserve"> zvolí</w:t>
      </w:r>
      <w:r w:rsidRPr="00B26D83">
        <w:rPr>
          <w:rFonts w:ascii="Arial" w:hAnsi="Arial" w:cs="Arial"/>
          <w:sz w:val="22"/>
          <w:szCs w:val="22"/>
        </w:rPr>
        <w:t>.</w:t>
      </w:r>
    </w:p>
    <w:p w14:paraId="72A26E60" w14:textId="77777777" w:rsidR="006E213A" w:rsidRDefault="006E213A" w:rsidP="006E213A">
      <w:pPr>
        <w:jc w:val="both"/>
        <w:rPr>
          <w:rFonts w:ascii="Arial" w:hAnsi="Arial" w:cs="Arial"/>
        </w:rPr>
      </w:pPr>
    </w:p>
    <w:p w14:paraId="6D993331" w14:textId="77777777" w:rsidR="00625B8B" w:rsidRDefault="00625B8B" w:rsidP="006E213A">
      <w:pPr>
        <w:jc w:val="both"/>
        <w:rPr>
          <w:rFonts w:ascii="Arial" w:hAnsi="Arial" w:cs="Arial"/>
        </w:rPr>
      </w:pPr>
    </w:p>
    <w:p w14:paraId="22C6EED6" w14:textId="719112D3" w:rsidR="006E213A" w:rsidRPr="00CD6154" w:rsidRDefault="006E213A" w:rsidP="00CD6154">
      <w:pPr>
        <w:ind w:left="426" w:hanging="426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CD6154">
        <w:rPr>
          <w:rFonts w:ascii="Arial" w:hAnsi="Arial" w:cs="Arial"/>
          <w:b/>
          <w:bCs/>
          <w:sz w:val="28"/>
          <w:szCs w:val="28"/>
          <w:u w:val="single"/>
        </w:rPr>
        <w:t>II. Odporúčania k úpravám konkrétnych ustanovení vzorov</w:t>
      </w:r>
      <w:r w:rsidR="00322753">
        <w:rPr>
          <w:rFonts w:ascii="Arial" w:hAnsi="Arial" w:cs="Arial"/>
          <w:b/>
          <w:bCs/>
          <w:sz w:val="28"/>
          <w:szCs w:val="28"/>
          <w:u w:val="single"/>
        </w:rPr>
        <w:t>ých</w:t>
      </w:r>
      <w:r w:rsidRPr="00CD6154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322753">
        <w:rPr>
          <w:rFonts w:ascii="Arial" w:hAnsi="Arial" w:cs="Arial"/>
          <w:b/>
          <w:bCs/>
          <w:sz w:val="28"/>
          <w:szCs w:val="28"/>
          <w:u w:val="single"/>
        </w:rPr>
        <w:t>stanov akciovej spoločnosti</w:t>
      </w:r>
    </w:p>
    <w:p w14:paraId="46CF88FB" w14:textId="77777777" w:rsidR="006E213A" w:rsidRDefault="006E213A" w:rsidP="006E213A">
      <w:pPr>
        <w:jc w:val="both"/>
        <w:rPr>
          <w:rFonts w:ascii="Arial" w:hAnsi="Arial" w:cs="Arial"/>
        </w:rPr>
      </w:pPr>
    </w:p>
    <w:p w14:paraId="55D1B661" w14:textId="77777777" w:rsidR="004660AE" w:rsidRDefault="004660AE" w:rsidP="006E213A">
      <w:pPr>
        <w:jc w:val="both"/>
        <w:rPr>
          <w:rFonts w:ascii="Arial" w:hAnsi="Arial" w:cs="Arial"/>
        </w:rPr>
      </w:pPr>
    </w:p>
    <w:p w14:paraId="0458C6D4" w14:textId="214C035A" w:rsidR="004660AE" w:rsidRPr="000623AD" w:rsidRDefault="004660AE" w:rsidP="006E21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623AD">
        <w:rPr>
          <w:rFonts w:ascii="Arial" w:hAnsi="Arial" w:cs="Arial"/>
          <w:b/>
          <w:bCs/>
          <w:sz w:val="22"/>
          <w:szCs w:val="22"/>
        </w:rPr>
        <w:t>Čl. I. ods. 1.1. – Obchodné meno</w:t>
      </w:r>
    </w:p>
    <w:p w14:paraId="1354CF43" w14:textId="77777777" w:rsidR="004660AE" w:rsidRPr="000623AD" w:rsidRDefault="004660AE" w:rsidP="006E213A">
      <w:pPr>
        <w:jc w:val="both"/>
        <w:rPr>
          <w:rFonts w:ascii="Arial" w:hAnsi="Arial" w:cs="Arial"/>
          <w:sz w:val="22"/>
          <w:szCs w:val="22"/>
        </w:rPr>
      </w:pPr>
    </w:p>
    <w:p w14:paraId="11F1250B" w14:textId="6F1BC3AD" w:rsidR="004660AE" w:rsidRPr="000623AD" w:rsidRDefault="004660AE" w:rsidP="006E213A">
      <w:pPr>
        <w:jc w:val="both"/>
        <w:rPr>
          <w:rFonts w:ascii="Arial" w:hAnsi="Arial" w:cs="Arial"/>
          <w:sz w:val="22"/>
          <w:szCs w:val="22"/>
        </w:rPr>
      </w:pPr>
      <w:r w:rsidRPr="000623AD">
        <w:rPr>
          <w:rFonts w:ascii="Arial" w:hAnsi="Arial" w:cs="Arial"/>
          <w:sz w:val="22"/>
          <w:szCs w:val="22"/>
        </w:rPr>
        <w:t>Doplňte obchodné meno spoločnosti so skratkou „</w:t>
      </w:r>
      <w:r w:rsidR="00443C35" w:rsidRPr="000623AD">
        <w:rPr>
          <w:rFonts w:ascii="Arial" w:hAnsi="Arial" w:cs="Arial"/>
          <w:sz w:val="22"/>
          <w:szCs w:val="22"/>
        </w:rPr>
        <w:t>a</w:t>
      </w:r>
      <w:r w:rsidRPr="000623AD">
        <w:rPr>
          <w:rFonts w:ascii="Arial" w:hAnsi="Arial" w:cs="Arial"/>
          <w:sz w:val="22"/>
          <w:szCs w:val="22"/>
        </w:rPr>
        <w:t xml:space="preserve">. </w:t>
      </w:r>
      <w:r w:rsidR="00443C35" w:rsidRPr="000623AD">
        <w:rPr>
          <w:rFonts w:ascii="Arial" w:hAnsi="Arial" w:cs="Arial"/>
          <w:sz w:val="22"/>
          <w:szCs w:val="22"/>
        </w:rPr>
        <w:t>s</w:t>
      </w:r>
      <w:r w:rsidRPr="000623AD">
        <w:rPr>
          <w:rFonts w:ascii="Arial" w:hAnsi="Arial" w:cs="Arial"/>
          <w:sz w:val="22"/>
          <w:szCs w:val="22"/>
        </w:rPr>
        <w:t>.“ (s medzerami). Obchodné meno nesmie byť rovnaké a ani zameniteľné s tými, ktoré už sú zaregistrované a </w:t>
      </w:r>
      <w:proofErr w:type="spellStart"/>
      <w:r w:rsidRPr="000623AD">
        <w:rPr>
          <w:rFonts w:ascii="Arial" w:hAnsi="Arial" w:cs="Arial"/>
          <w:sz w:val="22"/>
          <w:szCs w:val="22"/>
        </w:rPr>
        <w:t>dohľadateľné</w:t>
      </w:r>
      <w:proofErr w:type="spellEnd"/>
      <w:r w:rsidRPr="000623AD">
        <w:rPr>
          <w:rFonts w:ascii="Arial" w:hAnsi="Arial" w:cs="Arial"/>
          <w:sz w:val="22"/>
          <w:szCs w:val="22"/>
        </w:rPr>
        <w:t xml:space="preserve"> na stránkach </w:t>
      </w:r>
      <w:hyperlink r:id="rId7" w:history="1">
        <w:r w:rsidRPr="000623AD">
          <w:rPr>
            <w:rStyle w:val="Hypertextovprepojenie"/>
            <w:rFonts w:ascii="Arial" w:hAnsi="Arial" w:cs="Arial"/>
            <w:sz w:val="22"/>
            <w:szCs w:val="22"/>
          </w:rPr>
          <w:t>www.orsr.sk</w:t>
        </w:r>
      </w:hyperlink>
      <w:r w:rsidRPr="000623AD">
        <w:rPr>
          <w:rFonts w:ascii="Arial" w:hAnsi="Arial" w:cs="Arial"/>
          <w:sz w:val="22"/>
          <w:szCs w:val="22"/>
        </w:rPr>
        <w:t xml:space="preserve">. </w:t>
      </w:r>
    </w:p>
    <w:p w14:paraId="749BC2B3" w14:textId="77777777" w:rsidR="004660AE" w:rsidRPr="000623AD" w:rsidRDefault="004660AE" w:rsidP="006E213A">
      <w:pPr>
        <w:jc w:val="both"/>
        <w:rPr>
          <w:rFonts w:ascii="Arial" w:hAnsi="Arial" w:cs="Arial"/>
          <w:sz w:val="22"/>
          <w:szCs w:val="22"/>
        </w:rPr>
      </w:pPr>
    </w:p>
    <w:p w14:paraId="046D9E89" w14:textId="77777777" w:rsidR="005E665F" w:rsidRPr="000623AD" w:rsidRDefault="005E665F" w:rsidP="006E213A">
      <w:pPr>
        <w:jc w:val="both"/>
        <w:rPr>
          <w:rFonts w:ascii="Arial" w:hAnsi="Arial" w:cs="Arial"/>
          <w:sz w:val="22"/>
          <w:szCs w:val="22"/>
        </w:rPr>
      </w:pPr>
    </w:p>
    <w:p w14:paraId="298A8308" w14:textId="41A25F6F" w:rsidR="004660AE" w:rsidRPr="000623AD" w:rsidRDefault="004660AE" w:rsidP="006E21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623AD">
        <w:rPr>
          <w:rFonts w:ascii="Arial" w:hAnsi="Arial" w:cs="Arial"/>
          <w:b/>
          <w:bCs/>
          <w:sz w:val="22"/>
          <w:szCs w:val="22"/>
        </w:rPr>
        <w:t>Čl. I. ods. 1.2 – Sídlo</w:t>
      </w:r>
    </w:p>
    <w:p w14:paraId="1AB928B8" w14:textId="77777777" w:rsidR="004660AE" w:rsidRPr="000623AD" w:rsidRDefault="004660AE" w:rsidP="006E213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B7CE91E" w14:textId="09A2A34D" w:rsidR="004660AE" w:rsidRPr="000623AD" w:rsidRDefault="004660AE" w:rsidP="006E213A">
      <w:pPr>
        <w:jc w:val="both"/>
        <w:rPr>
          <w:rFonts w:ascii="Arial" w:hAnsi="Arial" w:cs="Arial"/>
          <w:sz w:val="22"/>
          <w:szCs w:val="22"/>
        </w:rPr>
      </w:pPr>
      <w:r w:rsidRPr="000623AD">
        <w:rPr>
          <w:rFonts w:ascii="Arial" w:hAnsi="Arial" w:cs="Arial"/>
          <w:sz w:val="22"/>
          <w:szCs w:val="22"/>
        </w:rPr>
        <w:t>Doplňte adresu sídla, t. j. ulicu, číslo popisné a orientačné, PSČ a mesto</w:t>
      </w:r>
    </w:p>
    <w:p w14:paraId="4EFFCF0C" w14:textId="77777777" w:rsidR="004660AE" w:rsidRPr="000623AD" w:rsidRDefault="004660AE" w:rsidP="006E213A">
      <w:pPr>
        <w:jc w:val="both"/>
        <w:rPr>
          <w:rFonts w:ascii="Arial" w:hAnsi="Arial" w:cs="Arial"/>
          <w:sz w:val="22"/>
          <w:szCs w:val="22"/>
        </w:rPr>
      </w:pPr>
    </w:p>
    <w:p w14:paraId="3ACF9469" w14:textId="77777777" w:rsidR="005E665F" w:rsidRPr="000623AD" w:rsidRDefault="005E665F" w:rsidP="006E213A">
      <w:pPr>
        <w:jc w:val="both"/>
        <w:rPr>
          <w:rFonts w:ascii="Arial" w:hAnsi="Arial" w:cs="Arial"/>
          <w:sz w:val="22"/>
          <w:szCs w:val="22"/>
        </w:rPr>
      </w:pPr>
    </w:p>
    <w:p w14:paraId="17CCE6AA" w14:textId="10418A7B" w:rsidR="007F73E3" w:rsidRPr="000623AD" w:rsidRDefault="007F73E3" w:rsidP="007F73E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623AD">
        <w:rPr>
          <w:rFonts w:ascii="Arial" w:hAnsi="Arial" w:cs="Arial"/>
          <w:b/>
          <w:bCs/>
          <w:sz w:val="22"/>
          <w:szCs w:val="22"/>
        </w:rPr>
        <w:t>Čl. II.</w:t>
      </w:r>
      <w:r w:rsidR="00443C35" w:rsidRPr="000623AD">
        <w:rPr>
          <w:rFonts w:ascii="Arial" w:hAnsi="Arial" w:cs="Arial"/>
          <w:b/>
          <w:bCs/>
          <w:sz w:val="22"/>
          <w:szCs w:val="22"/>
        </w:rPr>
        <w:t xml:space="preserve"> </w:t>
      </w:r>
      <w:r w:rsidRPr="000623AD">
        <w:rPr>
          <w:rFonts w:ascii="Arial" w:hAnsi="Arial" w:cs="Arial"/>
          <w:b/>
          <w:bCs/>
          <w:sz w:val="22"/>
          <w:szCs w:val="22"/>
        </w:rPr>
        <w:t>– Predmet podnikania</w:t>
      </w:r>
    </w:p>
    <w:p w14:paraId="0CE35F5C" w14:textId="77777777" w:rsidR="005E665F" w:rsidRPr="000623AD" w:rsidRDefault="005E665F" w:rsidP="007F73E3">
      <w:pPr>
        <w:jc w:val="both"/>
        <w:rPr>
          <w:rFonts w:ascii="Arial" w:hAnsi="Arial" w:cs="Arial"/>
          <w:sz w:val="22"/>
          <w:szCs w:val="22"/>
        </w:rPr>
      </w:pPr>
    </w:p>
    <w:p w14:paraId="25CE4913" w14:textId="2DDD621E" w:rsidR="007F73E3" w:rsidRPr="000623AD" w:rsidRDefault="007F73E3" w:rsidP="007F73E3">
      <w:pPr>
        <w:jc w:val="both"/>
        <w:rPr>
          <w:rFonts w:ascii="Arial" w:hAnsi="Arial" w:cs="Arial"/>
          <w:sz w:val="22"/>
          <w:szCs w:val="22"/>
        </w:rPr>
      </w:pPr>
      <w:r w:rsidRPr="000623AD">
        <w:rPr>
          <w:rFonts w:ascii="Arial" w:hAnsi="Arial" w:cs="Arial"/>
          <w:sz w:val="22"/>
          <w:szCs w:val="22"/>
        </w:rPr>
        <w:t xml:space="preserve">Doplňte jednotlivé predmety podnikania výberom </w:t>
      </w:r>
      <w:r w:rsidR="005E665F" w:rsidRPr="000623AD">
        <w:rPr>
          <w:rFonts w:ascii="Arial" w:hAnsi="Arial" w:cs="Arial"/>
          <w:sz w:val="22"/>
          <w:szCs w:val="22"/>
        </w:rPr>
        <w:t>z nasledovných</w:t>
      </w:r>
      <w:r w:rsidRPr="000623AD">
        <w:rPr>
          <w:rFonts w:ascii="Arial" w:hAnsi="Arial" w:cs="Arial"/>
          <w:sz w:val="22"/>
          <w:szCs w:val="22"/>
        </w:rPr>
        <w:t xml:space="preserve"> zoznamov:</w:t>
      </w:r>
    </w:p>
    <w:p w14:paraId="3C8FF38D" w14:textId="77777777" w:rsidR="007F73E3" w:rsidRPr="000623AD" w:rsidRDefault="007F73E3" w:rsidP="007F73E3">
      <w:pPr>
        <w:jc w:val="both"/>
        <w:rPr>
          <w:rFonts w:ascii="Arial" w:hAnsi="Arial" w:cs="Arial"/>
          <w:sz w:val="22"/>
          <w:szCs w:val="22"/>
        </w:rPr>
      </w:pPr>
    </w:p>
    <w:p w14:paraId="1EC357C4" w14:textId="22C27088" w:rsidR="007F73E3" w:rsidRPr="000623AD" w:rsidRDefault="007F73E3" w:rsidP="007F73E3">
      <w:pPr>
        <w:jc w:val="both"/>
        <w:rPr>
          <w:rFonts w:ascii="Arial" w:hAnsi="Arial" w:cs="Arial"/>
          <w:sz w:val="22"/>
          <w:szCs w:val="22"/>
        </w:rPr>
      </w:pPr>
      <w:r w:rsidRPr="000623AD">
        <w:rPr>
          <w:rFonts w:ascii="Arial" w:hAnsi="Arial" w:cs="Arial"/>
          <w:sz w:val="22"/>
          <w:szCs w:val="22"/>
        </w:rPr>
        <w:t>Voľné živnosti: https://www.minv.sk/?volne-zivnosti-1</w:t>
      </w:r>
    </w:p>
    <w:p w14:paraId="4C99A658" w14:textId="4FA376AB" w:rsidR="007F73E3" w:rsidRPr="000623AD" w:rsidRDefault="007F73E3" w:rsidP="007F73E3">
      <w:pPr>
        <w:jc w:val="both"/>
        <w:rPr>
          <w:rFonts w:ascii="Arial" w:hAnsi="Arial" w:cs="Arial"/>
          <w:sz w:val="22"/>
          <w:szCs w:val="22"/>
        </w:rPr>
      </w:pPr>
      <w:r w:rsidRPr="000623AD">
        <w:rPr>
          <w:rFonts w:ascii="Arial" w:hAnsi="Arial" w:cs="Arial"/>
          <w:sz w:val="22"/>
          <w:szCs w:val="22"/>
        </w:rPr>
        <w:t>Remeselné živnosti: https://www.minv.sk/?remeselne-zivnosti-1</w:t>
      </w:r>
    </w:p>
    <w:p w14:paraId="419BBFB0" w14:textId="408336F2" w:rsidR="007F73E3" w:rsidRPr="000623AD" w:rsidRDefault="007F73E3" w:rsidP="007F73E3">
      <w:pPr>
        <w:jc w:val="both"/>
        <w:rPr>
          <w:rFonts w:ascii="Arial" w:hAnsi="Arial" w:cs="Arial"/>
          <w:sz w:val="22"/>
          <w:szCs w:val="22"/>
        </w:rPr>
      </w:pPr>
      <w:r w:rsidRPr="000623AD">
        <w:rPr>
          <w:rFonts w:ascii="Arial" w:hAnsi="Arial" w:cs="Arial"/>
          <w:sz w:val="22"/>
          <w:szCs w:val="22"/>
        </w:rPr>
        <w:t>Viazané živnosti: https://www.minv.sk/?viazane-zivnosti</w:t>
      </w:r>
    </w:p>
    <w:p w14:paraId="51C48FE5" w14:textId="77777777" w:rsidR="007F73E3" w:rsidRPr="000623AD" w:rsidRDefault="007F73E3" w:rsidP="007F73E3">
      <w:pPr>
        <w:jc w:val="both"/>
        <w:rPr>
          <w:rFonts w:ascii="Arial" w:hAnsi="Arial" w:cs="Arial"/>
          <w:sz w:val="22"/>
          <w:szCs w:val="22"/>
        </w:rPr>
      </w:pPr>
    </w:p>
    <w:p w14:paraId="78A0A6F3" w14:textId="48064A9D" w:rsidR="007F73E3" w:rsidRPr="000623AD" w:rsidRDefault="007F73E3" w:rsidP="007F73E3">
      <w:pPr>
        <w:jc w:val="both"/>
        <w:rPr>
          <w:rFonts w:ascii="Arial" w:hAnsi="Arial" w:cs="Arial"/>
          <w:sz w:val="22"/>
          <w:szCs w:val="22"/>
        </w:rPr>
      </w:pPr>
      <w:r w:rsidRPr="000623AD">
        <w:rPr>
          <w:rFonts w:ascii="Arial" w:hAnsi="Arial" w:cs="Arial"/>
          <w:sz w:val="22"/>
          <w:szCs w:val="22"/>
        </w:rPr>
        <w:t xml:space="preserve">V prípade, že </w:t>
      </w:r>
      <w:r w:rsidR="00443C35" w:rsidRPr="000623AD">
        <w:rPr>
          <w:rFonts w:ascii="Arial" w:hAnsi="Arial" w:cs="Arial"/>
          <w:sz w:val="22"/>
          <w:szCs w:val="22"/>
        </w:rPr>
        <w:t>stanovy</w:t>
      </w:r>
      <w:r w:rsidRPr="000623AD">
        <w:rPr>
          <w:rFonts w:ascii="Arial" w:hAnsi="Arial" w:cs="Arial"/>
          <w:sz w:val="22"/>
          <w:szCs w:val="22"/>
        </w:rPr>
        <w:t xml:space="preserve"> obsahuj</w:t>
      </w:r>
      <w:r w:rsidR="00443C35" w:rsidRPr="000623AD">
        <w:rPr>
          <w:rFonts w:ascii="Arial" w:hAnsi="Arial" w:cs="Arial"/>
          <w:sz w:val="22"/>
          <w:szCs w:val="22"/>
        </w:rPr>
        <w:t>ú</w:t>
      </w:r>
      <w:r w:rsidRPr="000623AD">
        <w:rPr>
          <w:rFonts w:ascii="Arial" w:hAnsi="Arial" w:cs="Arial"/>
          <w:sz w:val="22"/>
          <w:szCs w:val="22"/>
        </w:rPr>
        <w:t xml:space="preserve"> remeselné či viazané živnosti, ich získanie je podmienené tým, že spoločnosť má zodpovedného zástupcu (štatutára alebo zamestnanca v trvalom pracovnom pomere), ktorý disponuje dokladom o vzdelaní a praxi v určitom odbore. Zaradenie takýchto živností do </w:t>
      </w:r>
      <w:r w:rsidR="009239B4" w:rsidRPr="000623AD">
        <w:rPr>
          <w:rFonts w:ascii="Arial" w:hAnsi="Arial" w:cs="Arial"/>
          <w:sz w:val="22"/>
          <w:szCs w:val="22"/>
        </w:rPr>
        <w:t>stanov</w:t>
      </w:r>
      <w:r w:rsidRPr="000623AD">
        <w:rPr>
          <w:rFonts w:ascii="Arial" w:hAnsi="Arial" w:cs="Arial"/>
          <w:sz w:val="22"/>
          <w:szCs w:val="22"/>
        </w:rPr>
        <w:t xml:space="preserve"> je teda závislé na mnohých okolnostiach, ktoré nie je možné popísať vopred.</w:t>
      </w:r>
    </w:p>
    <w:p w14:paraId="01D140D6" w14:textId="77777777" w:rsidR="007F73E3" w:rsidRPr="000623AD" w:rsidRDefault="007F73E3" w:rsidP="007F73E3">
      <w:pPr>
        <w:jc w:val="both"/>
        <w:rPr>
          <w:rFonts w:ascii="Arial" w:hAnsi="Arial" w:cs="Arial"/>
          <w:sz w:val="22"/>
          <w:szCs w:val="22"/>
        </w:rPr>
      </w:pPr>
    </w:p>
    <w:p w14:paraId="7E90BE08" w14:textId="34693E14" w:rsidR="007F73E3" w:rsidRPr="000623AD" w:rsidRDefault="007F73E3" w:rsidP="007F73E3">
      <w:pPr>
        <w:jc w:val="both"/>
        <w:rPr>
          <w:rFonts w:ascii="Arial" w:hAnsi="Arial" w:cs="Arial"/>
          <w:sz w:val="22"/>
          <w:szCs w:val="22"/>
        </w:rPr>
      </w:pPr>
      <w:r w:rsidRPr="000623AD">
        <w:rPr>
          <w:rFonts w:ascii="Arial" w:hAnsi="Arial" w:cs="Arial"/>
          <w:sz w:val="22"/>
          <w:szCs w:val="22"/>
        </w:rPr>
        <w:t xml:space="preserve">Iné predmety podnikania, ktoré nie sú živnosťami, napr. prevádzka zdravotníckeho zariadenia, obchodovanie s elektrinou a pod., sa dokladajú osobitnými povoleniami, ktoré spoločnosť získava obvykle počas svojej existencie. Ich doplnenie je preto otázkou budúcich zmien, nie vytvárania </w:t>
      </w:r>
      <w:r w:rsidR="009239B4" w:rsidRPr="000623AD">
        <w:rPr>
          <w:rFonts w:ascii="Arial" w:hAnsi="Arial" w:cs="Arial"/>
          <w:sz w:val="22"/>
          <w:szCs w:val="22"/>
        </w:rPr>
        <w:t>stanov</w:t>
      </w:r>
      <w:r w:rsidRPr="000623AD">
        <w:rPr>
          <w:rFonts w:ascii="Arial" w:hAnsi="Arial" w:cs="Arial"/>
          <w:sz w:val="22"/>
          <w:szCs w:val="22"/>
        </w:rPr>
        <w:t>.</w:t>
      </w:r>
    </w:p>
    <w:p w14:paraId="16358CA9" w14:textId="77777777" w:rsidR="007F73E3" w:rsidRPr="000623AD" w:rsidRDefault="007F73E3" w:rsidP="007F73E3">
      <w:pPr>
        <w:jc w:val="both"/>
        <w:rPr>
          <w:rFonts w:ascii="Arial" w:hAnsi="Arial" w:cs="Arial"/>
          <w:sz w:val="22"/>
          <w:szCs w:val="22"/>
        </w:rPr>
      </w:pPr>
    </w:p>
    <w:p w14:paraId="3EAB2E8E" w14:textId="77777777" w:rsidR="005E665F" w:rsidRPr="000623AD" w:rsidRDefault="005E665F" w:rsidP="007F73E3">
      <w:pPr>
        <w:jc w:val="both"/>
        <w:rPr>
          <w:rFonts w:ascii="Arial" w:hAnsi="Arial" w:cs="Arial"/>
          <w:sz w:val="22"/>
          <w:szCs w:val="22"/>
        </w:rPr>
      </w:pPr>
    </w:p>
    <w:p w14:paraId="2BD1878D" w14:textId="77777777" w:rsidR="009239B4" w:rsidRPr="000623AD" w:rsidRDefault="009239B4" w:rsidP="00F354D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E53D979" w14:textId="77777777" w:rsidR="009239B4" w:rsidRPr="000623AD" w:rsidRDefault="009239B4" w:rsidP="00F354D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DB5E866" w14:textId="77777777" w:rsidR="009239B4" w:rsidRPr="000623AD" w:rsidRDefault="009239B4" w:rsidP="00F354D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CA2586F" w14:textId="77777777" w:rsidR="009239B4" w:rsidRPr="000623AD" w:rsidRDefault="009239B4" w:rsidP="00F354D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FB50E10" w14:textId="77777777" w:rsidR="009239B4" w:rsidRPr="000623AD" w:rsidRDefault="009239B4" w:rsidP="00F354D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847F9A7" w14:textId="77777777" w:rsidR="009239B4" w:rsidRPr="000623AD" w:rsidRDefault="009239B4" w:rsidP="00F354D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AB0C81B" w14:textId="665EF5BF" w:rsidR="00F354DC" w:rsidRPr="000623AD" w:rsidRDefault="00F354DC" w:rsidP="00F354D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623AD">
        <w:rPr>
          <w:rFonts w:ascii="Arial" w:hAnsi="Arial" w:cs="Arial"/>
          <w:b/>
          <w:bCs/>
          <w:sz w:val="22"/>
          <w:szCs w:val="22"/>
        </w:rPr>
        <w:lastRenderedPageBreak/>
        <w:t>Čl. I</w:t>
      </w:r>
      <w:r w:rsidR="009239B4" w:rsidRPr="000623AD">
        <w:rPr>
          <w:rFonts w:ascii="Arial" w:hAnsi="Arial" w:cs="Arial"/>
          <w:b/>
          <w:bCs/>
          <w:sz w:val="22"/>
          <w:szCs w:val="22"/>
        </w:rPr>
        <w:t>II</w:t>
      </w:r>
      <w:r w:rsidRPr="000623AD">
        <w:rPr>
          <w:rFonts w:ascii="Arial" w:hAnsi="Arial" w:cs="Arial"/>
          <w:b/>
          <w:bCs/>
          <w:sz w:val="22"/>
          <w:szCs w:val="22"/>
        </w:rPr>
        <w:t xml:space="preserve">. ods. </w:t>
      </w:r>
      <w:r w:rsidR="009239B4" w:rsidRPr="000623AD">
        <w:rPr>
          <w:rFonts w:ascii="Arial" w:hAnsi="Arial" w:cs="Arial"/>
          <w:b/>
          <w:bCs/>
          <w:sz w:val="22"/>
          <w:szCs w:val="22"/>
        </w:rPr>
        <w:t>3</w:t>
      </w:r>
      <w:r w:rsidRPr="000623AD">
        <w:rPr>
          <w:rFonts w:ascii="Arial" w:hAnsi="Arial" w:cs="Arial"/>
          <w:b/>
          <w:bCs/>
          <w:sz w:val="22"/>
          <w:szCs w:val="22"/>
        </w:rPr>
        <w:t>.1 – Základné imanie</w:t>
      </w:r>
    </w:p>
    <w:p w14:paraId="25CC3221" w14:textId="77777777" w:rsidR="00F354DC" w:rsidRPr="000623AD" w:rsidRDefault="00F354DC" w:rsidP="00F354D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11FD811" w14:textId="64067CFF" w:rsidR="00B406D6" w:rsidRPr="000623AD" w:rsidRDefault="00B406D6" w:rsidP="007F73E3">
      <w:pPr>
        <w:jc w:val="both"/>
        <w:rPr>
          <w:rFonts w:ascii="Arial" w:hAnsi="Arial" w:cs="Arial"/>
          <w:sz w:val="22"/>
          <w:szCs w:val="22"/>
        </w:rPr>
      </w:pPr>
      <w:r w:rsidRPr="000623AD">
        <w:rPr>
          <w:rFonts w:ascii="Arial" w:hAnsi="Arial" w:cs="Arial"/>
          <w:sz w:val="22"/>
          <w:szCs w:val="22"/>
        </w:rPr>
        <w:t xml:space="preserve">Doplňte výšku základného imania </w:t>
      </w:r>
      <w:r w:rsidR="009239B4" w:rsidRPr="000623AD">
        <w:rPr>
          <w:rFonts w:ascii="Arial" w:hAnsi="Arial" w:cs="Arial"/>
          <w:sz w:val="22"/>
          <w:szCs w:val="22"/>
        </w:rPr>
        <w:t>a. s.</w:t>
      </w:r>
    </w:p>
    <w:p w14:paraId="442E7AB0" w14:textId="77777777" w:rsidR="009239B4" w:rsidRPr="000623AD" w:rsidRDefault="009239B4" w:rsidP="007F73E3">
      <w:pPr>
        <w:jc w:val="both"/>
        <w:rPr>
          <w:rFonts w:ascii="Arial" w:hAnsi="Arial" w:cs="Arial"/>
          <w:sz w:val="22"/>
          <w:szCs w:val="22"/>
        </w:rPr>
      </w:pPr>
    </w:p>
    <w:p w14:paraId="4A78CED1" w14:textId="7D51603C" w:rsidR="00B8561F" w:rsidRDefault="00F354DC" w:rsidP="007F73E3">
      <w:pPr>
        <w:jc w:val="both"/>
        <w:rPr>
          <w:rFonts w:ascii="Arial" w:hAnsi="Arial" w:cs="Arial"/>
          <w:sz w:val="22"/>
          <w:szCs w:val="22"/>
        </w:rPr>
      </w:pPr>
      <w:r w:rsidRPr="000623AD">
        <w:rPr>
          <w:rFonts w:ascii="Arial" w:hAnsi="Arial" w:cs="Arial"/>
          <w:sz w:val="22"/>
          <w:szCs w:val="22"/>
        </w:rPr>
        <w:t xml:space="preserve">Základné imanie činí minimálne (a zároveň štandardne) </w:t>
      </w:r>
      <w:r w:rsidR="009239B4" w:rsidRPr="000623AD">
        <w:rPr>
          <w:rFonts w:ascii="Arial" w:hAnsi="Arial" w:cs="Arial"/>
          <w:sz w:val="22"/>
          <w:szCs w:val="22"/>
        </w:rPr>
        <w:t>25</w:t>
      </w:r>
      <w:r w:rsidR="000623AD">
        <w:rPr>
          <w:rFonts w:ascii="Arial" w:hAnsi="Arial" w:cs="Arial"/>
          <w:sz w:val="22"/>
          <w:szCs w:val="22"/>
        </w:rPr>
        <w:t>.</w:t>
      </w:r>
      <w:r w:rsidR="009239B4" w:rsidRPr="000623AD">
        <w:rPr>
          <w:rFonts w:ascii="Arial" w:hAnsi="Arial" w:cs="Arial"/>
          <w:sz w:val="22"/>
          <w:szCs w:val="22"/>
        </w:rPr>
        <w:t>000</w:t>
      </w:r>
      <w:r w:rsidR="000623AD">
        <w:rPr>
          <w:rFonts w:ascii="Arial" w:hAnsi="Arial" w:cs="Arial"/>
          <w:sz w:val="22"/>
          <w:szCs w:val="22"/>
        </w:rPr>
        <w:t>,-</w:t>
      </w:r>
      <w:r w:rsidR="009239B4" w:rsidRPr="000623AD">
        <w:rPr>
          <w:rFonts w:ascii="Arial" w:hAnsi="Arial" w:cs="Arial"/>
          <w:sz w:val="22"/>
          <w:szCs w:val="22"/>
        </w:rPr>
        <w:t xml:space="preserve"> </w:t>
      </w:r>
      <w:r w:rsidRPr="000623AD">
        <w:rPr>
          <w:rFonts w:ascii="Arial" w:hAnsi="Arial" w:cs="Arial"/>
          <w:sz w:val="22"/>
          <w:szCs w:val="22"/>
        </w:rPr>
        <w:t>EUR. V prípade sumy</w:t>
      </w:r>
      <w:r w:rsidR="009239B4" w:rsidRPr="000623AD">
        <w:rPr>
          <w:rFonts w:ascii="Arial" w:hAnsi="Arial" w:cs="Arial"/>
          <w:sz w:val="22"/>
          <w:szCs w:val="22"/>
        </w:rPr>
        <w:t xml:space="preserve"> 25</w:t>
      </w:r>
      <w:r w:rsidR="000623AD">
        <w:rPr>
          <w:rFonts w:ascii="Arial" w:hAnsi="Arial" w:cs="Arial"/>
          <w:sz w:val="22"/>
          <w:szCs w:val="22"/>
        </w:rPr>
        <w:t>.</w:t>
      </w:r>
      <w:r w:rsidR="009239B4" w:rsidRPr="000623AD">
        <w:rPr>
          <w:rFonts w:ascii="Arial" w:hAnsi="Arial" w:cs="Arial"/>
          <w:sz w:val="22"/>
          <w:szCs w:val="22"/>
        </w:rPr>
        <w:t>000</w:t>
      </w:r>
      <w:r w:rsidR="000623AD">
        <w:rPr>
          <w:rFonts w:ascii="Arial" w:hAnsi="Arial" w:cs="Arial"/>
          <w:sz w:val="22"/>
          <w:szCs w:val="22"/>
        </w:rPr>
        <w:t>,-</w:t>
      </w:r>
      <w:r w:rsidR="009239B4" w:rsidRPr="000623AD">
        <w:rPr>
          <w:rFonts w:ascii="Arial" w:hAnsi="Arial" w:cs="Arial"/>
          <w:sz w:val="22"/>
          <w:szCs w:val="22"/>
        </w:rPr>
        <w:t xml:space="preserve"> EUR</w:t>
      </w:r>
      <w:r w:rsidRPr="000623AD">
        <w:rPr>
          <w:rFonts w:ascii="Arial" w:hAnsi="Arial" w:cs="Arial"/>
          <w:sz w:val="22"/>
          <w:szCs w:val="22"/>
        </w:rPr>
        <w:t xml:space="preserve"> zákon neumožňuje hotovostné platby, </w:t>
      </w:r>
      <w:r w:rsidR="009239B4" w:rsidRPr="000623AD">
        <w:rPr>
          <w:rFonts w:ascii="Arial" w:hAnsi="Arial" w:cs="Arial"/>
          <w:sz w:val="22"/>
          <w:szCs w:val="22"/>
        </w:rPr>
        <w:t xml:space="preserve">a preto </w:t>
      </w:r>
      <w:r w:rsidRPr="000623AD">
        <w:rPr>
          <w:rFonts w:ascii="Arial" w:hAnsi="Arial" w:cs="Arial"/>
          <w:sz w:val="22"/>
          <w:szCs w:val="22"/>
        </w:rPr>
        <w:t>musí byť základné imanie zložené na osobitnom bankovom účte.</w:t>
      </w:r>
    </w:p>
    <w:p w14:paraId="641BDCD4" w14:textId="77777777" w:rsidR="00D506A9" w:rsidRDefault="00D506A9" w:rsidP="007F73E3">
      <w:pPr>
        <w:jc w:val="both"/>
        <w:rPr>
          <w:rFonts w:ascii="Arial" w:hAnsi="Arial" w:cs="Arial"/>
          <w:sz w:val="22"/>
          <w:szCs w:val="22"/>
        </w:rPr>
      </w:pPr>
    </w:p>
    <w:p w14:paraId="6395ED3A" w14:textId="77CC307A" w:rsidR="00B8561F" w:rsidRPr="000623AD" w:rsidRDefault="00B8561F" w:rsidP="007F73E3">
      <w:pPr>
        <w:jc w:val="both"/>
        <w:rPr>
          <w:rFonts w:ascii="Arial" w:hAnsi="Arial" w:cs="Arial"/>
          <w:b/>
          <w:sz w:val="22"/>
          <w:szCs w:val="22"/>
        </w:rPr>
      </w:pPr>
      <w:r w:rsidRPr="000623AD">
        <w:rPr>
          <w:rFonts w:ascii="Arial" w:hAnsi="Arial" w:cs="Arial"/>
          <w:b/>
          <w:sz w:val="22"/>
          <w:szCs w:val="22"/>
        </w:rPr>
        <w:t>Čl. III. ods. 3.2 – Splatenie emisného kurzu akcií</w:t>
      </w:r>
    </w:p>
    <w:p w14:paraId="512C66FA" w14:textId="77777777" w:rsidR="004660AE" w:rsidRPr="000623AD" w:rsidRDefault="004660AE" w:rsidP="006E213A">
      <w:pPr>
        <w:jc w:val="both"/>
        <w:rPr>
          <w:rFonts w:ascii="Arial" w:hAnsi="Arial" w:cs="Arial"/>
          <w:sz w:val="22"/>
          <w:szCs w:val="22"/>
        </w:rPr>
      </w:pPr>
    </w:p>
    <w:p w14:paraId="0EF8CE18" w14:textId="629D0096" w:rsidR="00880BE5" w:rsidRDefault="000623AD" w:rsidP="006E21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Doplňte</w:t>
      </w:r>
      <w:r w:rsidR="00880BE5" w:rsidRPr="00880BE5">
        <w:rPr>
          <w:rFonts w:ascii="Arial" w:hAnsi="Arial" w:cs="Arial"/>
          <w:sz w:val="22"/>
          <w:szCs w:val="22"/>
        </w:rPr>
        <w:t xml:space="preserve"> lehotu, do ktorej sú zakladatelia povinní splatiť </w:t>
      </w:r>
      <w:r w:rsidR="00880BE5" w:rsidRPr="00E7546E">
        <w:rPr>
          <w:rFonts w:ascii="Arial" w:hAnsi="Arial" w:cs="Arial"/>
          <w:sz w:val="22"/>
          <w:szCs w:val="22"/>
        </w:rPr>
        <w:t>emisný kurz akcií, pričom táto lehota nesmie presiahnuť jeden rok odo dňa vzniku spoločnosti</w:t>
      </w:r>
      <w:r>
        <w:rPr>
          <w:rFonts w:ascii="Arial" w:hAnsi="Arial" w:cs="Arial"/>
          <w:sz w:val="22"/>
          <w:szCs w:val="22"/>
        </w:rPr>
        <w:t>.</w:t>
      </w:r>
      <w:r w:rsidR="00E00D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="00E13BD7">
        <w:rPr>
          <w:rFonts w:ascii="Arial" w:hAnsi="Arial" w:cs="Arial"/>
          <w:sz w:val="22"/>
          <w:szCs w:val="22"/>
        </w:rPr>
        <w:t xml:space="preserve">red zápisom </w:t>
      </w:r>
      <w:r>
        <w:rPr>
          <w:rFonts w:ascii="Arial" w:hAnsi="Arial" w:cs="Arial"/>
          <w:sz w:val="22"/>
          <w:szCs w:val="22"/>
        </w:rPr>
        <w:t xml:space="preserve">spoločnosti </w:t>
      </w:r>
      <w:r w:rsidR="00E13BD7">
        <w:rPr>
          <w:rFonts w:ascii="Arial" w:hAnsi="Arial" w:cs="Arial"/>
          <w:sz w:val="22"/>
          <w:szCs w:val="22"/>
        </w:rPr>
        <w:t xml:space="preserve">do obchodného registra je potrebné splatiť aspoň 30 % základného imania. </w:t>
      </w:r>
    </w:p>
    <w:p w14:paraId="2BE9CB44" w14:textId="77777777" w:rsidR="00D506A9" w:rsidRPr="000623AD" w:rsidRDefault="00D506A9" w:rsidP="006E213A">
      <w:pPr>
        <w:jc w:val="both"/>
        <w:rPr>
          <w:rFonts w:ascii="Arial" w:hAnsi="Arial" w:cs="Arial"/>
          <w:sz w:val="22"/>
          <w:szCs w:val="22"/>
        </w:rPr>
      </w:pPr>
    </w:p>
    <w:p w14:paraId="2B3D4DDE" w14:textId="3DFF02CA" w:rsidR="00B406D6" w:rsidRPr="000623AD" w:rsidRDefault="00B406D6" w:rsidP="00B406D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623AD">
        <w:rPr>
          <w:rFonts w:ascii="Arial" w:hAnsi="Arial" w:cs="Arial"/>
          <w:b/>
          <w:bCs/>
          <w:sz w:val="22"/>
          <w:szCs w:val="22"/>
        </w:rPr>
        <w:t xml:space="preserve">Čl. IV. ods. </w:t>
      </w:r>
      <w:r w:rsidR="00B52189" w:rsidRPr="000623AD">
        <w:rPr>
          <w:rFonts w:ascii="Arial" w:hAnsi="Arial" w:cs="Arial"/>
          <w:b/>
          <w:bCs/>
          <w:sz w:val="22"/>
          <w:szCs w:val="22"/>
        </w:rPr>
        <w:t>4</w:t>
      </w:r>
      <w:r w:rsidRPr="000623AD">
        <w:rPr>
          <w:rFonts w:ascii="Arial" w:hAnsi="Arial" w:cs="Arial"/>
          <w:b/>
          <w:bCs/>
          <w:sz w:val="22"/>
          <w:szCs w:val="22"/>
        </w:rPr>
        <w:t>.</w:t>
      </w:r>
      <w:r w:rsidR="00D506A9">
        <w:rPr>
          <w:rFonts w:ascii="Arial" w:hAnsi="Arial" w:cs="Arial"/>
          <w:b/>
          <w:bCs/>
          <w:sz w:val="22"/>
          <w:szCs w:val="22"/>
        </w:rPr>
        <w:t>1</w:t>
      </w:r>
      <w:r w:rsidRPr="000623AD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B52189" w:rsidRPr="000623AD">
        <w:rPr>
          <w:rFonts w:ascii="Arial" w:hAnsi="Arial" w:cs="Arial"/>
          <w:b/>
          <w:bCs/>
          <w:sz w:val="22"/>
          <w:szCs w:val="22"/>
        </w:rPr>
        <w:t>Akcie</w:t>
      </w:r>
      <w:r w:rsidRPr="000623AD">
        <w:rPr>
          <w:rFonts w:ascii="Arial" w:hAnsi="Arial" w:cs="Arial"/>
          <w:b/>
          <w:bCs/>
          <w:sz w:val="22"/>
          <w:szCs w:val="22"/>
        </w:rPr>
        <w:t xml:space="preserve"> </w:t>
      </w:r>
      <w:r w:rsidR="00B52189" w:rsidRPr="000623AD">
        <w:rPr>
          <w:rFonts w:ascii="Arial" w:hAnsi="Arial" w:cs="Arial"/>
          <w:b/>
          <w:bCs/>
          <w:sz w:val="22"/>
          <w:szCs w:val="22"/>
        </w:rPr>
        <w:t>spoločnosti</w:t>
      </w:r>
    </w:p>
    <w:p w14:paraId="67C95D44" w14:textId="2D64BF5C" w:rsidR="009239B4" w:rsidRPr="00B8561F" w:rsidRDefault="009239B4" w:rsidP="009239B4">
      <w:pPr>
        <w:rPr>
          <w:rFonts w:ascii="Arial" w:hAnsi="Arial" w:cs="Arial"/>
          <w:color w:val="222222"/>
          <w:shd w:val="clear" w:color="auto" w:fill="FFFFFF"/>
        </w:rPr>
      </w:pPr>
    </w:p>
    <w:p w14:paraId="6D8D6A4E" w14:textId="7CD13222" w:rsidR="009239B4" w:rsidRPr="000623AD" w:rsidRDefault="009239B4" w:rsidP="000623AD">
      <w:pPr>
        <w:jc w:val="both"/>
        <w:rPr>
          <w:rFonts w:ascii="Arial" w:hAnsi="Arial" w:cs="Arial"/>
          <w:sz w:val="22"/>
          <w:szCs w:val="22"/>
        </w:rPr>
      </w:pPr>
      <w:r w:rsidRPr="000623AD">
        <w:rPr>
          <w:rFonts w:ascii="Arial" w:hAnsi="Arial" w:cs="Arial"/>
          <w:sz w:val="22"/>
          <w:szCs w:val="22"/>
        </w:rPr>
        <w:t>Uveďte druh, formu, počet a hodnotu akcií, ktoré spoločnosť vydáva</w:t>
      </w:r>
      <w:r w:rsidR="00DE2C35" w:rsidRPr="000623AD">
        <w:rPr>
          <w:rFonts w:ascii="Arial" w:hAnsi="Arial" w:cs="Arial"/>
          <w:sz w:val="22"/>
          <w:szCs w:val="22"/>
        </w:rPr>
        <w:t xml:space="preserve"> - bližšie vysvetlenie viď prvá časť tohto manuálu.</w:t>
      </w:r>
    </w:p>
    <w:p w14:paraId="3E1904B3" w14:textId="77777777" w:rsidR="00AF1696" w:rsidRDefault="00AF1696" w:rsidP="00800A8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23688F7" w14:textId="0BED0967" w:rsidR="00800A88" w:rsidRPr="000623AD" w:rsidRDefault="00800A88" w:rsidP="00800A8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623AD">
        <w:rPr>
          <w:rFonts w:ascii="Arial" w:hAnsi="Arial" w:cs="Arial"/>
          <w:b/>
          <w:bCs/>
          <w:sz w:val="22"/>
          <w:szCs w:val="22"/>
        </w:rPr>
        <w:t xml:space="preserve">Čl. V. ods. </w:t>
      </w:r>
      <w:r w:rsidR="00DE2C35" w:rsidRPr="000623AD">
        <w:rPr>
          <w:rFonts w:ascii="Arial" w:hAnsi="Arial" w:cs="Arial"/>
          <w:b/>
          <w:bCs/>
          <w:sz w:val="22"/>
          <w:szCs w:val="22"/>
        </w:rPr>
        <w:t>4</w:t>
      </w:r>
      <w:r w:rsidRPr="000623AD">
        <w:rPr>
          <w:rFonts w:ascii="Arial" w:hAnsi="Arial" w:cs="Arial"/>
          <w:b/>
          <w:bCs/>
          <w:sz w:val="22"/>
          <w:szCs w:val="22"/>
        </w:rPr>
        <w:t>.</w:t>
      </w:r>
      <w:r w:rsidR="00DE2C35" w:rsidRPr="000623AD">
        <w:rPr>
          <w:rFonts w:ascii="Arial" w:hAnsi="Arial" w:cs="Arial"/>
          <w:b/>
          <w:bCs/>
          <w:sz w:val="22"/>
          <w:szCs w:val="22"/>
        </w:rPr>
        <w:t>4</w:t>
      </w:r>
      <w:r w:rsidRPr="000623AD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DE2C35" w:rsidRPr="000623AD">
        <w:rPr>
          <w:rFonts w:ascii="Arial" w:hAnsi="Arial" w:cs="Arial"/>
          <w:b/>
          <w:bCs/>
          <w:sz w:val="22"/>
          <w:szCs w:val="22"/>
        </w:rPr>
        <w:t>Prevoditeľnosť akcií</w:t>
      </w:r>
    </w:p>
    <w:p w14:paraId="3C625B4E" w14:textId="77777777" w:rsidR="00800A88" w:rsidRPr="000623AD" w:rsidRDefault="00800A88" w:rsidP="00800A8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5E62F8B" w14:textId="5F490592" w:rsidR="00800A88" w:rsidRPr="000623AD" w:rsidRDefault="00800A88" w:rsidP="00800A88">
      <w:pPr>
        <w:jc w:val="both"/>
        <w:rPr>
          <w:rFonts w:ascii="Arial" w:hAnsi="Arial" w:cs="Arial"/>
          <w:sz w:val="22"/>
          <w:szCs w:val="22"/>
        </w:rPr>
      </w:pPr>
      <w:r w:rsidRPr="000623AD">
        <w:rPr>
          <w:rFonts w:ascii="Arial" w:hAnsi="Arial" w:cs="Arial"/>
          <w:sz w:val="22"/>
          <w:szCs w:val="22"/>
        </w:rPr>
        <w:t xml:space="preserve">Uveďte, či </w:t>
      </w:r>
      <w:r w:rsidR="00DE2C35" w:rsidRPr="000623AD">
        <w:rPr>
          <w:rFonts w:ascii="Arial" w:hAnsi="Arial" w:cs="Arial"/>
          <w:sz w:val="22"/>
          <w:szCs w:val="22"/>
        </w:rPr>
        <w:t>akcie na meno</w:t>
      </w:r>
      <w:r w:rsidRPr="000623AD">
        <w:rPr>
          <w:rFonts w:ascii="Arial" w:hAnsi="Arial" w:cs="Arial"/>
          <w:sz w:val="22"/>
          <w:szCs w:val="22"/>
        </w:rPr>
        <w:t xml:space="preserve"> môž</w:t>
      </w:r>
      <w:r w:rsidR="002F19FD">
        <w:rPr>
          <w:rFonts w:ascii="Arial" w:hAnsi="Arial" w:cs="Arial"/>
          <w:sz w:val="22"/>
          <w:szCs w:val="22"/>
        </w:rPr>
        <w:t>u</w:t>
      </w:r>
      <w:r w:rsidRPr="000623AD">
        <w:rPr>
          <w:rFonts w:ascii="Arial" w:hAnsi="Arial" w:cs="Arial"/>
          <w:sz w:val="22"/>
          <w:szCs w:val="22"/>
        </w:rPr>
        <w:t xml:space="preserve"> byť </w:t>
      </w:r>
      <w:r w:rsidR="00DE2C35" w:rsidRPr="000623AD">
        <w:rPr>
          <w:rFonts w:ascii="Arial" w:hAnsi="Arial" w:cs="Arial"/>
          <w:sz w:val="22"/>
          <w:szCs w:val="22"/>
        </w:rPr>
        <w:t>prevoditeľné bez obmedzenia alebo ich prevodite</w:t>
      </w:r>
      <w:r w:rsidR="00DE2C35">
        <w:rPr>
          <w:rFonts w:ascii="Arial" w:hAnsi="Arial" w:cs="Arial"/>
          <w:sz w:val="22"/>
          <w:szCs w:val="22"/>
        </w:rPr>
        <w:t>ľ</w:t>
      </w:r>
      <w:r w:rsidR="00DE2C35" w:rsidRPr="000623AD">
        <w:rPr>
          <w:rFonts w:ascii="Arial" w:hAnsi="Arial" w:cs="Arial"/>
          <w:sz w:val="22"/>
          <w:szCs w:val="22"/>
        </w:rPr>
        <w:t>nosť bude obmed</w:t>
      </w:r>
      <w:r w:rsidR="00DE2C35">
        <w:rPr>
          <w:rFonts w:ascii="Arial" w:hAnsi="Arial" w:cs="Arial"/>
          <w:sz w:val="22"/>
          <w:szCs w:val="22"/>
        </w:rPr>
        <w:t>zená</w:t>
      </w:r>
      <w:r w:rsidR="00DE2C35" w:rsidRPr="000623AD">
        <w:rPr>
          <w:rFonts w:ascii="Arial" w:hAnsi="Arial" w:cs="Arial"/>
          <w:sz w:val="22"/>
          <w:szCs w:val="22"/>
        </w:rPr>
        <w:t>, a to tak, že prevod podlieha súhlasu predstavenstva alebo iného orgánu spoločnosti</w:t>
      </w:r>
      <w:r w:rsidR="000623AD">
        <w:rPr>
          <w:rFonts w:ascii="Arial" w:hAnsi="Arial" w:cs="Arial"/>
          <w:sz w:val="22"/>
          <w:szCs w:val="22"/>
        </w:rPr>
        <w:t xml:space="preserve"> </w:t>
      </w:r>
      <w:r w:rsidRPr="000623AD">
        <w:rPr>
          <w:rFonts w:ascii="Arial" w:hAnsi="Arial" w:cs="Arial"/>
          <w:sz w:val="22"/>
          <w:szCs w:val="22"/>
        </w:rPr>
        <w:t>– bližšie vysvetlenie viď prvá časť tohto manuálu.</w:t>
      </w:r>
    </w:p>
    <w:p w14:paraId="212B615E" w14:textId="77777777" w:rsidR="005E665F" w:rsidRPr="000623AD" w:rsidRDefault="005E665F" w:rsidP="00800A88">
      <w:pPr>
        <w:jc w:val="both"/>
        <w:rPr>
          <w:rFonts w:ascii="Arial" w:hAnsi="Arial" w:cs="Arial"/>
          <w:sz w:val="22"/>
          <w:szCs w:val="22"/>
        </w:rPr>
      </w:pPr>
    </w:p>
    <w:p w14:paraId="6470E24B" w14:textId="18FFBC5B" w:rsidR="00663CF2" w:rsidRPr="000623AD" w:rsidRDefault="00663CF2" w:rsidP="00663CF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623AD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EF73AA" w:rsidRPr="000623AD">
        <w:rPr>
          <w:rFonts w:ascii="Arial" w:hAnsi="Arial" w:cs="Arial"/>
          <w:b/>
          <w:bCs/>
          <w:sz w:val="22"/>
          <w:szCs w:val="22"/>
        </w:rPr>
        <w:t>X</w:t>
      </w:r>
      <w:r w:rsidR="00762E9A">
        <w:rPr>
          <w:rFonts w:ascii="Arial" w:hAnsi="Arial" w:cs="Arial"/>
          <w:b/>
          <w:bCs/>
          <w:sz w:val="22"/>
          <w:szCs w:val="22"/>
        </w:rPr>
        <w:t>I</w:t>
      </w:r>
      <w:r w:rsidRPr="000623AD">
        <w:rPr>
          <w:rFonts w:ascii="Arial" w:hAnsi="Arial" w:cs="Arial"/>
          <w:b/>
          <w:bCs/>
          <w:sz w:val="22"/>
          <w:szCs w:val="22"/>
        </w:rPr>
        <w:t xml:space="preserve">. ods. </w:t>
      </w:r>
      <w:r w:rsidR="00EF73AA" w:rsidRPr="000623AD">
        <w:rPr>
          <w:rFonts w:ascii="Arial" w:hAnsi="Arial" w:cs="Arial"/>
          <w:b/>
          <w:bCs/>
          <w:sz w:val="22"/>
          <w:szCs w:val="22"/>
        </w:rPr>
        <w:t>11</w:t>
      </w:r>
      <w:r w:rsidRPr="000623AD">
        <w:rPr>
          <w:rFonts w:ascii="Arial" w:hAnsi="Arial" w:cs="Arial"/>
          <w:b/>
          <w:bCs/>
          <w:sz w:val="22"/>
          <w:szCs w:val="22"/>
        </w:rPr>
        <w:t>.</w:t>
      </w:r>
      <w:r w:rsidR="00EF73AA" w:rsidRPr="000623AD">
        <w:rPr>
          <w:rFonts w:ascii="Arial" w:hAnsi="Arial" w:cs="Arial"/>
          <w:b/>
          <w:bCs/>
          <w:sz w:val="22"/>
          <w:szCs w:val="22"/>
        </w:rPr>
        <w:t>2</w:t>
      </w:r>
      <w:r w:rsidRPr="000623AD">
        <w:rPr>
          <w:rFonts w:ascii="Arial" w:hAnsi="Arial" w:cs="Arial"/>
          <w:b/>
          <w:bCs/>
          <w:sz w:val="22"/>
          <w:szCs w:val="22"/>
        </w:rPr>
        <w:t xml:space="preserve"> – Spôsob konania</w:t>
      </w:r>
      <w:r w:rsidR="00EF73AA" w:rsidRPr="000623AD">
        <w:rPr>
          <w:rFonts w:ascii="Arial" w:hAnsi="Arial" w:cs="Arial"/>
          <w:b/>
          <w:bCs/>
          <w:sz w:val="22"/>
          <w:szCs w:val="22"/>
        </w:rPr>
        <w:t xml:space="preserve"> predstavenstva</w:t>
      </w:r>
    </w:p>
    <w:p w14:paraId="6C1EFD69" w14:textId="77777777" w:rsidR="00663CF2" w:rsidRPr="000623AD" w:rsidRDefault="00663CF2" w:rsidP="00663CF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4D10841" w14:textId="31C83B9D" w:rsidR="00800A88" w:rsidRPr="00322753" w:rsidRDefault="00663CF2" w:rsidP="006E213A">
      <w:pPr>
        <w:jc w:val="both"/>
        <w:rPr>
          <w:rFonts w:ascii="Arial" w:hAnsi="Arial" w:cs="Arial"/>
          <w:highlight w:val="yellow"/>
        </w:rPr>
      </w:pPr>
      <w:r w:rsidRPr="000623AD">
        <w:rPr>
          <w:rFonts w:ascii="Arial" w:hAnsi="Arial" w:cs="Arial"/>
          <w:sz w:val="22"/>
          <w:szCs w:val="22"/>
        </w:rPr>
        <w:t xml:space="preserve">Uveďte, či </w:t>
      </w:r>
      <w:r w:rsidR="00EF73AA" w:rsidRPr="000623AD">
        <w:rPr>
          <w:rFonts w:ascii="Arial" w:hAnsi="Arial" w:cs="Arial"/>
          <w:sz w:val="22"/>
          <w:szCs w:val="22"/>
        </w:rPr>
        <w:t xml:space="preserve">predseda a členovia predstavenstva </w:t>
      </w:r>
      <w:r w:rsidRPr="000623AD">
        <w:rPr>
          <w:rFonts w:ascii="Arial" w:hAnsi="Arial" w:cs="Arial"/>
          <w:sz w:val="22"/>
          <w:szCs w:val="22"/>
        </w:rPr>
        <w:t>kon</w:t>
      </w:r>
      <w:r w:rsidR="00EF73AA" w:rsidRPr="000623AD">
        <w:rPr>
          <w:rFonts w:ascii="Arial" w:hAnsi="Arial" w:cs="Arial"/>
          <w:sz w:val="22"/>
          <w:szCs w:val="22"/>
        </w:rPr>
        <w:t>ajú</w:t>
      </w:r>
      <w:r w:rsidRPr="000623AD">
        <w:rPr>
          <w:rFonts w:ascii="Arial" w:hAnsi="Arial" w:cs="Arial"/>
          <w:sz w:val="22"/>
          <w:szCs w:val="22"/>
        </w:rPr>
        <w:t xml:space="preserve"> samostatne alebo spoločne – bližšie vysvetlenie viď prvá časť tohto manuálu.</w:t>
      </w:r>
    </w:p>
    <w:p w14:paraId="29597C0A" w14:textId="77777777" w:rsidR="00B871BD" w:rsidRPr="00322753" w:rsidRDefault="00B871BD" w:rsidP="00B871B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8F85283" w14:textId="065A406B" w:rsidR="00B871BD" w:rsidRPr="000623AD" w:rsidRDefault="00B871BD" w:rsidP="00B871B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623AD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762E9A" w:rsidRPr="000623AD">
        <w:rPr>
          <w:rFonts w:ascii="Arial" w:hAnsi="Arial" w:cs="Arial"/>
          <w:b/>
          <w:bCs/>
          <w:sz w:val="22"/>
          <w:szCs w:val="22"/>
        </w:rPr>
        <w:t>XI</w:t>
      </w:r>
      <w:r w:rsidRPr="000623AD">
        <w:rPr>
          <w:rFonts w:ascii="Arial" w:hAnsi="Arial" w:cs="Arial"/>
          <w:b/>
          <w:bCs/>
          <w:sz w:val="22"/>
          <w:szCs w:val="22"/>
        </w:rPr>
        <w:t xml:space="preserve">. ods. </w:t>
      </w:r>
      <w:r w:rsidR="00762E9A" w:rsidRPr="000623AD">
        <w:rPr>
          <w:rFonts w:ascii="Arial" w:hAnsi="Arial" w:cs="Arial"/>
          <w:b/>
          <w:bCs/>
          <w:sz w:val="22"/>
          <w:szCs w:val="22"/>
        </w:rPr>
        <w:t>11</w:t>
      </w:r>
      <w:r w:rsidRPr="000623AD">
        <w:rPr>
          <w:rFonts w:ascii="Arial" w:hAnsi="Arial" w:cs="Arial"/>
          <w:b/>
          <w:bCs/>
          <w:sz w:val="22"/>
          <w:szCs w:val="22"/>
        </w:rPr>
        <w:t>.</w:t>
      </w:r>
      <w:r w:rsidR="00762E9A" w:rsidRPr="000623AD">
        <w:rPr>
          <w:rFonts w:ascii="Arial" w:hAnsi="Arial" w:cs="Arial"/>
          <w:b/>
          <w:bCs/>
          <w:sz w:val="22"/>
          <w:szCs w:val="22"/>
        </w:rPr>
        <w:t>3</w:t>
      </w:r>
      <w:r w:rsidRPr="000623AD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4F4869" w:rsidRPr="000623AD">
        <w:rPr>
          <w:rFonts w:ascii="Arial" w:hAnsi="Arial" w:cs="Arial"/>
          <w:b/>
          <w:bCs/>
          <w:sz w:val="22"/>
          <w:szCs w:val="22"/>
        </w:rPr>
        <w:t>Počet členov predstavenstva</w:t>
      </w:r>
    </w:p>
    <w:p w14:paraId="6CF50ED9" w14:textId="77777777" w:rsidR="00B871BD" w:rsidRPr="00322753" w:rsidRDefault="00B871BD" w:rsidP="00B871BD">
      <w:pPr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3BC34DC8" w14:textId="2076B9C5" w:rsidR="004F4869" w:rsidRDefault="00B871BD" w:rsidP="00B871BD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0623AD">
        <w:rPr>
          <w:rFonts w:ascii="Arial" w:hAnsi="Arial" w:cs="Arial"/>
          <w:sz w:val="22"/>
          <w:szCs w:val="22"/>
        </w:rPr>
        <w:t xml:space="preserve">Uveďte, </w:t>
      </w:r>
      <w:r w:rsidR="004F4869" w:rsidRPr="000623AD">
        <w:rPr>
          <w:rFonts w:ascii="Arial" w:hAnsi="Arial" w:cs="Arial"/>
          <w:sz w:val="22"/>
          <w:szCs w:val="22"/>
        </w:rPr>
        <w:t>počet členov predstavenstva</w:t>
      </w:r>
      <w:r w:rsidR="00E01608">
        <w:rPr>
          <w:rFonts w:ascii="Arial" w:hAnsi="Arial" w:cs="Arial"/>
          <w:sz w:val="22"/>
          <w:szCs w:val="22"/>
        </w:rPr>
        <w:t>.</w:t>
      </w:r>
    </w:p>
    <w:p w14:paraId="28576735" w14:textId="77777777" w:rsidR="005E665F" w:rsidRPr="00322753" w:rsidRDefault="005E665F" w:rsidP="006E213A">
      <w:pPr>
        <w:jc w:val="both"/>
        <w:rPr>
          <w:rFonts w:ascii="Arial" w:eastAsia="Arial" w:hAnsi="Arial" w:cs="Arial"/>
          <w:color w:val="000000"/>
          <w:sz w:val="22"/>
          <w:szCs w:val="22"/>
          <w:highlight w:val="yellow"/>
        </w:rPr>
      </w:pPr>
    </w:p>
    <w:p w14:paraId="5E17937A" w14:textId="5613B001" w:rsidR="00A34DEF" w:rsidRPr="000623AD" w:rsidRDefault="00A34DEF" w:rsidP="00A34DE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623AD">
        <w:rPr>
          <w:rFonts w:ascii="Arial" w:hAnsi="Arial" w:cs="Arial"/>
          <w:b/>
          <w:bCs/>
          <w:sz w:val="22"/>
          <w:szCs w:val="22"/>
        </w:rPr>
        <w:t xml:space="preserve">Čl. XI. ods. </w:t>
      </w:r>
      <w:r w:rsidR="00E01608" w:rsidRPr="000623AD">
        <w:rPr>
          <w:rFonts w:ascii="Arial" w:hAnsi="Arial" w:cs="Arial"/>
          <w:b/>
          <w:bCs/>
          <w:sz w:val="22"/>
          <w:szCs w:val="22"/>
        </w:rPr>
        <w:t>11</w:t>
      </w:r>
      <w:r w:rsidRPr="000623AD">
        <w:rPr>
          <w:rFonts w:ascii="Arial" w:hAnsi="Arial" w:cs="Arial"/>
          <w:b/>
          <w:bCs/>
          <w:sz w:val="22"/>
          <w:szCs w:val="22"/>
        </w:rPr>
        <w:t>.</w:t>
      </w:r>
      <w:r w:rsidR="00880BE5" w:rsidRPr="000623AD">
        <w:rPr>
          <w:rFonts w:ascii="Arial" w:hAnsi="Arial" w:cs="Arial"/>
          <w:b/>
          <w:bCs/>
          <w:sz w:val="22"/>
          <w:szCs w:val="22"/>
        </w:rPr>
        <w:t>5</w:t>
      </w:r>
      <w:r w:rsidRPr="000623AD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880BE5" w:rsidRPr="000623AD">
        <w:rPr>
          <w:rFonts w:ascii="Arial" w:hAnsi="Arial" w:cs="Arial"/>
          <w:b/>
          <w:bCs/>
          <w:sz w:val="22"/>
          <w:szCs w:val="22"/>
        </w:rPr>
        <w:t>Funkčné obdobie členov predstavenstva</w:t>
      </w:r>
    </w:p>
    <w:p w14:paraId="06D11C48" w14:textId="77777777" w:rsidR="00A34DEF" w:rsidRPr="000623AD" w:rsidRDefault="00A34DEF" w:rsidP="00A34DEF">
      <w:pPr>
        <w:jc w:val="both"/>
        <w:rPr>
          <w:rFonts w:ascii="Arial" w:hAnsi="Arial" w:cs="Arial"/>
          <w:sz w:val="22"/>
          <w:szCs w:val="22"/>
        </w:rPr>
      </w:pPr>
    </w:p>
    <w:p w14:paraId="2F0BFD77" w14:textId="4B8628D0" w:rsidR="00880BE5" w:rsidRPr="000623AD" w:rsidRDefault="00880BE5" w:rsidP="00880BE5">
      <w:pPr>
        <w:jc w:val="both"/>
        <w:rPr>
          <w:rFonts w:ascii="Arial" w:hAnsi="Arial" w:cs="Arial"/>
          <w:sz w:val="22"/>
          <w:szCs w:val="22"/>
        </w:rPr>
      </w:pPr>
      <w:r w:rsidRPr="00E01608">
        <w:rPr>
          <w:rFonts w:ascii="Arial" w:hAnsi="Arial" w:cs="Arial"/>
          <w:sz w:val="22"/>
          <w:szCs w:val="22"/>
        </w:rPr>
        <w:t>Uveďte</w:t>
      </w:r>
      <w:r w:rsidRPr="000623AD" w:rsidDel="00880BE5">
        <w:rPr>
          <w:rFonts w:ascii="Arial" w:hAnsi="Arial" w:cs="Arial"/>
          <w:sz w:val="22"/>
          <w:szCs w:val="22"/>
        </w:rPr>
        <w:t xml:space="preserve"> </w:t>
      </w:r>
      <w:r w:rsidRPr="000623AD">
        <w:rPr>
          <w:rFonts w:ascii="Arial" w:hAnsi="Arial" w:cs="Arial"/>
          <w:sz w:val="22"/>
          <w:szCs w:val="22"/>
        </w:rPr>
        <w:t>funkčné obdobie členov predstavenstva</w:t>
      </w:r>
      <w:r w:rsidR="00E01608" w:rsidRPr="000623AD">
        <w:rPr>
          <w:rFonts w:ascii="Arial" w:hAnsi="Arial" w:cs="Arial"/>
          <w:sz w:val="22"/>
          <w:szCs w:val="22"/>
        </w:rPr>
        <w:t>, ktoré nesmie byť dlhšie ako 5 rokov.</w:t>
      </w:r>
      <w:r w:rsidRPr="000623AD">
        <w:rPr>
          <w:rFonts w:ascii="Arial" w:hAnsi="Arial" w:cs="Arial"/>
          <w:sz w:val="22"/>
          <w:szCs w:val="22"/>
        </w:rPr>
        <w:t xml:space="preserve"> </w:t>
      </w:r>
    </w:p>
    <w:p w14:paraId="614ABCE8" w14:textId="0B3E0C97" w:rsidR="00880BE5" w:rsidRPr="000623AD" w:rsidRDefault="00880BE5" w:rsidP="00880BE5">
      <w:pPr>
        <w:jc w:val="both"/>
        <w:rPr>
          <w:rFonts w:ascii="Arial" w:hAnsi="Arial" w:cs="Arial"/>
          <w:sz w:val="22"/>
          <w:szCs w:val="22"/>
        </w:rPr>
      </w:pPr>
    </w:p>
    <w:p w14:paraId="738AED89" w14:textId="0266A850" w:rsidR="00E01608" w:rsidRPr="000623AD" w:rsidRDefault="00E01608" w:rsidP="00E0160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623AD">
        <w:rPr>
          <w:rFonts w:ascii="Arial" w:hAnsi="Arial" w:cs="Arial"/>
          <w:b/>
          <w:bCs/>
          <w:sz w:val="22"/>
          <w:szCs w:val="22"/>
        </w:rPr>
        <w:t>Čl. XII. ods. 12.2 –  Počet členov dozornej rady</w:t>
      </w:r>
    </w:p>
    <w:p w14:paraId="33C7A17F" w14:textId="77777777" w:rsidR="00E01608" w:rsidRPr="000623AD" w:rsidRDefault="00E01608" w:rsidP="00E01608">
      <w:pPr>
        <w:jc w:val="both"/>
        <w:rPr>
          <w:rFonts w:ascii="Arial" w:hAnsi="Arial" w:cs="Arial"/>
          <w:sz w:val="22"/>
          <w:szCs w:val="22"/>
        </w:rPr>
      </w:pPr>
    </w:p>
    <w:p w14:paraId="0C8B6160" w14:textId="63A627C2" w:rsidR="00E01608" w:rsidRPr="000623AD" w:rsidRDefault="00E01608" w:rsidP="00E01608">
      <w:pPr>
        <w:jc w:val="both"/>
        <w:rPr>
          <w:rFonts w:ascii="Arial" w:hAnsi="Arial" w:cs="Arial"/>
          <w:sz w:val="22"/>
          <w:szCs w:val="22"/>
        </w:rPr>
      </w:pPr>
      <w:r w:rsidRPr="00E01608">
        <w:rPr>
          <w:rFonts w:ascii="Arial" w:hAnsi="Arial" w:cs="Arial"/>
          <w:sz w:val="22"/>
          <w:szCs w:val="22"/>
        </w:rPr>
        <w:t>Uveďte</w:t>
      </w:r>
      <w:r w:rsidRPr="000623AD" w:rsidDel="00880BE5">
        <w:rPr>
          <w:rFonts w:ascii="Arial" w:hAnsi="Arial" w:cs="Arial"/>
          <w:sz w:val="22"/>
          <w:szCs w:val="22"/>
        </w:rPr>
        <w:t xml:space="preserve"> </w:t>
      </w:r>
      <w:r w:rsidRPr="000623AD">
        <w:rPr>
          <w:rFonts w:ascii="Arial" w:hAnsi="Arial" w:cs="Arial"/>
          <w:sz w:val="22"/>
          <w:szCs w:val="22"/>
        </w:rPr>
        <w:t>počet členov dozornej rady, pričom musí ísť minimálne o troch členov.</w:t>
      </w:r>
    </w:p>
    <w:p w14:paraId="4FFE8D98" w14:textId="77777777" w:rsidR="00E01608" w:rsidRPr="000623AD" w:rsidRDefault="00E01608" w:rsidP="00880BE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DF187EB" w14:textId="405B292F" w:rsidR="00880BE5" w:rsidRPr="000623AD" w:rsidRDefault="00880BE5" w:rsidP="00880BE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623AD">
        <w:rPr>
          <w:rFonts w:ascii="Arial" w:hAnsi="Arial" w:cs="Arial"/>
          <w:b/>
          <w:bCs/>
          <w:sz w:val="22"/>
          <w:szCs w:val="22"/>
        </w:rPr>
        <w:t>Čl. XII. ods. 12.</w:t>
      </w:r>
      <w:r w:rsidR="00E01608" w:rsidRPr="000623AD">
        <w:rPr>
          <w:rFonts w:ascii="Arial" w:hAnsi="Arial" w:cs="Arial"/>
          <w:b/>
          <w:bCs/>
          <w:sz w:val="22"/>
          <w:szCs w:val="22"/>
        </w:rPr>
        <w:t>3</w:t>
      </w:r>
      <w:r w:rsidRPr="000623AD">
        <w:rPr>
          <w:rFonts w:ascii="Arial" w:hAnsi="Arial" w:cs="Arial"/>
          <w:b/>
          <w:bCs/>
          <w:sz w:val="22"/>
          <w:szCs w:val="22"/>
        </w:rPr>
        <w:t xml:space="preserve"> –</w:t>
      </w:r>
      <w:r w:rsidR="00E01608" w:rsidRPr="000623AD">
        <w:rPr>
          <w:rFonts w:ascii="Arial" w:hAnsi="Arial" w:cs="Arial"/>
          <w:b/>
          <w:bCs/>
          <w:sz w:val="22"/>
          <w:szCs w:val="22"/>
        </w:rPr>
        <w:t xml:space="preserve"> </w:t>
      </w:r>
      <w:r w:rsidRPr="000623AD">
        <w:rPr>
          <w:rFonts w:ascii="Arial" w:hAnsi="Arial" w:cs="Arial"/>
          <w:b/>
          <w:bCs/>
          <w:sz w:val="22"/>
          <w:szCs w:val="22"/>
        </w:rPr>
        <w:t>Funkčné obdobie členov dozornej rady</w:t>
      </w:r>
    </w:p>
    <w:p w14:paraId="45F8237A" w14:textId="77777777" w:rsidR="00880BE5" w:rsidRPr="000623AD" w:rsidRDefault="00880BE5" w:rsidP="00880BE5">
      <w:pPr>
        <w:jc w:val="both"/>
        <w:rPr>
          <w:rFonts w:ascii="Arial" w:hAnsi="Arial" w:cs="Arial"/>
          <w:sz w:val="22"/>
          <w:szCs w:val="22"/>
        </w:rPr>
      </w:pPr>
    </w:p>
    <w:p w14:paraId="6675BD71" w14:textId="63E8CF7F" w:rsidR="00880BE5" w:rsidRPr="000623AD" w:rsidRDefault="00880BE5" w:rsidP="00880BE5">
      <w:pPr>
        <w:jc w:val="both"/>
        <w:rPr>
          <w:rFonts w:ascii="Arial" w:hAnsi="Arial" w:cs="Arial"/>
          <w:sz w:val="22"/>
          <w:szCs w:val="22"/>
        </w:rPr>
      </w:pPr>
      <w:r w:rsidRPr="00E01608">
        <w:rPr>
          <w:rFonts w:ascii="Arial" w:hAnsi="Arial" w:cs="Arial"/>
          <w:sz w:val="22"/>
          <w:szCs w:val="22"/>
        </w:rPr>
        <w:t>Uveďte</w:t>
      </w:r>
      <w:r w:rsidRPr="000623AD" w:rsidDel="00880BE5">
        <w:rPr>
          <w:rFonts w:ascii="Arial" w:hAnsi="Arial" w:cs="Arial"/>
          <w:sz w:val="22"/>
          <w:szCs w:val="22"/>
        </w:rPr>
        <w:t xml:space="preserve"> </w:t>
      </w:r>
      <w:r w:rsidRPr="000623AD">
        <w:rPr>
          <w:rFonts w:ascii="Arial" w:hAnsi="Arial" w:cs="Arial"/>
          <w:sz w:val="22"/>
          <w:szCs w:val="22"/>
        </w:rPr>
        <w:t xml:space="preserve">funkčné obdobie členov dozornej rady, ktoré nesmie </w:t>
      </w:r>
      <w:r w:rsidR="00E01608" w:rsidRPr="000623AD">
        <w:rPr>
          <w:rFonts w:ascii="Arial" w:hAnsi="Arial" w:cs="Arial"/>
          <w:sz w:val="22"/>
          <w:szCs w:val="22"/>
        </w:rPr>
        <w:t>byť dlhšie ako</w:t>
      </w:r>
      <w:r w:rsidRPr="000623AD">
        <w:rPr>
          <w:rFonts w:ascii="Arial" w:hAnsi="Arial" w:cs="Arial"/>
          <w:sz w:val="22"/>
          <w:szCs w:val="22"/>
        </w:rPr>
        <w:t xml:space="preserve"> 5 rokov.</w:t>
      </w:r>
    </w:p>
    <w:p w14:paraId="0383B87D" w14:textId="77777777" w:rsidR="00D506A9" w:rsidRDefault="00D506A9" w:rsidP="00880BE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4192475" w14:textId="688D6B82" w:rsidR="00E01608" w:rsidRDefault="00E01608" w:rsidP="00E0160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5B8B">
        <w:rPr>
          <w:rFonts w:ascii="Arial" w:hAnsi="Arial" w:cs="Arial"/>
          <w:b/>
          <w:bCs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XVII</w:t>
      </w:r>
      <w:r w:rsidRPr="00625B8B">
        <w:rPr>
          <w:rFonts w:ascii="Arial" w:hAnsi="Arial" w:cs="Arial"/>
          <w:b/>
          <w:bCs/>
          <w:sz w:val="22"/>
          <w:szCs w:val="22"/>
        </w:rPr>
        <w:t>. ods.</w:t>
      </w:r>
      <w:r>
        <w:rPr>
          <w:rFonts w:ascii="Arial" w:hAnsi="Arial" w:cs="Arial"/>
          <w:b/>
          <w:bCs/>
          <w:sz w:val="22"/>
          <w:szCs w:val="22"/>
        </w:rPr>
        <w:t xml:space="preserve"> 17</w:t>
      </w:r>
      <w:r w:rsidRPr="00625B8B">
        <w:rPr>
          <w:rFonts w:ascii="Arial" w:hAnsi="Arial" w:cs="Arial"/>
          <w:b/>
          <w:bCs/>
          <w:sz w:val="22"/>
          <w:szCs w:val="22"/>
        </w:rPr>
        <w:t>.</w:t>
      </w:r>
      <w:r w:rsidR="00D506A9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 xml:space="preserve"> – 17.6</w:t>
      </w:r>
      <w:r w:rsidRPr="00625B8B"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>Povinné ustanovenia pre rodinný podnik</w:t>
      </w:r>
    </w:p>
    <w:p w14:paraId="4398797D" w14:textId="77777777" w:rsidR="00E01608" w:rsidRPr="00A34DEF" w:rsidRDefault="00E01608" w:rsidP="00E01608">
      <w:pPr>
        <w:jc w:val="both"/>
        <w:rPr>
          <w:rFonts w:ascii="Arial" w:hAnsi="Arial" w:cs="Arial"/>
          <w:sz w:val="22"/>
          <w:szCs w:val="22"/>
        </w:rPr>
      </w:pPr>
    </w:p>
    <w:p w14:paraId="4B799A35" w14:textId="171AFA59" w:rsidR="00E01608" w:rsidRPr="00A34DEF" w:rsidRDefault="00E01608" w:rsidP="00E01608">
      <w:pPr>
        <w:jc w:val="both"/>
        <w:rPr>
          <w:rFonts w:ascii="Arial" w:hAnsi="Arial" w:cs="Arial"/>
          <w:sz w:val="22"/>
          <w:szCs w:val="22"/>
        </w:rPr>
      </w:pPr>
      <w:r w:rsidRPr="00A34DEF">
        <w:rPr>
          <w:rFonts w:ascii="Arial" w:hAnsi="Arial" w:cs="Arial"/>
          <w:sz w:val="22"/>
          <w:szCs w:val="22"/>
        </w:rPr>
        <w:t xml:space="preserve">V prípade, že spoločnosť má záujem stať sa registrovaným rodinným podnikom, jej </w:t>
      </w:r>
      <w:r>
        <w:rPr>
          <w:rFonts w:ascii="Arial" w:hAnsi="Arial" w:cs="Arial"/>
          <w:sz w:val="22"/>
          <w:szCs w:val="22"/>
        </w:rPr>
        <w:t>stanovy</w:t>
      </w:r>
      <w:r w:rsidRPr="00A34DEF">
        <w:rPr>
          <w:rFonts w:ascii="Arial" w:hAnsi="Arial" w:cs="Arial"/>
          <w:sz w:val="22"/>
          <w:szCs w:val="22"/>
        </w:rPr>
        <w:t xml:space="preserve"> mus</w:t>
      </w:r>
      <w:r>
        <w:rPr>
          <w:rFonts w:ascii="Arial" w:hAnsi="Arial" w:cs="Arial"/>
          <w:sz w:val="22"/>
          <w:szCs w:val="22"/>
        </w:rPr>
        <w:t>ia</w:t>
      </w:r>
      <w:r w:rsidRPr="00A34DEF">
        <w:rPr>
          <w:rFonts w:ascii="Arial" w:hAnsi="Arial" w:cs="Arial"/>
          <w:sz w:val="22"/>
          <w:szCs w:val="22"/>
        </w:rPr>
        <w:t xml:space="preserve"> byť upraven</w:t>
      </w:r>
      <w:r>
        <w:rPr>
          <w:rFonts w:ascii="Arial" w:hAnsi="Arial" w:cs="Arial"/>
          <w:sz w:val="22"/>
          <w:szCs w:val="22"/>
        </w:rPr>
        <w:t>é</w:t>
      </w:r>
      <w:r w:rsidRPr="00A34DEF">
        <w:rPr>
          <w:rFonts w:ascii="Arial" w:hAnsi="Arial" w:cs="Arial"/>
          <w:sz w:val="22"/>
          <w:szCs w:val="22"/>
        </w:rPr>
        <w:t xml:space="preserve"> v súlade so zákonom. V takom prípade stačí ustanovenia 1</w:t>
      </w:r>
      <w:r>
        <w:rPr>
          <w:rFonts w:ascii="Arial" w:hAnsi="Arial" w:cs="Arial"/>
          <w:sz w:val="22"/>
          <w:szCs w:val="22"/>
        </w:rPr>
        <w:t>7</w:t>
      </w:r>
      <w:r w:rsidRPr="00A34DEF">
        <w:rPr>
          <w:rFonts w:ascii="Arial" w:hAnsi="Arial" w:cs="Arial"/>
          <w:sz w:val="22"/>
          <w:szCs w:val="22"/>
        </w:rPr>
        <w:t>.</w:t>
      </w:r>
      <w:r w:rsidR="00D506A9">
        <w:rPr>
          <w:rFonts w:ascii="Arial" w:hAnsi="Arial" w:cs="Arial"/>
          <w:sz w:val="22"/>
          <w:szCs w:val="22"/>
        </w:rPr>
        <w:t>2</w:t>
      </w:r>
      <w:r w:rsidRPr="00A34DEF">
        <w:rPr>
          <w:rFonts w:ascii="Arial" w:hAnsi="Arial" w:cs="Arial"/>
          <w:sz w:val="22"/>
          <w:szCs w:val="22"/>
        </w:rPr>
        <w:t xml:space="preserve"> – 1</w:t>
      </w:r>
      <w:r>
        <w:rPr>
          <w:rFonts w:ascii="Arial" w:hAnsi="Arial" w:cs="Arial"/>
          <w:sz w:val="22"/>
          <w:szCs w:val="22"/>
        </w:rPr>
        <w:t>7</w:t>
      </w:r>
      <w:r w:rsidRPr="00A34DE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6</w:t>
      </w:r>
      <w:r w:rsidRPr="00A34DEF">
        <w:rPr>
          <w:rFonts w:ascii="Arial" w:hAnsi="Arial" w:cs="Arial"/>
          <w:sz w:val="22"/>
          <w:szCs w:val="22"/>
        </w:rPr>
        <w:t xml:space="preserve"> v </w:t>
      </w:r>
      <w:r>
        <w:rPr>
          <w:rFonts w:ascii="Arial" w:hAnsi="Arial" w:cs="Arial"/>
          <w:sz w:val="22"/>
          <w:szCs w:val="22"/>
        </w:rPr>
        <w:t>stanovách</w:t>
      </w:r>
      <w:r w:rsidRPr="00A34DEF">
        <w:rPr>
          <w:rFonts w:ascii="Arial" w:hAnsi="Arial" w:cs="Arial"/>
          <w:sz w:val="22"/>
          <w:szCs w:val="22"/>
        </w:rPr>
        <w:t xml:space="preserve"> ponechať.</w:t>
      </w:r>
    </w:p>
    <w:p w14:paraId="131DCF61" w14:textId="77777777" w:rsidR="00E01608" w:rsidRPr="00A34DEF" w:rsidRDefault="00E01608" w:rsidP="00E01608">
      <w:pPr>
        <w:jc w:val="both"/>
        <w:rPr>
          <w:rFonts w:ascii="Arial" w:hAnsi="Arial" w:cs="Arial"/>
          <w:sz w:val="22"/>
          <w:szCs w:val="22"/>
        </w:rPr>
      </w:pPr>
    </w:p>
    <w:p w14:paraId="1A5B4886" w14:textId="5667F94D" w:rsidR="002B058A" w:rsidRDefault="00E01608" w:rsidP="00880BE5">
      <w:pPr>
        <w:jc w:val="both"/>
        <w:rPr>
          <w:rFonts w:ascii="Arial" w:hAnsi="Arial" w:cs="Arial"/>
          <w:sz w:val="22"/>
          <w:szCs w:val="22"/>
        </w:rPr>
      </w:pPr>
      <w:r w:rsidRPr="00A34DEF">
        <w:rPr>
          <w:rFonts w:ascii="Arial" w:hAnsi="Arial" w:cs="Arial"/>
          <w:sz w:val="22"/>
          <w:szCs w:val="22"/>
        </w:rPr>
        <w:t xml:space="preserve">Ak </w:t>
      </w:r>
      <w:r>
        <w:rPr>
          <w:rFonts w:ascii="Arial" w:hAnsi="Arial" w:cs="Arial"/>
          <w:sz w:val="22"/>
          <w:szCs w:val="22"/>
        </w:rPr>
        <w:t xml:space="preserve">sa </w:t>
      </w:r>
      <w:r w:rsidRPr="00A34DEF">
        <w:rPr>
          <w:rFonts w:ascii="Arial" w:hAnsi="Arial" w:cs="Arial"/>
          <w:sz w:val="22"/>
          <w:szCs w:val="22"/>
        </w:rPr>
        <w:t>spoločnosť nebude usilovať o registráciu rodinného podniku, ustanovenia 1</w:t>
      </w:r>
      <w:r>
        <w:rPr>
          <w:rFonts w:ascii="Arial" w:hAnsi="Arial" w:cs="Arial"/>
          <w:sz w:val="22"/>
          <w:szCs w:val="22"/>
        </w:rPr>
        <w:t>7</w:t>
      </w:r>
      <w:r w:rsidRPr="00A34DEF">
        <w:rPr>
          <w:rFonts w:ascii="Arial" w:hAnsi="Arial" w:cs="Arial"/>
          <w:sz w:val="22"/>
          <w:szCs w:val="22"/>
        </w:rPr>
        <w:t>.</w:t>
      </w:r>
      <w:r w:rsidR="00D506A9">
        <w:rPr>
          <w:rFonts w:ascii="Arial" w:hAnsi="Arial" w:cs="Arial"/>
          <w:sz w:val="22"/>
          <w:szCs w:val="22"/>
        </w:rPr>
        <w:t>2</w:t>
      </w:r>
      <w:r w:rsidRPr="00A34DEF">
        <w:rPr>
          <w:rFonts w:ascii="Arial" w:hAnsi="Arial" w:cs="Arial"/>
          <w:sz w:val="22"/>
          <w:szCs w:val="22"/>
        </w:rPr>
        <w:t xml:space="preserve"> – 1</w:t>
      </w:r>
      <w:r>
        <w:rPr>
          <w:rFonts w:ascii="Arial" w:hAnsi="Arial" w:cs="Arial"/>
          <w:sz w:val="22"/>
          <w:szCs w:val="22"/>
        </w:rPr>
        <w:t>7</w:t>
      </w:r>
      <w:r w:rsidRPr="00A34DE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6</w:t>
      </w:r>
      <w:r w:rsidRPr="00A34DEF">
        <w:rPr>
          <w:rFonts w:ascii="Arial" w:hAnsi="Arial" w:cs="Arial"/>
          <w:sz w:val="22"/>
          <w:szCs w:val="22"/>
        </w:rPr>
        <w:t xml:space="preserve"> je možné úplne odstrániť.</w:t>
      </w:r>
    </w:p>
    <w:p w14:paraId="27FA5051" w14:textId="77777777" w:rsidR="00083100" w:rsidRDefault="00083100" w:rsidP="00880BE5">
      <w:pPr>
        <w:jc w:val="both"/>
        <w:rPr>
          <w:rFonts w:ascii="Arial" w:hAnsi="Arial" w:cs="Arial"/>
          <w:sz w:val="22"/>
          <w:szCs w:val="22"/>
        </w:rPr>
      </w:pPr>
    </w:p>
    <w:p w14:paraId="667483B3" w14:textId="59C8870F" w:rsidR="00083100" w:rsidRDefault="00083100" w:rsidP="000831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súčasnosti zákon registrovaným rodinným podnikom bohužiaľ nepriznáva osobitné výhody. Zachovanie vyššie uvedených ustanovení je preto významné skôr z toho dôvodu, že ak budú rodinným firmám určité benefity priznávané v budúcnosti, zmena zakladateľských dokumentov spoločnosti už nebude nutná (v opačnom prípade by spoločnosť musela takúto zmenu zaistiť</w:t>
      </w:r>
      <w:r w:rsidR="0067151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čo by pre ňu nemuselo byť hospodárne.</w:t>
      </w:r>
    </w:p>
    <w:p w14:paraId="1EED5D1F" w14:textId="77777777" w:rsidR="00083100" w:rsidRDefault="00083100" w:rsidP="00083100">
      <w:pPr>
        <w:jc w:val="both"/>
        <w:rPr>
          <w:rFonts w:ascii="Arial" w:hAnsi="Arial" w:cs="Arial"/>
          <w:sz w:val="22"/>
          <w:szCs w:val="22"/>
        </w:rPr>
      </w:pPr>
    </w:p>
    <w:p w14:paraId="09463BE5" w14:textId="4B6AC305" w:rsidR="00083100" w:rsidRPr="00083100" w:rsidRDefault="00083100" w:rsidP="00880B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 keď by spoločnosť nebola registrovaná ako rodinný podnik, stále by pre ňu boli </w:t>
      </w:r>
      <w:r w:rsidR="0067151E">
        <w:rPr>
          <w:rFonts w:ascii="Arial" w:hAnsi="Arial" w:cs="Arial"/>
          <w:sz w:val="22"/>
          <w:szCs w:val="22"/>
        </w:rPr>
        <w:t>relevantné</w:t>
      </w:r>
      <w:r>
        <w:rPr>
          <w:rFonts w:ascii="Arial" w:hAnsi="Arial" w:cs="Arial"/>
          <w:sz w:val="22"/>
          <w:szCs w:val="22"/>
        </w:rPr>
        <w:t xml:space="preserve"> ostatné otázky týkajúce sa napr. transferu majetku či dedenia tak, ako je uvedené vyššie v tomto manuáli.</w:t>
      </w:r>
    </w:p>
    <w:sectPr w:rsidR="00083100" w:rsidRPr="000831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559A4" w14:textId="77777777" w:rsidR="00D46214" w:rsidRDefault="00D46214" w:rsidP="00751C17">
      <w:r>
        <w:separator/>
      </w:r>
    </w:p>
  </w:endnote>
  <w:endnote w:type="continuationSeparator" w:id="0">
    <w:p w14:paraId="246AD3EA" w14:textId="77777777" w:rsidR="00D46214" w:rsidRDefault="00D46214" w:rsidP="0075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08CDA" w14:textId="6707290C" w:rsidR="00751C17" w:rsidRPr="00751C17" w:rsidRDefault="00751C17" w:rsidP="00751C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Strana </w:t>
    </w:r>
    <w:r w:rsidRPr="002D16E8">
      <w:rPr>
        <w:rFonts w:ascii="Arial" w:eastAsia="Arial" w:hAnsi="Arial" w:cs="Arial"/>
        <w:color w:val="000000"/>
        <w:sz w:val="22"/>
        <w:szCs w:val="22"/>
      </w:rPr>
      <w:fldChar w:fldCharType="begin"/>
    </w:r>
    <w:r w:rsidRPr="002D16E8">
      <w:rPr>
        <w:rFonts w:ascii="Arial" w:eastAsia="Arial" w:hAnsi="Arial" w:cs="Arial"/>
        <w:color w:val="000000"/>
        <w:sz w:val="22"/>
        <w:szCs w:val="22"/>
      </w:rPr>
      <w:instrText>PAGE</w:instrText>
    </w:r>
    <w:r w:rsidRPr="002D16E8">
      <w:rPr>
        <w:rFonts w:ascii="Arial" w:eastAsia="Arial" w:hAnsi="Arial" w:cs="Arial"/>
        <w:color w:val="000000"/>
        <w:sz w:val="22"/>
        <w:szCs w:val="22"/>
      </w:rPr>
      <w:fldChar w:fldCharType="separate"/>
    </w:r>
    <w:r>
      <w:rPr>
        <w:rFonts w:ascii="Arial" w:eastAsia="Arial" w:hAnsi="Arial" w:cs="Arial"/>
        <w:color w:val="000000"/>
        <w:sz w:val="22"/>
        <w:szCs w:val="22"/>
      </w:rPr>
      <w:t>2</w:t>
    </w:r>
    <w:r w:rsidRPr="002D16E8">
      <w:rPr>
        <w:rFonts w:ascii="Arial" w:eastAsia="Arial" w:hAnsi="Arial" w:cs="Arial"/>
        <w:color w:val="000000"/>
        <w:sz w:val="22"/>
        <w:szCs w:val="22"/>
      </w:rPr>
      <w:fldChar w:fldCharType="end"/>
    </w:r>
    <w:r w:rsidRPr="002D16E8">
      <w:rPr>
        <w:rFonts w:ascii="Arial" w:eastAsia="Arial" w:hAnsi="Arial" w:cs="Arial"/>
        <w:color w:val="000000"/>
        <w:sz w:val="22"/>
        <w:szCs w:val="22"/>
      </w:rPr>
      <w:t xml:space="preserve"> / </w:t>
    </w:r>
    <w:r w:rsidRPr="002D16E8">
      <w:rPr>
        <w:rFonts w:ascii="Arial" w:hAnsi="Arial" w:cs="Arial"/>
        <w:color w:val="000000"/>
        <w:sz w:val="22"/>
        <w:szCs w:val="22"/>
      </w:rPr>
      <w:fldChar w:fldCharType="begin"/>
    </w:r>
    <w:r w:rsidRPr="002D16E8">
      <w:rPr>
        <w:rFonts w:ascii="Arial" w:hAnsi="Arial" w:cs="Arial"/>
        <w:color w:val="000000"/>
        <w:sz w:val="22"/>
        <w:szCs w:val="22"/>
      </w:rPr>
      <w:instrText>NUMPAGES</w:instrText>
    </w:r>
    <w:r w:rsidRPr="002D16E8">
      <w:rPr>
        <w:rFonts w:ascii="Arial" w:hAnsi="Arial" w:cs="Arial"/>
        <w:color w:val="000000"/>
        <w:sz w:val="22"/>
        <w:szCs w:val="22"/>
      </w:rPr>
      <w:fldChar w:fldCharType="separate"/>
    </w:r>
    <w:r>
      <w:rPr>
        <w:rFonts w:ascii="Arial" w:hAnsi="Arial" w:cs="Arial"/>
        <w:color w:val="000000"/>
        <w:sz w:val="22"/>
        <w:szCs w:val="22"/>
      </w:rPr>
      <w:t>8</w:t>
    </w:r>
    <w:r w:rsidRPr="002D16E8">
      <w:rPr>
        <w:rFonts w:ascii="Arial" w:hAnsi="Arial" w:cs="Arial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1DF43" w14:textId="77777777" w:rsidR="00D46214" w:rsidRDefault="00D46214" w:rsidP="00751C17">
      <w:r>
        <w:separator/>
      </w:r>
    </w:p>
  </w:footnote>
  <w:footnote w:type="continuationSeparator" w:id="0">
    <w:p w14:paraId="37975AEB" w14:textId="77777777" w:rsidR="00D46214" w:rsidRDefault="00D46214" w:rsidP="00751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378"/>
    <w:multiLevelType w:val="multilevel"/>
    <w:tmpl w:val="95BCC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11073"/>
    <w:multiLevelType w:val="hybridMultilevel"/>
    <w:tmpl w:val="C7BC2A4A"/>
    <w:lvl w:ilvl="0" w:tplc="B554C5C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965CD"/>
    <w:multiLevelType w:val="hybridMultilevel"/>
    <w:tmpl w:val="394A50EA"/>
    <w:lvl w:ilvl="0" w:tplc="EA6AA2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675B8"/>
    <w:multiLevelType w:val="multilevel"/>
    <w:tmpl w:val="D7B0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26B8F"/>
    <w:multiLevelType w:val="hybridMultilevel"/>
    <w:tmpl w:val="7C7077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43301"/>
    <w:multiLevelType w:val="hybridMultilevel"/>
    <w:tmpl w:val="79E821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A2B62"/>
    <w:multiLevelType w:val="hybridMultilevel"/>
    <w:tmpl w:val="F2DEBB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52785"/>
    <w:multiLevelType w:val="hybridMultilevel"/>
    <w:tmpl w:val="F2DEB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3146E"/>
    <w:multiLevelType w:val="hybridMultilevel"/>
    <w:tmpl w:val="79E821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46031"/>
    <w:multiLevelType w:val="hybridMultilevel"/>
    <w:tmpl w:val="79E821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7037D"/>
    <w:multiLevelType w:val="hybridMultilevel"/>
    <w:tmpl w:val="013CA082"/>
    <w:lvl w:ilvl="0" w:tplc="D17636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D3543"/>
    <w:multiLevelType w:val="hybridMultilevel"/>
    <w:tmpl w:val="79E821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772DA"/>
    <w:multiLevelType w:val="hybridMultilevel"/>
    <w:tmpl w:val="C32018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236570">
    <w:abstractNumId w:val="10"/>
  </w:num>
  <w:num w:numId="2" w16cid:durableId="477382590">
    <w:abstractNumId w:val="4"/>
  </w:num>
  <w:num w:numId="3" w16cid:durableId="189222707">
    <w:abstractNumId w:val="6"/>
  </w:num>
  <w:num w:numId="4" w16cid:durableId="858473759">
    <w:abstractNumId w:val="7"/>
  </w:num>
  <w:num w:numId="5" w16cid:durableId="1835994719">
    <w:abstractNumId w:val="12"/>
  </w:num>
  <w:num w:numId="6" w16cid:durableId="58986824">
    <w:abstractNumId w:val="5"/>
  </w:num>
  <w:num w:numId="7" w16cid:durableId="1296909722">
    <w:abstractNumId w:val="9"/>
  </w:num>
  <w:num w:numId="8" w16cid:durableId="1319722493">
    <w:abstractNumId w:val="11"/>
  </w:num>
  <w:num w:numId="9" w16cid:durableId="86123291">
    <w:abstractNumId w:val="3"/>
  </w:num>
  <w:num w:numId="10" w16cid:durableId="11423089">
    <w:abstractNumId w:val="1"/>
  </w:num>
  <w:num w:numId="11" w16cid:durableId="1585257417">
    <w:abstractNumId w:val="0"/>
  </w:num>
  <w:num w:numId="12" w16cid:durableId="578904651">
    <w:abstractNumId w:val="2"/>
  </w:num>
  <w:num w:numId="13" w16cid:durableId="12071394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E0"/>
    <w:rsid w:val="00022DBA"/>
    <w:rsid w:val="00037BB0"/>
    <w:rsid w:val="000623AD"/>
    <w:rsid w:val="00082E51"/>
    <w:rsid w:val="00083100"/>
    <w:rsid w:val="00100A9F"/>
    <w:rsid w:val="001536F2"/>
    <w:rsid w:val="001958E2"/>
    <w:rsid w:val="001967A0"/>
    <w:rsid w:val="001C427A"/>
    <w:rsid w:val="00204304"/>
    <w:rsid w:val="0022445B"/>
    <w:rsid w:val="0023032D"/>
    <w:rsid w:val="00264D98"/>
    <w:rsid w:val="00282B19"/>
    <w:rsid w:val="002B058A"/>
    <w:rsid w:val="002C20D1"/>
    <w:rsid w:val="002F19FD"/>
    <w:rsid w:val="00322753"/>
    <w:rsid w:val="0034344F"/>
    <w:rsid w:val="00390D48"/>
    <w:rsid w:val="003C471D"/>
    <w:rsid w:val="003F1E07"/>
    <w:rsid w:val="00443C35"/>
    <w:rsid w:val="004556C4"/>
    <w:rsid w:val="004660AE"/>
    <w:rsid w:val="004B479C"/>
    <w:rsid w:val="004C150C"/>
    <w:rsid w:val="004F14BD"/>
    <w:rsid w:val="004F4869"/>
    <w:rsid w:val="004F7BA5"/>
    <w:rsid w:val="00545AC3"/>
    <w:rsid w:val="005855FD"/>
    <w:rsid w:val="005C02BD"/>
    <w:rsid w:val="005E2DEF"/>
    <w:rsid w:val="005E665F"/>
    <w:rsid w:val="00625B8B"/>
    <w:rsid w:val="00632732"/>
    <w:rsid w:val="00662FB0"/>
    <w:rsid w:val="00663CF2"/>
    <w:rsid w:val="0067151E"/>
    <w:rsid w:val="006C2CB1"/>
    <w:rsid w:val="006E213A"/>
    <w:rsid w:val="006E73F2"/>
    <w:rsid w:val="00700C71"/>
    <w:rsid w:val="00751C17"/>
    <w:rsid w:val="00762E9A"/>
    <w:rsid w:val="007C6A3F"/>
    <w:rsid w:val="007D6BF7"/>
    <w:rsid w:val="007F73E3"/>
    <w:rsid w:val="00800A88"/>
    <w:rsid w:val="008560C8"/>
    <w:rsid w:val="00880BE5"/>
    <w:rsid w:val="00905F49"/>
    <w:rsid w:val="009239B4"/>
    <w:rsid w:val="00942819"/>
    <w:rsid w:val="009B7503"/>
    <w:rsid w:val="00A12042"/>
    <w:rsid w:val="00A23846"/>
    <w:rsid w:val="00A34DEF"/>
    <w:rsid w:val="00A543E0"/>
    <w:rsid w:val="00A96450"/>
    <w:rsid w:val="00AA331E"/>
    <w:rsid w:val="00AF1696"/>
    <w:rsid w:val="00B01ADA"/>
    <w:rsid w:val="00B26D83"/>
    <w:rsid w:val="00B406D6"/>
    <w:rsid w:val="00B52189"/>
    <w:rsid w:val="00B62258"/>
    <w:rsid w:val="00B7096A"/>
    <w:rsid w:val="00B8561F"/>
    <w:rsid w:val="00B871BD"/>
    <w:rsid w:val="00B951EE"/>
    <w:rsid w:val="00BB3B2E"/>
    <w:rsid w:val="00BD3D3B"/>
    <w:rsid w:val="00C23A60"/>
    <w:rsid w:val="00C60FE7"/>
    <w:rsid w:val="00C63AFE"/>
    <w:rsid w:val="00C75CEF"/>
    <w:rsid w:val="00C9682D"/>
    <w:rsid w:val="00CA42EB"/>
    <w:rsid w:val="00CD6154"/>
    <w:rsid w:val="00D11274"/>
    <w:rsid w:val="00D46214"/>
    <w:rsid w:val="00D506A9"/>
    <w:rsid w:val="00D55095"/>
    <w:rsid w:val="00D825A8"/>
    <w:rsid w:val="00DE2C35"/>
    <w:rsid w:val="00E00DB9"/>
    <w:rsid w:val="00E01608"/>
    <w:rsid w:val="00E13BD7"/>
    <w:rsid w:val="00E7546E"/>
    <w:rsid w:val="00EF73AA"/>
    <w:rsid w:val="00F0435B"/>
    <w:rsid w:val="00F26FC5"/>
    <w:rsid w:val="00F354DC"/>
    <w:rsid w:val="00F5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C7E835"/>
  <w15:chartTrackingRefBased/>
  <w15:docId w15:val="{6246A8DD-E672-2F4B-8367-CD172289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14BD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54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54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543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54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543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543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543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543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543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543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54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543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543E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543E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543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543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543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543E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543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54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543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54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543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543E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543E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543E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543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543E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543E0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390D4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90D4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90D48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51C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51C17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751C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51C17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F26FC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26FC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26FC5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26F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26FC5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paragraph" w:styleId="Normlnywebov">
    <w:name w:val="Normal (Web)"/>
    <w:basedOn w:val="Normlny"/>
    <w:uiPriority w:val="99"/>
    <w:semiHidden/>
    <w:unhideWhenUsed/>
    <w:rsid w:val="002C20D1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2C20D1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3C35"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3C35"/>
    <w:rPr>
      <w:rFonts w:ascii="Times New Roman" w:eastAsia="Times New Roman" w:hAnsi="Times New Roman" w:cs="Times New Roman"/>
      <w:kern w:val="0"/>
      <w:sz w:val="18"/>
      <w:szCs w:val="18"/>
      <w:lang w:eastAsia="sk-SK"/>
      <w14:ligatures w14:val="none"/>
    </w:rPr>
  </w:style>
  <w:style w:type="paragraph" w:styleId="Revzia">
    <w:name w:val="Revision"/>
    <w:hidden/>
    <w:uiPriority w:val="99"/>
    <w:semiHidden/>
    <w:rsid w:val="000623AD"/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1625</Words>
  <Characters>10747</Characters>
  <Application>Microsoft Office Word</Application>
  <DocSecurity>0</DocSecurity>
  <Lines>429</Lines>
  <Paragraphs>363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Vavro</dc:creator>
  <cp:keywords/>
  <dc:description/>
  <cp:lastModifiedBy>Stanislav Bíroš</cp:lastModifiedBy>
  <cp:revision>7</cp:revision>
  <dcterms:created xsi:type="dcterms:W3CDTF">2025-08-14T12:50:00Z</dcterms:created>
  <dcterms:modified xsi:type="dcterms:W3CDTF">2025-09-10T13:43:00Z</dcterms:modified>
</cp:coreProperties>
</file>